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4BB" w:rsidRPr="00496065" w:rsidRDefault="003B24BB" w:rsidP="00496065">
      <w:pPr>
        <w:spacing w:after="0"/>
        <w:rPr>
          <w:sz w:val="32"/>
          <w:szCs w:val="32"/>
        </w:rPr>
      </w:pPr>
    </w:p>
    <w:p w:rsidR="00806DB5" w:rsidRPr="00496065" w:rsidRDefault="00A76100" w:rsidP="00DC7968">
      <w:pPr>
        <w:spacing w:after="0"/>
        <w:jc w:val="center"/>
        <w:rPr>
          <w:b/>
          <w:bCs/>
          <w:color w:val="FF0000"/>
          <w:sz w:val="32"/>
          <w:szCs w:val="32"/>
        </w:rPr>
      </w:pPr>
      <w:r w:rsidRPr="00A76100">
        <w:rPr>
          <w:b/>
          <w:bCs/>
          <w:noProof/>
          <w:color w:val="00B050"/>
          <w:sz w:val="32"/>
          <w:szCs w:val="32"/>
          <w:lang w:eastAsia="fr-FR"/>
        </w:rPr>
        <w:pict>
          <v:roundrect id="_x0000_s1026" style="position:absolute;left:0;text-align:left;margin-left:108.45pt;margin-top:44.55pt;width:286.5pt;height:35pt;z-index:-251645440" arcsize="10923f"/>
        </w:pict>
      </w:r>
      <w:r w:rsidR="00806DB5" w:rsidRPr="00496065">
        <w:rPr>
          <w:b/>
          <w:bCs/>
          <w:color w:val="00B050"/>
          <w:sz w:val="32"/>
          <w:szCs w:val="32"/>
        </w:rPr>
        <w:t xml:space="preserve">Première Unité :   </w:t>
      </w:r>
      <w:r w:rsidR="00806DB5" w:rsidRPr="00496065">
        <w:rPr>
          <w:sz w:val="32"/>
          <w:szCs w:val="32"/>
        </w:rPr>
        <w:t xml:space="preserve">       </w:t>
      </w:r>
      <w:r w:rsidR="00806DB5" w:rsidRPr="00496065">
        <w:rPr>
          <w:b/>
          <w:bCs/>
          <w:color w:val="FF0000"/>
          <w:sz w:val="32"/>
          <w:szCs w:val="32"/>
        </w:rPr>
        <w:t xml:space="preserve"> </w:t>
      </w:r>
      <w:r w:rsidR="00DC7968" w:rsidRPr="00496065">
        <w:rPr>
          <w:b/>
          <w:bCs/>
          <w:color w:val="FF0000"/>
          <w:sz w:val="32"/>
          <w:szCs w:val="32"/>
        </w:rPr>
        <w:t>les relations</w:t>
      </w:r>
      <w:r w:rsidR="00806DB5" w:rsidRPr="00496065">
        <w:rPr>
          <w:b/>
          <w:bCs/>
          <w:color w:val="FF0000"/>
          <w:sz w:val="32"/>
          <w:szCs w:val="32"/>
        </w:rPr>
        <w:t xml:space="preserve"> e</w:t>
      </w:r>
      <w:r w:rsidR="00DC7968">
        <w:rPr>
          <w:b/>
          <w:bCs/>
          <w:color w:val="FF0000"/>
          <w:sz w:val="32"/>
          <w:szCs w:val="32"/>
        </w:rPr>
        <w:t xml:space="preserve">ntre les êtres vivants et </w:t>
      </w:r>
      <w:proofErr w:type="gramStart"/>
      <w:r w:rsidR="00DC7968">
        <w:rPr>
          <w:b/>
          <w:bCs/>
          <w:color w:val="FF0000"/>
          <w:sz w:val="32"/>
          <w:szCs w:val="32"/>
        </w:rPr>
        <w:t xml:space="preserve">leur </w:t>
      </w:r>
      <w:r w:rsidR="00806DB5" w:rsidRPr="00496065">
        <w:rPr>
          <w:b/>
          <w:bCs/>
          <w:color w:val="FF0000"/>
          <w:sz w:val="32"/>
          <w:szCs w:val="32"/>
        </w:rPr>
        <w:t>interactions</w:t>
      </w:r>
      <w:proofErr w:type="gramEnd"/>
      <w:r w:rsidR="00806DB5" w:rsidRPr="00496065">
        <w:rPr>
          <w:b/>
          <w:bCs/>
          <w:color w:val="FF0000"/>
          <w:sz w:val="32"/>
          <w:szCs w:val="32"/>
        </w:rPr>
        <w:t xml:space="preserve"> avec leurs milieux de vie.</w:t>
      </w:r>
    </w:p>
    <w:p w:rsidR="00806DB5" w:rsidRPr="00496065" w:rsidRDefault="00806DB5" w:rsidP="00496065">
      <w:pPr>
        <w:spacing w:after="0"/>
        <w:rPr>
          <w:b/>
          <w:bCs/>
          <w:color w:val="FFC000"/>
          <w:sz w:val="32"/>
          <w:szCs w:val="32"/>
          <w:u w:val="single"/>
        </w:rPr>
      </w:pPr>
      <w:r w:rsidRPr="00496065">
        <w:rPr>
          <w:b/>
          <w:bCs/>
          <w:color w:val="00B050"/>
          <w:sz w:val="32"/>
          <w:szCs w:val="32"/>
        </w:rPr>
        <w:t xml:space="preserve">Chapitre 3:              </w:t>
      </w:r>
      <w:r w:rsidRPr="00496065">
        <w:rPr>
          <w:b/>
          <w:bCs/>
          <w:color w:val="00B050"/>
          <w:sz w:val="32"/>
          <w:szCs w:val="32"/>
          <w:u w:val="single"/>
        </w:rPr>
        <w:t xml:space="preserve"> </w:t>
      </w:r>
      <w:r w:rsidRPr="00496065">
        <w:rPr>
          <w:b/>
          <w:bCs/>
          <w:color w:val="FFC000"/>
          <w:sz w:val="32"/>
          <w:szCs w:val="32"/>
          <w:u w:val="single"/>
        </w:rPr>
        <w:t xml:space="preserve">l’alimentation chez les être vivants </w:t>
      </w:r>
    </w:p>
    <w:p w:rsidR="00806DB5" w:rsidRPr="00496065" w:rsidRDefault="00806DB5" w:rsidP="00496065">
      <w:pPr>
        <w:spacing w:after="0"/>
        <w:rPr>
          <w:b/>
          <w:bCs/>
          <w:color w:val="FFC000"/>
          <w:sz w:val="32"/>
          <w:szCs w:val="32"/>
          <w:u w:val="single"/>
        </w:rPr>
      </w:pPr>
      <w:r w:rsidRPr="00496065">
        <w:rPr>
          <w:b/>
          <w:bCs/>
          <w:color w:val="FFC000"/>
          <w:sz w:val="32"/>
          <w:szCs w:val="32"/>
          <w:u w:val="single"/>
        </w:rPr>
        <w:t xml:space="preserve">Introduction </w:t>
      </w:r>
    </w:p>
    <w:p w:rsidR="00806DB5" w:rsidRPr="00496065" w:rsidRDefault="00806DB5" w:rsidP="00496065">
      <w:pPr>
        <w:spacing w:after="0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>- On distingue trois types de régimes alimentaires chez les animaux : omnivore, carnivore, herbivore.</w:t>
      </w:r>
    </w:p>
    <w:p w:rsidR="00806DB5" w:rsidRPr="00496065" w:rsidRDefault="00806DB5" w:rsidP="00496065">
      <w:pPr>
        <w:pStyle w:val="Paragraphedeliste"/>
        <w:numPr>
          <w:ilvl w:val="0"/>
          <w:numId w:val="1"/>
        </w:numPr>
        <w:spacing w:after="0"/>
        <w:ind w:left="397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>Les plantes se nourrissent du sol et de l’air</w:t>
      </w:r>
      <w:r w:rsidR="00ED1E39" w:rsidRPr="00496065">
        <w:rPr>
          <w:b/>
          <w:bCs/>
          <w:sz w:val="32"/>
          <w:szCs w:val="32"/>
        </w:rPr>
        <w:t xml:space="preserve"> et produisent leur matière organique à  partir de la matière minérale  et </w:t>
      </w:r>
      <w:r w:rsidR="006E693B" w:rsidRPr="00496065">
        <w:rPr>
          <w:b/>
          <w:bCs/>
          <w:sz w:val="32"/>
          <w:szCs w:val="32"/>
        </w:rPr>
        <w:t>du</w:t>
      </w:r>
      <w:r w:rsidR="00ED1E39" w:rsidRPr="00496065">
        <w:rPr>
          <w:b/>
          <w:bCs/>
          <w:sz w:val="32"/>
          <w:szCs w:val="32"/>
        </w:rPr>
        <w:t xml:space="preserve"> dioxyde de </w:t>
      </w:r>
      <w:r w:rsidR="006E693B" w:rsidRPr="00496065">
        <w:rPr>
          <w:b/>
          <w:bCs/>
          <w:sz w:val="32"/>
          <w:szCs w:val="32"/>
        </w:rPr>
        <w:t xml:space="preserve">carbone. </w:t>
      </w:r>
    </w:p>
    <w:p w:rsidR="00806DB5" w:rsidRPr="00496065" w:rsidRDefault="00806DB5" w:rsidP="00496065">
      <w:pPr>
        <w:pStyle w:val="Paragraphedeliste"/>
        <w:numPr>
          <w:ilvl w:val="0"/>
          <w:numId w:val="1"/>
        </w:numPr>
        <w:spacing w:after="0"/>
        <w:ind w:left="397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 xml:space="preserve">Quelles sont les caractéristiques de chaque régime </w:t>
      </w:r>
      <w:r w:rsidR="00ED1E39" w:rsidRPr="00496065">
        <w:rPr>
          <w:b/>
          <w:bCs/>
          <w:sz w:val="32"/>
          <w:szCs w:val="32"/>
        </w:rPr>
        <w:t xml:space="preserve">alimentaire ? </w:t>
      </w:r>
    </w:p>
    <w:p w:rsidR="00806DB5" w:rsidRPr="00496065" w:rsidRDefault="002C3651" w:rsidP="00496065">
      <w:pPr>
        <w:spacing w:after="0"/>
        <w:ind w:left="57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>- Quels so</w:t>
      </w:r>
      <w:r w:rsidR="007E52C5">
        <w:rPr>
          <w:b/>
          <w:bCs/>
          <w:sz w:val="32"/>
          <w:szCs w:val="32"/>
        </w:rPr>
        <w:t xml:space="preserve">nt les besoins nutritifs des </w:t>
      </w:r>
      <w:r w:rsidRPr="00496065">
        <w:rPr>
          <w:b/>
          <w:bCs/>
          <w:sz w:val="32"/>
          <w:szCs w:val="32"/>
        </w:rPr>
        <w:t xml:space="preserve"> plantes vertes ?</w:t>
      </w:r>
    </w:p>
    <w:p w:rsidR="00ED1E39" w:rsidRPr="00496065" w:rsidRDefault="006E693B" w:rsidP="00496065">
      <w:pPr>
        <w:spacing w:after="0"/>
        <w:ind w:left="57"/>
        <w:rPr>
          <w:b/>
          <w:bCs/>
          <w:sz w:val="32"/>
          <w:szCs w:val="32"/>
        </w:rPr>
      </w:pPr>
      <w:r w:rsidRPr="00496065">
        <w:rPr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-82797</wp:posOffset>
            </wp:positionH>
            <wp:positionV relativeFrom="paragraph">
              <wp:posOffset>548057</wp:posOffset>
            </wp:positionV>
            <wp:extent cx="102248" cy="289249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8" cy="28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E39" w:rsidRPr="00496065">
        <w:rPr>
          <w:b/>
          <w:bCs/>
          <w:sz w:val="32"/>
          <w:szCs w:val="32"/>
        </w:rPr>
        <w:t xml:space="preserve">- </w:t>
      </w:r>
      <w:r w:rsidR="00DA7898" w:rsidRPr="00496065">
        <w:rPr>
          <w:b/>
          <w:bCs/>
          <w:sz w:val="32"/>
          <w:szCs w:val="32"/>
        </w:rPr>
        <w:t>quel</w:t>
      </w:r>
      <w:r w:rsidR="00F22190">
        <w:rPr>
          <w:b/>
          <w:bCs/>
          <w:sz w:val="32"/>
          <w:szCs w:val="32"/>
        </w:rPr>
        <w:t>le</w:t>
      </w:r>
      <w:r w:rsidR="00DA7898" w:rsidRPr="00496065">
        <w:rPr>
          <w:b/>
          <w:bCs/>
          <w:sz w:val="32"/>
          <w:szCs w:val="32"/>
        </w:rPr>
        <w:t>s sont les conditions nécessaires pour la production de la matière organique chez les plantes vertes ?</w:t>
      </w:r>
    </w:p>
    <w:p w:rsidR="006E693B" w:rsidRPr="004C48B5" w:rsidRDefault="006E693B" w:rsidP="00496065">
      <w:pPr>
        <w:spacing w:after="0"/>
        <w:ind w:left="57"/>
        <w:rPr>
          <w:b/>
          <w:bCs/>
          <w:color w:val="FF0000"/>
          <w:sz w:val="32"/>
          <w:szCs w:val="32"/>
          <w:u w:val="double"/>
        </w:rPr>
      </w:pPr>
      <w:r w:rsidRPr="004C48B5">
        <w:rPr>
          <w:b/>
          <w:bCs/>
          <w:color w:val="FF0000"/>
          <w:sz w:val="32"/>
          <w:szCs w:val="32"/>
          <w:u w:val="double"/>
        </w:rPr>
        <w:t>- le régime alimentaire omnivore chez l’homme.</w:t>
      </w:r>
    </w:p>
    <w:p w:rsidR="00BE5D8A" w:rsidRPr="00496065" w:rsidRDefault="00BE5D8A" w:rsidP="00DC7968">
      <w:pPr>
        <w:spacing w:after="0"/>
        <w:ind w:left="57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 xml:space="preserve">L’homme se nourrit d’aliments variés  d’origine animale et d’origine végétale on dit </w:t>
      </w:r>
      <w:r w:rsidR="00DC7968" w:rsidRPr="00496065">
        <w:rPr>
          <w:b/>
          <w:bCs/>
          <w:sz w:val="32"/>
          <w:szCs w:val="32"/>
        </w:rPr>
        <w:t>qu</w:t>
      </w:r>
      <w:r w:rsidR="00DC7968">
        <w:rPr>
          <w:b/>
          <w:bCs/>
          <w:sz w:val="32"/>
          <w:szCs w:val="32"/>
        </w:rPr>
        <w:t>’</w:t>
      </w:r>
      <w:r w:rsidR="00DC7968" w:rsidRPr="00496065">
        <w:rPr>
          <w:b/>
          <w:bCs/>
          <w:sz w:val="32"/>
          <w:szCs w:val="32"/>
        </w:rPr>
        <w:t>il</w:t>
      </w:r>
      <w:r w:rsidRPr="00496065">
        <w:rPr>
          <w:b/>
          <w:bCs/>
          <w:sz w:val="32"/>
          <w:szCs w:val="32"/>
        </w:rPr>
        <w:t xml:space="preserve"> a un régime omnivore.</w:t>
      </w:r>
    </w:p>
    <w:p w:rsidR="00BE5D8A" w:rsidRPr="00496065" w:rsidRDefault="00BE5D8A" w:rsidP="00496065">
      <w:pPr>
        <w:spacing w:after="0"/>
        <w:ind w:left="57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>-  Quels sont les organes qui permettent à l’homme de s’adapter au régime omnivore ?</w:t>
      </w:r>
    </w:p>
    <w:p w:rsidR="0050144C" w:rsidRPr="00496065" w:rsidRDefault="0050144C" w:rsidP="00496065">
      <w:pPr>
        <w:spacing w:after="0"/>
        <w:ind w:left="57"/>
        <w:rPr>
          <w:b/>
          <w:bCs/>
          <w:color w:val="00B050"/>
          <w:sz w:val="32"/>
          <w:szCs w:val="32"/>
        </w:rPr>
      </w:pPr>
      <w:r w:rsidRPr="00496065">
        <w:rPr>
          <w:b/>
          <w:bCs/>
          <w:color w:val="00B050"/>
          <w:sz w:val="32"/>
          <w:szCs w:val="32"/>
        </w:rPr>
        <w:t>1- la denture et</w:t>
      </w:r>
      <w:r w:rsidR="00F32B10">
        <w:rPr>
          <w:b/>
          <w:bCs/>
          <w:color w:val="00B050"/>
          <w:sz w:val="32"/>
          <w:szCs w:val="32"/>
        </w:rPr>
        <w:t xml:space="preserve"> la</w:t>
      </w:r>
      <w:r w:rsidRPr="00496065">
        <w:rPr>
          <w:b/>
          <w:bCs/>
          <w:color w:val="00B050"/>
          <w:sz w:val="32"/>
          <w:szCs w:val="32"/>
        </w:rPr>
        <w:t xml:space="preserve"> fonction des dents  </w:t>
      </w:r>
    </w:p>
    <w:p w:rsidR="0093696D" w:rsidRPr="00496065" w:rsidRDefault="0093696D" w:rsidP="00496065">
      <w:pPr>
        <w:spacing w:after="0"/>
        <w:ind w:left="57"/>
        <w:rPr>
          <w:b/>
          <w:bCs/>
          <w:color w:val="E36C0A" w:themeColor="accent6" w:themeShade="BF"/>
          <w:sz w:val="32"/>
          <w:szCs w:val="32"/>
        </w:rPr>
      </w:pPr>
      <w:r w:rsidRPr="00496065">
        <w:rPr>
          <w:b/>
          <w:bCs/>
          <w:color w:val="943634" w:themeColor="accent2" w:themeShade="BF"/>
          <w:sz w:val="32"/>
          <w:szCs w:val="32"/>
        </w:rPr>
        <w:t>Denture</w:t>
      </w:r>
      <w:r w:rsidRPr="00496065">
        <w:rPr>
          <w:b/>
          <w:bCs/>
          <w:color w:val="E36C0A" w:themeColor="accent6" w:themeShade="BF"/>
          <w:sz w:val="32"/>
          <w:szCs w:val="32"/>
        </w:rPr>
        <w:t xml:space="preserve"> : </w:t>
      </w:r>
      <w:r w:rsidRPr="00496065">
        <w:rPr>
          <w:b/>
          <w:bCs/>
          <w:sz w:val="32"/>
          <w:szCs w:val="32"/>
        </w:rPr>
        <w:t>ensemble et les types de dents qu’on trouve chez un animal</w:t>
      </w:r>
      <w:r w:rsidRPr="00496065">
        <w:rPr>
          <w:b/>
          <w:bCs/>
          <w:color w:val="E36C0A" w:themeColor="accent6" w:themeShade="BF"/>
          <w:sz w:val="32"/>
          <w:szCs w:val="32"/>
        </w:rPr>
        <w:t xml:space="preserve">. </w:t>
      </w:r>
    </w:p>
    <w:p w:rsidR="0093696D" w:rsidRPr="00496065" w:rsidRDefault="0093696D" w:rsidP="00496065">
      <w:pPr>
        <w:spacing w:after="0"/>
        <w:ind w:left="57"/>
        <w:rPr>
          <w:b/>
          <w:bCs/>
          <w:color w:val="E36C0A" w:themeColor="accent6" w:themeShade="BF"/>
          <w:sz w:val="32"/>
          <w:szCs w:val="32"/>
        </w:rPr>
      </w:pPr>
      <w:r w:rsidRPr="00496065">
        <w:rPr>
          <w:b/>
          <w:bCs/>
          <w:color w:val="E36C0A" w:themeColor="accent6" w:themeShade="BF"/>
          <w:sz w:val="32"/>
          <w:szCs w:val="32"/>
        </w:rPr>
        <w:t xml:space="preserve">Remarque : </w:t>
      </w:r>
      <w:r w:rsidRPr="00496065">
        <w:rPr>
          <w:b/>
          <w:bCs/>
          <w:color w:val="943634" w:themeColor="accent2" w:themeShade="BF"/>
          <w:sz w:val="32"/>
          <w:szCs w:val="32"/>
        </w:rPr>
        <w:t>denture complète</w:t>
      </w:r>
      <w:r w:rsidRPr="00496065">
        <w:rPr>
          <w:b/>
          <w:bCs/>
          <w:color w:val="E36C0A" w:themeColor="accent6" w:themeShade="BF"/>
          <w:sz w:val="32"/>
          <w:szCs w:val="32"/>
        </w:rPr>
        <w:t xml:space="preserve"> : </w:t>
      </w:r>
      <w:r w:rsidRPr="00496065">
        <w:rPr>
          <w:b/>
          <w:bCs/>
          <w:sz w:val="32"/>
          <w:szCs w:val="32"/>
        </w:rPr>
        <w:t>denture formée de toutes les sortes</w:t>
      </w:r>
      <w:r w:rsidRPr="00496065">
        <w:rPr>
          <w:b/>
          <w:bCs/>
          <w:color w:val="E36C0A" w:themeColor="accent6" w:themeShade="BF"/>
          <w:sz w:val="32"/>
          <w:szCs w:val="32"/>
        </w:rPr>
        <w:t xml:space="preserve"> </w:t>
      </w:r>
      <w:r w:rsidRPr="00496065">
        <w:rPr>
          <w:b/>
          <w:bCs/>
          <w:sz w:val="32"/>
          <w:szCs w:val="32"/>
        </w:rPr>
        <w:t>de dents comme chez l’homme</w:t>
      </w:r>
      <w:r w:rsidRPr="00496065">
        <w:rPr>
          <w:b/>
          <w:bCs/>
          <w:color w:val="E36C0A" w:themeColor="accent6" w:themeShade="BF"/>
          <w:sz w:val="32"/>
          <w:szCs w:val="32"/>
        </w:rPr>
        <w:t>.</w:t>
      </w:r>
      <w:r w:rsidR="00E50843">
        <w:rPr>
          <w:b/>
          <w:bCs/>
          <w:color w:val="E36C0A" w:themeColor="accent6" w:themeShade="BF"/>
          <w:sz w:val="32"/>
          <w:szCs w:val="32"/>
        </w:rPr>
        <w:t>( canines –incisives – molaires – prémolaires )</w:t>
      </w:r>
    </w:p>
    <w:p w:rsidR="0093696D" w:rsidRDefault="00896878" w:rsidP="00BE5D8A">
      <w:pPr>
        <w:ind w:left="57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-400037</wp:posOffset>
            </wp:positionH>
            <wp:positionV relativeFrom="paragraph">
              <wp:posOffset>22459</wp:posOffset>
            </wp:positionV>
            <wp:extent cx="7240166" cy="1791478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35" cy="17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0FD" w:rsidRDefault="00AC20FD" w:rsidP="00AC20FD">
      <w:pPr>
        <w:tabs>
          <w:tab w:val="left" w:pos="2292"/>
        </w:tabs>
        <w:ind w:left="57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ab/>
      </w: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AC20FD" w:rsidRDefault="00896878" w:rsidP="00BE5D8A">
      <w:pPr>
        <w:ind w:left="57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-353384</wp:posOffset>
            </wp:positionH>
            <wp:positionV relativeFrom="paragraph">
              <wp:posOffset>162560</wp:posOffset>
            </wp:positionV>
            <wp:extent cx="7146860" cy="2248678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60" cy="22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252572" w:rsidRDefault="00392C63" w:rsidP="00BE5D8A">
      <w:pPr>
        <w:ind w:left="57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-350738</wp:posOffset>
            </wp:positionH>
            <wp:positionV relativeFrom="paragraph">
              <wp:posOffset>279779</wp:posOffset>
            </wp:positionV>
            <wp:extent cx="7193631" cy="2777320"/>
            <wp:effectExtent l="19050" t="0" r="7269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792" cy="277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572" w:rsidRDefault="00252572" w:rsidP="00BE5D8A">
      <w:pPr>
        <w:ind w:left="57"/>
        <w:rPr>
          <w:b/>
          <w:bCs/>
          <w:color w:val="00B050"/>
          <w:sz w:val="36"/>
          <w:szCs w:val="36"/>
        </w:rPr>
      </w:pPr>
    </w:p>
    <w:p w:rsidR="00252572" w:rsidRDefault="00252572" w:rsidP="00BE5D8A">
      <w:pPr>
        <w:ind w:left="57"/>
        <w:rPr>
          <w:b/>
          <w:bCs/>
          <w:color w:val="00B050"/>
          <w:sz w:val="36"/>
          <w:szCs w:val="36"/>
        </w:rPr>
      </w:pPr>
    </w:p>
    <w:p w:rsidR="00252572" w:rsidRDefault="00252572" w:rsidP="00BE5D8A">
      <w:pPr>
        <w:ind w:left="57"/>
        <w:rPr>
          <w:b/>
          <w:bCs/>
          <w:color w:val="00B050"/>
          <w:sz w:val="36"/>
          <w:szCs w:val="36"/>
        </w:rPr>
      </w:pPr>
    </w:p>
    <w:p w:rsidR="00252572" w:rsidRDefault="00252572" w:rsidP="00BE5D8A">
      <w:pPr>
        <w:ind w:left="57"/>
        <w:rPr>
          <w:b/>
          <w:bCs/>
          <w:color w:val="00B050"/>
          <w:sz w:val="36"/>
          <w:szCs w:val="36"/>
        </w:rPr>
      </w:pPr>
    </w:p>
    <w:p w:rsidR="00252572" w:rsidRDefault="00252572" w:rsidP="00BE5D8A">
      <w:pPr>
        <w:ind w:left="57"/>
        <w:rPr>
          <w:b/>
          <w:bCs/>
          <w:color w:val="00B050"/>
          <w:sz w:val="36"/>
          <w:szCs w:val="36"/>
        </w:rPr>
      </w:pPr>
    </w:p>
    <w:p w:rsidR="00252572" w:rsidRDefault="00252572" w:rsidP="00BE5D8A">
      <w:pPr>
        <w:ind w:left="57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369570</wp:posOffset>
            </wp:positionV>
            <wp:extent cx="6974840" cy="316611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93696D" w:rsidRDefault="0093696D" w:rsidP="00BE5D8A">
      <w:pPr>
        <w:ind w:left="57"/>
        <w:rPr>
          <w:b/>
          <w:bCs/>
          <w:color w:val="00B050"/>
          <w:sz w:val="36"/>
          <w:szCs w:val="36"/>
        </w:rPr>
      </w:pPr>
    </w:p>
    <w:p w:rsidR="0093696D" w:rsidRDefault="0093696D" w:rsidP="00BE5D8A">
      <w:pPr>
        <w:ind w:left="57"/>
        <w:rPr>
          <w:b/>
          <w:bCs/>
          <w:color w:val="00B050"/>
          <w:sz w:val="36"/>
          <w:szCs w:val="36"/>
        </w:rPr>
      </w:pPr>
    </w:p>
    <w:p w:rsidR="0093696D" w:rsidRDefault="0093696D" w:rsidP="00BE5D8A">
      <w:pPr>
        <w:ind w:left="57"/>
        <w:rPr>
          <w:b/>
          <w:bCs/>
          <w:color w:val="00B050"/>
          <w:sz w:val="36"/>
          <w:szCs w:val="36"/>
        </w:rPr>
      </w:pPr>
    </w:p>
    <w:p w:rsidR="0093696D" w:rsidRDefault="0093696D" w:rsidP="00BE5D8A">
      <w:pPr>
        <w:ind w:left="57"/>
        <w:rPr>
          <w:b/>
          <w:bCs/>
          <w:color w:val="00B050"/>
          <w:sz w:val="36"/>
          <w:szCs w:val="36"/>
        </w:rPr>
      </w:pPr>
    </w:p>
    <w:p w:rsidR="00896878" w:rsidRDefault="00896878" w:rsidP="00BE5D8A">
      <w:pPr>
        <w:ind w:left="57"/>
        <w:rPr>
          <w:b/>
          <w:bCs/>
          <w:color w:val="00B050"/>
          <w:sz w:val="36"/>
          <w:szCs w:val="36"/>
        </w:rPr>
      </w:pPr>
    </w:p>
    <w:p w:rsidR="00896878" w:rsidRDefault="00416BAF" w:rsidP="00896878">
      <w:pPr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-152845</wp:posOffset>
            </wp:positionH>
            <wp:positionV relativeFrom="paragraph">
              <wp:posOffset>20993</wp:posOffset>
            </wp:positionV>
            <wp:extent cx="6484108" cy="702860"/>
            <wp:effectExtent l="19050" t="0" r="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08" cy="7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0FD" w:rsidRDefault="00252572" w:rsidP="00BE5D8A">
      <w:pPr>
        <w:ind w:left="57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-84607</wp:posOffset>
            </wp:positionH>
            <wp:positionV relativeFrom="paragraph">
              <wp:posOffset>275543</wp:posOffset>
            </wp:positionV>
            <wp:extent cx="4791786" cy="866632"/>
            <wp:effectExtent l="19050" t="0" r="8814" b="0"/>
            <wp:wrapNone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86" cy="86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0FD" w:rsidRDefault="00AC20FD" w:rsidP="00BE5D8A">
      <w:pPr>
        <w:ind w:left="57"/>
        <w:rPr>
          <w:b/>
          <w:bCs/>
          <w:color w:val="00B050"/>
          <w:sz w:val="36"/>
          <w:szCs w:val="36"/>
        </w:rPr>
      </w:pPr>
    </w:p>
    <w:p w:rsidR="008A52EF" w:rsidRDefault="008A52EF" w:rsidP="00896878">
      <w:pPr>
        <w:spacing w:after="0"/>
        <w:ind w:left="57"/>
        <w:rPr>
          <w:b/>
          <w:bCs/>
          <w:color w:val="00B050"/>
          <w:sz w:val="36"/>
          <w:szCs w:val="36"/>
        </w:rPr>
      </w:pPr>
    </w:p>
    <w:p w:rsidR="008A52EF" w:rsidRDefault="00896878" w:rsidP="002F19A1">
      <w:pPr>
        <w:spacing w:after="0"/>
        <w:ind w:left="57"/>
        <w:rPr>
          <w:b/>
          <w:bCs/>
          <w:color w:val="943634" w:themeColor="accent2" w:themeShade="BF"/>
          <w:sz w:val="36"/>
          <w:szCs w:val="36"/>
        </w:rPr>
      </w:pPr>
      <w:r>
        <w:rPr>
          <w:b/>
          <w:bCs/>
          <w:noProof/>
          <w:color w:val="943634" w:themeColor="accent2" w:themeShade="BF"/>
          <w:sz w:val="32"/>
          <w:szCs w:val="32"/>
          <w:lang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2688396</wp:posOffset>
            </wp:positionH>
            <wp:positionV relativeFrom="paragraph">
              <wp:posOffset>275317</wp:posOffset>
            </wp:positionV>
            <wp:extent cx="3433276" cy="345233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76" cy="34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257D2" w:rsidRPr="00496065">
        <w:rPr>
          <w:b/>
          <w:bCs/>
          <w:color w:val="943634" w:themeColor="accent2" w:themeShade="BF"/>
          <w:sz w:val="32"/>
          <w:szCs w:val="32"/>
        </w:rPr>
        <w:t>X ,</w:t>
      </w:r>
      <w:proofErr w:type="gramEnd"/>
      <w:r w:rsidR="00B257D2" w:rsidRPr="00496065">
        <w:rPr>
          <w:b/>
          <w:bCs/>
          <w:color w:val="943634" w:themeColor="accent2" w:themeShade="BF"/>
          <w:sz w:val="32"/>
          <w:szCs w:val="32"/>
        </w:rPr>
        <w:t xml:space="preserve"> y , z , t : représentent </w:t>
      </w:r>
      <w:r w:rsidR="002F19A1">
        <w:rPr>
          <w:b/>
          <w:bCs/>
          <w:color w:val="943634" w:themeColor="accent2" w:themeShade="BF"/>
          <w:sz w:val="32"/>
          <w:szCs w:val="32"/>
        </w:rPr>
        <w:t>les nombres d</w:t>
      </w:r>
      <w:r w:rsidR="00B257D2" w:rsidRPr="00496065">
        <w:rPr>
          <w:b/>
          <w:bCs/>
          <w:color w:val="943634" w:themeColor="accent2" w:themeShade="BF"/>
          <w:sz w:val="32"/>
          <w:szCs w:val="32"/>
        </w:rPr>
        <w:t>es types de dents</w:t>
      </w:r>
      <w:r w:rsidR="00B257D2" w:rsidRPr="00B257D2">
        <w:rPr>
          <w:b/>
          <w:bCs/>
          <w:color w:val="943634" w:themeColor="accent2" w:themeShade="BF"/>
          <w:sz w:val="36"/>
          <w:szCs w:val="36"/>
        </w:rPr>
        <w:t xml:space="preserve"> .</w:t>
      </w:r>
    </w:p>
    <w:p w:rsidR="00B257D2" w:rsidRPr="00496065" w:rsidRDefault="00B257D2" w:rsidP="00416BAF">
      <w:pPr>
        <w:spacing w:after="0"/>
        <w:ind w:left="57"/>
        <w:rPr>
          <w:b/>
          <w:bCs/>
          <w:color w:val="943634" w:themeColor="accent2" w:themeShade="BF"/>
          <w:sz w:val="32"/>
          <w:szCs w:val="32"/>
        </w:rPr>
      </w:pPr>
      <w:r w:rsidRPr="00496065">
        <w:rPr>
          <w:b/>
          <w:bCs/>
          <w:color w:val="943634" w:themeColor="accent2" w:themeShade="BF"/>
          <w:sz w:val="32"/>
          <w:szCs w:val="32"/>
        </w:rPr>
        <w:t>Formule dent</w:t>
      </w:r>
      <w:r w:rsidR="00416BAF">
        <w:rPr>
          <w:b/>
          <w:bCs/>
          <w:color w:val="943634" w:themeColor="accent2" w:themeShade="BF"/>
          <w:sz w:val="32"/>
          <w:szCs w:val="32"/>
        </w:rPr>
        <w:t>ai</w:t>
      </w:r>
      <w:r w:rsidRPr="00496065">
        <w:rPr>
          <w:b/>
          <w:bCs/>
          <w:color w:val="943634" w:themeColor="accent2" w:themeShade="BF"/>
          <w:sz w:val="32"/>
          <w:szCs w:val="32"/>
        </w:rPr>
        <w:t xml:space="preserve">re chez l’adulte   </w:t>
      </w:r>
    </w:p>
    <w:p w:rsidR="00BE5D8A" w:rsidRPr="00496065" w:rsidRDefault="0050144C" w:rsidP="00496065">
      <w:pPr>
        <w:spacing w:after="0"/>
        <w:ind w:left="57"/>
        <w:rPr>
          <w:b/>
          <w:bCs/>
          <w:color w:val="00B050"/>
          <w:sz w:val="32"/>
          <w:szCs w:val="32"/>
        </w:rPr>
      </w:pPr>
      <w:r w:rsidRPr="00496065">
        <w:rPr>
          <w:b/>
          <w:bCs/>
          <w:color w:val="00B050"/>
          <w:sz w:val="32"/>
          <w:szCs w:val="32"/>
        </w:rPr>
        <w:t>2</w:t>
      </w:r>
      <w:r w:rsidR="00BE5D8A" w:rsidRPr="00496065">
        <w:rPr>
          <w:b/>
          <w:bCs/>
          <w:color w:val="00B050"/>
          <w:sz w:val="32"/>
          <w:szCs w:val="32"/>
        </w:rPr>
        <w:t xml:space="preserve">- mouvements de la mâchoire </w:t>
      </w:r>
      <w:r w:rsidR="002B03DC" w:rsidRPr="00496065">
        <w:rPr>
          <w:b/>
          <w:bCs/>
          <w:color w:val="00B050"/>
          <w:sz w:val="32"/>
          <w:szCs w:val="32"/>
        </w:rPr>
        <w:t>inférieure.</w:t>
      </w:r>
    </w:p>
    <w:p w:rsidR="002B03DC" w:rsidRPr="00496065" w:rsidRDefault="002B03DC" w:rsidP="00496065">
      <w:pPr>
        <w:spacing w:after="0"/>
        <w:ind w:left="57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>La mâchoire inférieure des omnivores effectue des mouvements dans tous les sens grâce à :</w:t>
      </w:r>
    </w:p>
    <w:p w:rsidR="002B03DC" w:rsidRPr="00496065" w:rsidRDefault="002B03DC" w:rsidP="00496065">
      <w:pPr>
        <w:pStyle w:val="Paragraphedeliste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 xml:space="preserve">La forme arrondie </w:t>
      </w:r>
      <w:r w:rsidR="007E52EF" w:rsidRPr="00496065">
        <w:rPr>
          <w:b/>
          <w:bCs/>
          <w:sz w:val="32"/>
          <w:szCs w:val="32"/>
        </w:rPr>
        <w:t>du</w:t>
      </w:r>
      <w:r w:rsidRPr="00496065">
        <w:rPr>
          <w:b/>
          <w:bCs/>
          <w:sz w:val="32"/>
          <w:szCs w:val="32"/>
        </w:rPr>
        <w:t xml:space="preserve"> condyle </w:t>
      </w:r>
      <w:r w:rsidR="00CB54E4" w:rsidRPr="00496065">
        <w:rPr>
          <w:b/>
          <w:bCs/>
          <w:sz w:val="32"/>
          <w:szCs w:val="32"/>
        </w:rPr>
        <w:t>d’articulation.</w:t>
      </w:r>
    </w:p>
    <w:p w:rsidR="00896878" w:rsidRDefault="00CB54E4" w:rsidP="00896878">
      <w:pPr>
        <w:pStyle w:val="Paragraphedeliste"/>
        <w:numPr>
          <w:ilvl w:val="0"/>
          <w:numId w:val="1"/>
        </w:numPr>
        <w:spacing w:after="0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>Les muscles masticateurs.</w:t>
      </w:r>
    </w:p>
    <w:p w:rsidR="006E59F5" w:rsidRDefault="006E59F5" w:rsidP="006E59F5">
      <w:pPr>
        <w:spacing w:after="0"/>
        <w:rPr>
          <w:b/>
          <w:bCs/>
          <w:sz w:val="32"/>
          <w:szCs w:val="32"/>
        </w:rPr>
      </w:pPr>
    </w:p>
    <w:p w:rsidR="006E59F5" w:rsidRDefault="006E59F5" w:rsidP="006E59F5">
      <w:pPr>
        <w:spacing w:after="0"/>
        <w:rPr>
          <w:b/>
          <w:bCs/>
          <w:sz w:val="32"/>
          <w:szCs w:val="32"/>
        </w:rPr>
      </w:pPr>
    </w:p>
    <w:p w:rsidR="006E59F5" w:rsidRPr="006E59F5" w:rsidRDefault="006E59F5" w:rsidP="006E59F5">
      <w:pPr>
        <w:spacing w:after="0"/>
        <w:rPr>
          <w:b/>
          <w:bCs/>
          <w:sz w:val="32"/>
          <w:szCs w:val="32"/>
        </w:rPr>
      </w:pPr>
    </w:p>
    <w:p w:rsidR="0050144C" w:rsidRDefault="0050144C" w:rsidP="0050144C">
      <w:pPr>
        <w:ind w:left="57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 xml:space="preserve">3- le tube </w:t>
      </w:r>
      <w:proofErr w:type="gramStart"/>
      <w:r>
        <w:rPr>
          <w:b/>
          <w:bCs/>
          <w:color w:val="00B050"/>
          <w:sz w:val="36"/>
          <w:szCs w:val="36"/>
        </w:rPr>
        <w:t>digestif .</w:t>
      </w:r>
      <w:proofErr w:type="gramEnd"/>
    </w:p>
    <w:p w:rsidR="00FD7600" w:rsidRDefault="006E59F5" w:rsidP="0050144C">
      <w:pPr>
        <w:ind w:left="57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6350</wp:posOffset>
            </wp:positionV>
            <wp:extent cx="7070725" cy="2647315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44C" w:rsidRDefault="00FD7600" w:rsidP="00FD7600">
      <w:pPr>
        <w:tabs>
          <w:tab w:val="left" w:pos="1513"/>
        </w:tabs>
        <w:rPr>
          <w:sz w:val="36"/>
          <w:szCs w:val="36"/>
          <w:rtl/>
        </w:rPr>
      </w:pPr>
      <w:r>
        <w:rPr>
          <w:sz w:val="36"/>
          <w:szCs w:val="36"/>
        </w:rPr>
        <w:tab/>
      </w:r>
    </w:p>
    <w:p w:rsidR="0093696D" w:rsidRDefault="0093696D" w:rsidP="00FD7600">
      <w:pPr>
        <w:tabs>
          <w:tab w:val="left" w:pos="1513"/>
        </w:tabs>
        <w:rPr>
          <w:sz w:val="36"/>
          <w:szCs w:val="36"/>
          <w:rtl/>
        </w:rPr>
      </w:pPr>
    </w:p>
    <w:p w:rsidR="0093696D" w:rsidRDefault="0093696D" w:rsidP="00FD7600">
      <w:pPr>
        <w:tabs>
          <w:tab w:val="left" w:pos="1513"/>
        </w:tabs>
        <w:rPr>
          <w:sz w:val="36"/>
          <w:szCs w:val="36"/>
          <w:rtl/>
        </w:rPr>
      </w:pPr>
    </w:p>
    <w:p w:rsidR="00496065" w:rsidRDefault="00496065" w:rsidP="00496065">
      <w:pPr>
        <w:tabs>
          <w:tab w:val="left" w:pos="1513"/>
        </w:tabs>
        <w:rPr>
          <w:sz w:val="36"/>
          <w:szCs w:val="36"/>
        </w:rPr>
      </w:pPr>
    </w:p>
    <w:p w:rsidR="00896878" w:rsidRDefault="00896878" w:rsidP="00496065">
      <w:pPr>
        <w:tabs>
          <w:tab w:val="left" w:pos="1513"/>
        </w:tabs>
        <w:rPr>
          <w:sz w:val="36"/>
          <w:szCs w:val="36"/>
        </w:rPr>
      </w:pPr>
    </w:p>
    <w:p w:rsidR="008A52EF" w:rsidRDefault="00785747" w:rsidP="00496065">
      <w:pPr>
        <w:spacing w:after="0"/>
        <w:rPr>
          <w:b/>
          <w:bCs/>
          <w:sz w:val="36"/>
          <w:szCs w:val="36"/>
        </w:rPr>
      </w:pPr>
      <w:r w:rsidRPr="006E59F5">
        <w:rPr>
          <w:b/>
          <w:bCs/>
          <w:sz w:val="32"/>
          <w:szCs w:val="32"/>
        </w:rPr>
        <w:t>Le tube digestif permettant la digestion et l’assimilatio</w:t>
      </w:r>
      <w:r w:rsidR="00BF2313" w:rsidRPr="006E59F5">
        <w:rPr>
          <w:b/>
          <w:bCs/>
          <w:sz w:val="32"/>
          <w:szCs w:val="32"/>
        </w:rPr>
        <w:t>n des aliments d’origine</w:t>
      </w:r>
      <w:r w:rsidR="00BF2313" w:rsidRPr="00496065">
        <w:rPr>
          <w:b/>
          <w:bCs/>
          <w:sz w:val="32"/>
          <w:szCs w:val="32"/>
        </w:rPr>
        <w:t xml:space="preserve"> animale et d’origine végétale</w:t>
      </w:r>
      <w:r w:rsidR="00BF2313">
        <w:rPr>
          <w:b/>
          <w:bCs/>
          <w:sz w:val="36"/>
          <w:szCs w:val="36"/>
        </w:rPr>
        <w:t>.</w:t>
      </w:r>
    </w:p>
    <w:p w:rsidR="00496065" w:rsidRDefault="00496065" w:rsidP="00496065">
      <w:pPr>
        <w:spacing w:after="0"/>
        <w:rPr>
          <w:b/>
          <w:bCs/>
          <w:sz w:val="32"/>
          <w:szCs w:val="32"/>
        </w:rPr>
      </w:pPr>
      <w:r w:rsidRPr="00496065">
        <w:rPr>
          <w:b/>
          <w:bCs/>
          <w:color w:val="00B050"/>
          <w:sz w:val="36"/>
          <w:szCs w:val="36"/>
        </w:rPr>
        <w:t>Conclusion</w:t>
      </w:r>
      <w:r>
        <w:rPr>
          <w:b/>
          <w:bCs/>
          <w:color w:val="00B050"/>
          <w:sz w:val="36"/>
          <w:szCs w:val="36"/>
        </w:rPr>
        <w:t> :</w:t>
      </w:r>
      <w:r w:rsidRPr="00496065">
        <w:rPr>
          <w:b/>
          <w:bCs/>
          <w:sz w:val="32"/>
          <w:szCs w:val="32"/>
        </w:rPr>
        <w:t xml:space="preserve"> </w:t>
      </w:r>
    </w:p>
    <w:p w:rsidR="00496065" w:rsidRPr="00496065" w:rsidRDefault="006E59F5" w:rsidP="00496065">
      <w:pPr>
        <w:spacing w:after="0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>Le</w:t>
      </w:r>
      <w:r w:rsidR="00496065" w:rsidRPr="00496065">
        <w:rPr>
          <w:b/>
          <w:bCs/>
          <w:sz w:val="32"/>
          <w:szCs w:val="32"/>
        </w:rPr>
        <w:t xml:space="preserve"> régime alimentaire omnivore chez l’homme se caractérise par :</w:t>
      </w:r>
    </w:p>
    <w:p w:rsidR="00496065" w:rsidRPr="00496065" w:rsidRDefault="00496065" w:rsidP="00496065">
      <w:pPr>
        <w:spacing w:after="0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>- La mâchoire inférieure  effectue des mou</w:t>
      </w:r>
      <w:r w:rsidR="006E59F5">
        <w:rPr>
          <w:b/>
          <w:bCs/>
          <w:sz w:val="32"/>
          <w:szCs w:val="32"/>
        </w:rPr>
        <w:t xml:space="preserve">vements dans tous les </w:t>
      </w:r>
      <w:r w:rsidR="003C64E3">
        <w:rPr>
          <w:b/>
          <w:bCs/>
          <w:sz w:val="32"/>
          <w:szCs w:val="32"/>
        </w:rPr>
        <w:t>sens.</w:t>
      </w:r>
    </w:p>
    <w:p w:rsidR="00496065" w:rsidRPr="00496065" w:rsidRDefault="00496065" w:rsidP="00496065">
      <w:pPr>
        <w:spacing w:after="0"/>
        <w:rPr>
          <w:b/>
          <w:bCs/>
          <w:sz w:val="32"/>
          <w:szCs w:val="32"/>
        </w:rPr>
      </w:pPr>
      <w:r w:rsidRPr="00496065">
        <w:rPr>
          <w:b/>
          <w:bCs/>
          <w:sz w:val="32"/>
          <w:szCs w:val="32"/>
        </w:rPr>
        <w:t xml:space="preserve">- une denture </w:t>
      </w:r>
      <w:r w:rsidR="006E59F5" w:rsidRPr="00496065">
        <w:rPr>
          <w:b/>
          <w:bCs/>
          <w:sz w:val="32"/>
          <w:szCs w:val="32"/>
        </w:rPr>
        <w:t>complète. (</w:t>
      </w:r>
      <w:proofErr w:type="gramStart"/>
      <w:r w:rsidR="006E59F5">
        <w:rPr>
          <w:b/>
          <w:bCs/>
          <w:sz w:val="32"/>
          <w:szCs w:val="32"/>
        </w:rPr>
        <w:t>il</w:t>
      </w:r>
      <w:proofErr w:type="gramEnd"/>
      <w:r w:rsidR="006E59F5">
        <w:rPr>
          <w:b/>
          <w:bCs/>
          <w:sz w:val="32"/>
          <w:szCs w:val="32"/>
        </w:rPr>
        <w:t xml:space="preserve"> a tous les types de dents.)</w:t>
      </w:r>
    </w:p>
    <w:p w:rsidR="00496065" w:rsidRDefault="00C834C5" w:rsidP="00496065">
      <w:pPr>
        <w:spacing w:after="0"/>
        <w:rPr>
          <w:b/>
          <w:bCs/>
          <w:sz w:val="32"/>
          <w:szCs w:val="32"/>
        </w:rPr>
      </w:pPr>
      <w:r w:rsidRPr="006E59F5">
        <w:rPr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-227908</wp:posOffset>
            </wp:positionH>
            <wp:positionV relativeFrom="paragraph">
              <wp:posOffset>550630</wp:posOffset>
            </wp:positionV>
            <wp:extent cx="308496" cy="259308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6" cy="25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065" w:rsidRPr="006E59F5">
        <w:rPr>
          <w:b/>
          <w:bCs/>
          <w:sz w:val="32"/>
          <w:szCs w:val="32"/>
        </w:rPr>
        <w:t>- Le tube digestif permettant</w:t>
      </w:r>
      <w:r w:rsidR="006E59F5">
        <w:rPr>
          <w:b/>
          <w:bCs/>
          <w:sz w:val="32"/>
          <w:szCs w:val="32"/>
        </w:rPr>
        <w:t xml:space="preserve">  </w:t>
      </w:r>
      <w:r w:rsidR="00496065" w:rsidRPr="006E59F5">
        <w:rPr>
          <w:b/>
          <w:bCs/>
          <w:sz w:val="32"/>
          <w:szCs w:val="32"/>
        </w:rPr>
        <w:t xml:space="preserve"> la digestion et l’assimilation des aliments</w:t>
      </w:r>
      <w:r w:rsidR="00496065" w:rsidRPr="00496065">
        <w:rPr>
          <w:sz w:val="32"/>
          <w:szCs w:val="32"/>
        </w:rPr>
        <w:t xml:space="preserve"> </w:t>
      </w:r>
      <w:r w:rsidR="00496065" w:rsidRPr="00496065">
        <w:rPr>
          <w:b/>
          <w:bCs/>
          <w:sz w:val="32"/>
          <w:szCs w:val="32"/>
        </w:rPr>
        <w:t>d’origine animale et d’origine végétale</w:t>
      </w:r>
      <w:r>
        <w:rPr>
          <w:b/>
          <w:bCs/>
          <w:sz w:val="32"/>
          <w:szCs w:val="32"/>
        </w:rPr>
        <w:t>.</w:t>
      </w:r>
    </w:p>
    <w:p w:rsidR="00C834C5" w:rsidRPr="006E075E" w:rsidRDefault="00C834C5" w:rsidP="00150BAE">
      <w:pPr>
        <w:spacing w:after="0"/>
        <w:ind w:left="227"/>
        <w:rPr>
          <w:b/>
          <w:bCs/>
          <w:color w:val="FF0000"/>
          <w:sz w:val="32"/>
          <w:szCs w:val="32"/>
          <w:u w:val="double"/>
        </w:rPr>
      </w:pPr>
      <w:r w:rsidRPr="006E075E">
        <w:rPr>
          <w:b/>
          <w:bCs/>
          <w:color w:val="FF0000"/>
          <w:sz w:val="32"/>
          <w:szCs w:val="32"/>
          <w:u w:val="double"/>
        </w:rPr>
        <w:t>Comparaison entre deux régimes alimentaire</w:t>
      </w:r>
      <w:r w:rsidR="00824D0C" w:rsidRPr="006E075E">
        <w:rPr>
          <w:b/>
          <w:bCs/>
          <w:color w:val="FF0000"/>
          <w:sz w:val="32"/>
          <w:szCs w:val="32"/>
          <w:u w:val="double"/>
        </w:rPr>
        <w:t>s</w:t>
      </w:r>
      <w:r w:rsidRPr="006E075E">
        <w:rPr>
          <w:b/>
          <w:bCs/>
          <w:color w:val="FF0000"/>
          <w:sz w:val="32"/>
          <w:szCs w:val="32"/>
          <w:u w:val="double"/>
        </w:rPr>
        <w:t> : herbivore et carnivore.</w:t>
      </w:r>
    </w:p>
    <w:p w:rsidR="00705033" w:rsidRPr="00705033" w:rsidRDefault="00705033" w:rsidP="00705033">
      <w:pPr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-350738</wp:posOffset>
            </wp:positionH>
            <wp:positionV relativeFrom="paragraph">
              <wp:posOffset>438453</wp:posOffset>
            </wp:positionV>
            <wp:extent cx="7103811" cy="3159457"/>
            <wp:effectExtent l="19050" t="0" r="1839" b="0"/>
            <wp:wrapNone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11" cy="31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B050"/>
          <w:sz w:val="36"/>
          <w:szCs w:val="36"/>
        </w:rPr>
        <w:t xml:space="preserve">1) comparaison des dents d’un herbivore et d’un carnivore   </w:t>
      </w:r>
    </w:p>
    <w:p w:rsidR="00705033" w:rsidRDefault="00705033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705033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-255204</wp:posOffset>
            </wp:positionH>
            <wp:positionV relativeFrom="paragraph">
              <wp:posOffset>12065</wp:posOffset>
            </wp:positionV>
            <wp:extent cx="6979550" cy="887105"/>
            <wp:effectExtent l="19050" t="0" r="0" b="0"/>
            <wp:wrapNone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50" cy="8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Default="008D36C4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123825</wp:posOffset>
            </wp:positionV>
            <wp:extent cx="6714490" cy="3226435"/>
            <wp:effectExtent l="19050" t="0" r="0" b="0"/>
            <wp:wrapNone/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7BB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BE17BB" w:rsidRPr="00C834C5" w:rsidRDefault="00BE17BB" w:rsidP="00150BAE">
      <w:pPr>
        <w:spacing w:after="0"/>
        <w:ind w:left="227"/>
        <w:rPr>
          <w:b/>
          <w:bCs/>
          <w:color w:val="FF0000"/>
          <w:sz w:val="32"/>
          <w:szCs w:val="32"/>
        </w:rPr>
      </w:pPr>
    </w:p>
    <w:p w:rsidR="00496065" w:rsidRPr="00496065" w:rsidRDefault="00496065" w:rsidP="00496065">
      <w:pPr>
        <w:rPr>
          <w:b/>
          <w:bCs/>
          <w:sz w:val="36"/>
          <w:szCs w:val="36"/>
        </w:rPr>
      </w:pPr>
    </w:p>
    <w:p w:rsidR="00EC20FD" w:rsidRPr="00EC20FD" w:rsidRDefault="00EC20FD" w:rsidP="00EC20FD">
      <w:pPr>
        <w:rPr>
          <w:b/>
          <w:bCs/>
          <w:color w:val="00B050"/>
          <w:sz w:val="36"/>
          <w:szCs w:val="36"/>
        </w:rPr>
      </w:pPr>
    </w:p>
    <w:p w:rsidR="00EC20FD" w:rsidRDefault="00EC20FD" w:rsidP="00785747">
      <w:pPr>
        <w:rPr>
          <w:color w:val="00B050"/>
          <w:sz w:val="36"/>
          <w:szCs w:val="36"/>
        </w:rPr>
      </w:pPr>
    </w:p>
    <w:p w:rsidR="00EC20FD" w:rsidRDefault="00EC20FD" w:rsidP="00785747">
      <w:pPr>
        <w:rPr>
          <w:color w:val="00B050"/>
          <w:sz w:val="36"/>
          <w:szCs w:val="36"/>
        </w:rPr>
      </w:pPr>
    </w:p>
    <w:p w:rsidR="00EC20FD" w:rsidRDefault="00EC20FD" w:rsidP="00785747">
      <w:pPr>
        <w:rPr>
          <w:color w:val="00B050"/>
          <w:sz w:val="36"/>
          <w:szCs w:val="36"/>
        </w:rPr>
      </w:pPr>
    </w:p>
    <w:p w:rsidR="00EC20FD" w:rsidRDefault="00FC09EC" w:rsidP="00785747">
      <w:pPr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-378034</wp:posOffset>
            </wp:positionH>
            <wp:positionV relativeFrom="paragraph">
              <wp:posOffset>317802</wp:posOffset>
            </wp:positionV>
            <wp:extent cx="7196806" cy="1890215"/>
            <wp:effectExtent l="19050" t="0" r="4094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8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FD" w:rsidRDefault="00EC20FD" w:rsidP="00785747">
      <w:pPr>
        <w:rPr>
          <w:color w:val="00B050"/>
          <w:sz w:val="36"/>
          <w:szCs w:val="36"/>
        </w:rPr>
      </w:pPr>
    </w:p>
    <w:p w:rsidR="00EC20FD" w:rsidRDefault="00EC20FD" w:rsidP="00785747">
      <w:pPr>
        <w:rPr>
          <w:color w:val="00B050"/>
          <w:sz w:val="36"/>
          <w:szCs w:val="36"/>
        </w:rPr>
      </w:pPr>
    </w:p>
    <w:p w:rsidR="00EC20FD" w:rsidRDefault="00EC20FD" w:rsidP="00785747">
      <w:pPr>
        <w:rPr>
          <w:color w:val="00B050"/>
          <w:sz w:val="36"/>
          <w:szCs w:val="36"/>
        </w:rPr>
      </w:pPr>
    </w:p>
    <w:p w:rsidR="00FC09EC" w:rsidRDefault="00FC09EC" w:rsidP="00785747">
      <w:pPr>
        <w:rPr>
          <w:color w:val="00B050"/>
          <w:sz w:val="36"/>
          <w:szCs w:val="36"/>
        </w:rPr>
      </w:pPr>
    </w:p>
    <w:p w:rsidR="00FC09EC" w:rsidRPr="00705033" w:rsidRDefault="00FC09EC" w:rsidP="00FC09EC">
      <w:pPr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-132374</wp:posOffset>
            </wp:positionH>
            <wp:positionV relativeFrom="paragraph">
              <wp:posOffset>316391</wp:posOffset>
            </wp:positionV>
            <wp:extent cx="6784359" cy="2101755"/>
            <wp:effectExtent l="19050" t="0" r="0" b="0"/>
            <wp:wrapNone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59" cy="210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467">
        <w:rPr>
          <w:b/>
          <w:bCs/>
          <w:color w:val="00B050"/>
          <w:sz w:val="36"/>
          <w:szCs w:val="36"/>
        </w:rPr>
        <w:t>2</w:t>
      </w:r>
      <w:r>
        <w:rPr>
          <w:b/>
          <w:bCs/>
          <w:color w:val="00B050"/>
          <w:sz w:val="36"/>
          <w:szCs w:val="36"/>
        </w:rPr>
        <w:t xml:space="preserve">) comparaison du tube digestif d’un herbivore et d’un carnivore   </w:t>
      </w:r>
    </w:p>
    <w:p w:rsidR="00EC20FD" w:rsidRDefault="00EC20FD" w:rsidP="00785747">
      <w:pPr>
        <w:rPr>
          <w:color w:val="00B050"/>
          <w:sz w:val="36"/>
          <w:szCs w:val="36"/>
        </w:rPr>
      </w:pPr>
    </w:p>
    <w:p w:rsidR="00EC20FD" w:rsidRDefault="00EC20FD" w:rsidP="00785747">
      <w:pPr>
        <w:rPr>
          <w:color w:val="00B050"/>
          <w:sz w:val="36"/>
          <w:szCs w:val="36"/>
        </w:rPr>
      </w:pPr>
    </w:p>
    <w:p w:rsidR="006D373C" w:rsidRPr="00705033" w:rsidRDefault="00EC20FD" w:rsidP="00705033">
      <w:pPr>
        <w:tabs>
          <w:tab w:val="left" w:pos="2953"/>
        </w:tabs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ab/>
      </w:r>
    </w:p>
    <w:p w:rsidR="006D373C" w:rsidRPr="00705033" w:rsidRDefault="00705033" w:rsidP="00705033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 xml:space="preserve">2) comparaison  Le tube digestif de la vache et du chat </w:t>
      </w:r>
    </w:p>
    <w:p w:rsidR="006D373C" w:rsidRPr="006D373C" w:rsidRDefault="00FC09EC" w:rsidP="006D373C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117475</wp:posOffset>
            </wp:positionV>
            <wp:extent cx="6784340" cy="2408555"/>
            <wp:effectExtent l="19050" t="0" r="0" b="0"/>
            <wp:wrapNone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73C" w:rsidRPr="006D373C" w:rsidRDefault="006D373C" w:rsidP="006D373C">
      <w:pPr>
        <w:rPr>
          <w:sz w:val="36"/>
          <w:szCs w:val="36"/>
        </w:rPr>
      </w:pPr>
    </w:p>
    <w:p w:rsidR="00B7011E" w:rsidRDefault="00B7011E" w:rsidP="006D373C">
      <w:pPr>
        <w:rPr>
          <w:sz w:val="36"/>
          <w:szCs w:val="36"/>
        </w:rPr>
      </w:pPr>
    </w:p>
    <w:p w:rsidR="00B7011E" w:rsidRPr="00B7011E" w:rsidRDefault="00B7011E" w:rsidP="00B7011E">
      <w:pPr>
        <w:rPr>
          <w:sz w:val="36"/>
          <w:szCs w:val="36"/>
        </w:rPr>
      </w:pPr>
    </w:p>
    <w:p w:rsidR="00B7011E" w:rsidRPr="00B7011E" w:rsidRDefault="00B7011E" w:rsidP="00B7011E">
      <w:pPr>
        <w:rPr>
          <w:sz w:val="36"/>
          <w:szCs w:val="36"/>
        </w:rPr>
      </w:pPr>
    </w:p>
    <w:p w:rsidR="00B7011E" w:rsidRPr="00B7011E" w:rsidRDefault="00B7011E" w:rsidP="00B7011E">
      <w:pPr>
        <w:rPr>
          <w:sz w:val="36"/>
          <w:szCs w:val="36"/>
        </w:rPr>
      </w:pPr>
    </w:p>
    <w:p w:rsidR="00B7011E" w:rsidRDefault="00B7011E" w:rsidP="00B7011E">
      <w:pPr>
        <w:rPr>
          <w:sz w:val="36"/>
          <w:szCs w:val="36"/>
        </w:rPr>
      </w:pPr>
    </w:p>
    <w:p w:rsidR="006D373C" w:rsidRDefault="00FC09EC" w:rsidP="00B7011E">
      <w:pPr>
        <w:tabs>
          <w:tab w:val="left" w:pos="6254"/>
        </w:tabs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90805</wp:posOffset>
            </wp:positionV>
            <wp:extent cx="7125335" cy="3036570"/>
            <wp:effectExtent l="19050" t="0" r="0" b="0"/>
            <wp:wrapNone/>
            <wp:docPr id="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11E">
        <w:rPr>
          <w:sz w:val="36"/>
          <w:szCs w:val="36"/>
        </w:rPr>
        <w:tab/>
      </w:r>
    </w:p>
    <w:p w:rsidR="00B7011E" w:rsidRDefault="00B7011E" w:rsidP="00B7011E">
      <w:pPr>
        <w:tabs>
          <w:tab w:val="left" w:pos="6254"/>
        </w:tabs>
        <w:rPr>
          <w:sz w:val="36"/>
          <w:szCs w:val="36"/>
        </w:rPr>
      </w:pPr>
    </w:p>
    <w:p w:rsidR="00B7011E" w:rsidRDefault="00B7011E" w:rsidP="00B7011E">
      <w:pPr>
        <w:tabs>
          <w:tab w:val="left" w:pos="6254"/>
        </w:tabs>
        <w:rPr>
          <w:sz w:val="36"/>
          <w:szCs w:val="36"/>
        </w:rPr>
      </w:pPr>
    </w:p>
    <w:p w:rsidR="00C44421" w:rsidRDefault="00C44421" w:rsidP="00B7011E">
      <w:pPr>
        <w:tabs>
          <w:tab w:val="left" w:pos="6254"/>
        </w:tabs>
        <w:rPr>
          <w:sz w:val="36"/>
          <w:szCs w:val="36"/>
        </w:rPr>
      </w:pPr>
    </w:p>
    <w:p w:rsidR="00C44421" w:rsidRPr="00C44421" w:rsidRDefault="00C44421" w:rsidP="00C44421">
      <w:pPr>
        <w:rPr>
          <w:sz w:val="36"/>
          <w:szCs w:val="36"/>
        </w:rPr>
      </w:pPr>
    </w:p>
    <w:p w:rsidR="00C44421" w:rsidRPr="00C44421" w:rsidRDefault="00C44421" w:rsidP="00C44421">
      <w:pPr>
        <w:rPr>
          <w:sz w:val="36"/>
          <w:szCs w:val="36"/>
        </w:rPr>
      </w:pPr>
    </w:p>
    <w:p w:rsidR="00C44421" w:rsidRPr="00C44421" w:rsidRDefault="00C44421" w:rsidP="00C44421">
      <w:pPr>
        <w:rPr>
          <w:sz w:val="36"/>
          <w:szCs w:val="36"/>
        </w:rPr>
      </w:pPr>
    </w:p>
    <w:p w:rsidR="00B7011E" w:rsidRDefault="00C44421" w:rsidP="00C332B1">
      <w:pPr>
        <w:spacing w:after="0"/>
        <w:rPr>
          <w:b/>
          <w:bCs/>
          <w:color w:val="00B050"/>
          <w:sz w:val="36"/>
          <w:szCs w:val="36"/>
        </w:rPr>
      </w:pPr>
      <w:r w:rsidRPr="00C44421">
        <w:rPr>
          <w:b/>
          <w:bCs/>
          <w:color w:val="00B050"/>
          <w:sz w:val="36"/>
          <w:szCs w:val="36"/>
        </w:rPr>
        <w:t>Conclusion</w:t>
      </w:r>
      <w:r>
        <w:rPr>
          <w:b/>
          <w:bCs/>
          <w:color w:val="00B050"/>
          <w:sz w:val="36"/>
          <w:szCs w:val="36"/>
        </w:rPr>
        <w:t> :</w:t>
      </w:r>
    </w:p>
    <w:p w:rsidR="00C44421" w:rsidRPr="006E075E" w:rsidRDefault="00C44421" w:rsidP="00C332B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>Les particularités de la denture et du tube digestif constituent une adaptation au régime alimentaire.</w:t>
      </w:r>
    </w:p>
    <w:p w:rsidR="00C44421" w:rsidRPr="006E075E" w:rsidRDefault="00C44421" w:rsidP="00C332B1">
      <w:pPr>
        <w:autoSpaceDE w:val="0"/>
        <w:autoSpaceDN w:val="0"/>
        <w:adjustRightInd w:val="0"/>
        <w:spacing w:after="0" w:line="240" w:lineRule="auto"/>
        <w:rPr>
          <w:rFonts w:ascii="MyriadPro-Semibold" w:hAnsi="MyriadPro-Semibold" w:cs="MyriadPro-Semibold"/>
          <w:b/>
          <w:bCs/>
          <w:color w:val="FF0000"/>
          <w:sz w:val="32"/>
          <w:szCs w:val="32"/>
        </w:rPr>
      </w:pPr>
      <w:r w:rsidRPr="006E075E">
        <w:rPr>
          <w:rFonts w:ascii="Wingdings" w:hAnsi="Wingdings" w:cs="Wingdings"/>
          <w:b/>
          <w:bCs/>
          <w:color w:val="FF0000"/>
          <w:sz w:val="32"/>
          <w:szCs w:val="32"/>
        </w:rPr>
        <w:t></w:t>
      </w:r>
      <w:r w:rsidRPr="006E075E">
        <w:rPr>
          <w:rFonts w:ascii="Wingdings" w:hAnsi="Wingdings" w:cs="Wingdings"/>
          <w:b/>
          <w:bCs/>
          <w:color w:val="FF0000"/>
          <w:sz w:val="32"/>
          <w:szCs w:val="32"/>
        </w:rPr>
        <w:t></w:t>
      </w:r>
      <w:r w:rsidRPr="006E075E">
        <w:rPr>
          <w:rFonts w:ascii="MyriadPro-Semibold" w:hAnsi="MyriadPro-Semibold" w:cs="MyriadPro-Semibold"/>
          <w:b/>
          <w:bCs/>
          <w:color w:val="FF0000"/>
          <w:sz w:val="32"/>
          <w:szCs w:val="32"/>
        </w:rPr>
        <w:t>Régime carnivore :</w:t>
      </w:r>
    </w:p>
    <w:p w:rsidR="00C44421" w:rsidRPr="006E075E" w:rsidRDefault="00C332B1" w:rsidP="00C332B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- </w:t>
      </w:r>
      <w:r w:rsidR="00C44421"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Canines développées, pointues et crochues </w:t>
      </w:r>
      <w:r w:rsidR="005D375C" w:rsidRPr="006E075E">
        <w:rPr>
          <w:rFonts w:ascii="MyriadPro-Regular" w:hAnsi="MyriadPro-Regular" w:cs="MyriadPro-Regular"/>
          <w:b/>
          <w:bCs/>
          <w:sz w:val="32"/>
          <w:szCs w:val="32"/>
        </w:rPr>
        <w:t>elles</w:t>
      </w:r>
      <w:r w:rsidR="00C44421" w:rsidRPr="006E075E">
        <w:rPr>
          <w:rFonts w:ascii="Symbol" w:hAnsi="Symbol" w:cs="Symbol"/>
          <w:b/>
          <w:bCs/>
          <w:sz w:val="32"/>
          <w:szCs w:val="32"/>
        </w:rPr>
        <w:t></w:t>
      </w:r>
      <w:r w:rsidR="005D375C"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déchirent </w:t>
      </w:r>
      <w:r w:rsidR="00C44421" w:rsidRPr="006E075E">
        <w:rPr>
          <w:rFonts w:ascii="MyriadPro-Regular" w:hAnsi="MyriadPro-Regular" w:cs="MyriadPro-Regular"/>
          <w:b/>
          <w:bCs/>
          <w:sz w:val="32"/>
          <w:szCs w:val="32"/>
        </w:rPr>
        <w:t>la chair.</w:t>
      </w:r>
    </w:p>
    <w:p w:rsidR="00C44421" w:rsidRPr="006E075E" w:rsidRDefault="00C332B1" w:rsidP="00C332B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- </w:t>
      </w:r>
      <w:r w:rsidR="00C44421"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Molaires coupantes </w:t>
      </w:r>
      <w:r w:rsidR="005D375C" w:rsidRPr="006E075E">
        <w:rPr>
          <w:rFonts w:ascii="Symbol" w:hAnsi="Symbol" w:cs="Symbol"/>
          <w:b/>
          <w:bCs/>
          <w:sz w:val="32"/>
          <w:szCs w:val="32"/>
        </w:rPr>
        <w:t></w:t>
      </w:r>
      <w:r w:rsidR="005D375C" w:rsidRPr="006E075E">
        <w:rPr>
          <w:rFonts w:ascii="Symbol" w:hAnsi="Symbol" w:cs="Symbol"/>
          <w:b/>
          <w:bCs/>
          <w:sz w:val="32"/>
          <w:szCs w:val="32"/>
        </w:rPr>
        <w:t></w:t>
      </w:r>
      <w:r w:rsidR="005D375C" w:rsidRPr="006E075E">
        <w:rPr>
          <w:rFonts w:asciiTheme="minorBidi" w:hAnsiTheme="minorBidi"/>
          <w:b/>
          <w:bCs/>
          <w:sz w:val="32"/>
          <w:szCs w:val="32"/>
        </w:rPr>
        <w:t>elles découpent</w:t>
      </w:r>
      <w:r w:rsidR="00C44421"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 la chair en petits morceaux.</w:t>
      </w:r>
    </w:p>
    <w:p w:rsidR="00125C70" w:rsidRPr="006E075E" w:rsidRDefault="00125C70" w:rsidP="00C332B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b/>
          <w:bCs/>
          <w:color w:val="943634" w:themeColor="accent2" w:themeShade="BF"/>
          <w:sz w:val="32"/>
          <w:szCs w:val="32"/>
        </w:rPr>
        <w:t xml:space="preserve">- </w:t>
      </w:r>
      <w:r w:rsidRPr="006E075E">
        <w:rPr>
          <w:b/>
          <w:bCs/>
          <w:sz w:val="32"/>
          <w:szCs w:val="32"/>
        </w:rPr>
        <w:t>denture complète</w:t>
      </w:r>
      <w:r w:rsidRPr="006E075E">
        <w:rPr>
          <w:b/>
          <w:bCs/>
          <w:color w:val="E36C0A" w:themeColor="accent6" w:themeShade="BF"/>
          <w:sz w:val="32"/>
          <w:szCs w:val="32"/>
        </w:rPr>
        <w:t> </w:t>
      </w:r>
    </w:p>
    <w:p w:rsidR="00C44421" w:rsidRPr="006E075E" w:rsidRDefault="00C332B1" w:rsidP="00C332B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- </w:t>
      </w:r>
      <w:r w:rsidR="00C44421" w:rsidRPr="006E075E">
        <w:rPr>
          <w:rFonts w:ascii="MyriadPro-Regular" w:hAnsi="MyriadPro-Regular" w:cs="MyriadPro-Regular"/>
          <w:b/>
          <w:bCs/>
          <w:sz w:val="32"/>
          <w:szCs w:val="32"/>
        </w:rPr>
        <w:t>Appareil digestif court : La digestion de la chair est facile et donc rapide.</w:t>
      </w:r>
    </w:p>
    <w:p w:rsidR="00C332B1" w:rsidRPr="006E075E" w:rsidRDefault="00C332B1" w:rsidP="00C332B1">
      <w:pPr>
        <w:spacing w:after="0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>- La forme du condyle d’articulation permet des mouvements verticaux  de La mâchoire inférieure.</w:t>
      </w:r>
    </w:p>
    <w:p w:rsidR="00C332B1" w:rsidRPr="006E075E" w:rsidRDefault="00C332B1" w:rsidP="00476F58">
      <w:pPr>
        <w:spacing w:after="0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  - Estomac des </w:t>
      </w:r>
      <w:r w:rsidR="00476F58"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carnivores </w:t>
      </w: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 est composé </w:t>
      </w:r>
      <w:r w:rsidR="006E075E" w:rsidRPr="006E075E">
        <w:rPr>
          <w:rFonts w:ascii="MyriadPro-Regular" w:hAnsi="MyriadPro-Regular" w:cs="MyriadPro-Regular"/>
          <w:b/>
          <w:bCs/>
          <w:sz w:val="32"/>
          <w:szCs w:val="32"/>
        </w:rPr>
        <w:t>d’une seule</w:t>
      </w: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 poche</w:t>
      </w:r>
    </w:p>
    <w:p w:rsidR="00C44421" w:rsidRPr="006E075E" w:rsidRDefault="00C44421" w:rsidP="00C332B1">
      <w:pPr>
        <w:autoSpaceDE w:val="0"/>
        <w:autoSpaceDN w:val="0"/>
        <w:adjustRightInd w:val="0"/>
        <w:spacing w:after="0" w:line="240" w:lineRule="auto"/>
        <w:rPr>
          <w:rFonts w:ascii="MyriadPro-Semibold" w:hAnsi="MyriadPro-Semibold" w:cs="MyriadPro-Semibold"/>
          <w:b/>
          <w:bCs/>
          <w:color w:val="FF0000"/>
          <w:sz w:val="32"/>
          <w:szCs w:val="32"/>
        </w:rPr>
      </w:pPr>
      <w:r w:rsidRPr="006E075E">
        <w:rPr>
          <w:rFonts w:ascii="Wingdings" w:hAnsi="Wingdings" w:cs="Wingdings"/>
          <w:b/>
          <w:bCs/>
          <w:color w:val="FF0000"/>
          <w:sz w:val="32"/>
          <w:szCs w:val="32"/>
        </w:rPr>
        <w:t></w:t>
      </w:r>
      <w:r w:rsidRPr="006E075E">
        <w:rPr>
          <w:rFonts w:ascii="Wingdings" w:hAnsi="Wingdings" w:cs="Wingdings"/>
          <w:b/>
          <w:bCs/>
          <w:color w:val="FF0000"/>
          <w:sz w:val="32"/>
          <w:szCs w:val="32"/>
        </w:rPr>
        <w:t></w:t>
      </w:r>
      <w:r w:rsidRPr="006E075E">
        <w:rPr>
          <w:rFonts w:ascii="MyriadPro-Semibold" w:hAnsi="MyriadPro-Semibold" w:cs="MyriadPro-Semibold"/>
          <w:b/>
          <w:bCs/>
          <w:color w:val="FF0000"/>
          <w:sz w:val="32"/>
          <w:szCs w:val="32"/>
        </w:rPr>
        <w:t>Régime herbivore :</w:t>
      </w:r>
    </w:p>
    <w:p w:rsidR="00C44421" w:rsidRPr="006E075E" w:rsidRDefault="00C332B1" w:rsidP="00C332B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- </w:t>
      </w:r>
      <w:r w:rsidR="005D375C" w:rsidRPr="006E075E">
        <w:rPr>
          <w:rFonts w:ascii="MyriadPro-Regular" w:hAnsi="MyriadPro-Regular" w:cs="MyriadPro-Regular"/>
          <w:b/>
          <w:bCs/>
          <w:sz w:val="32"/>
          <w:szCs w:val="32"/>
        </w:rPr>
        <w:t>Molaires  so</w:t>
      </w:r>
      <w:r w:rsidR="00E41C63" w:rsidRPr="006E075E">
        <w:rPr>
          <w:rFonts w:ascii="MyriadPro-Regular" w:hAnsi="MyriadPro-Regular" w:cs="MyriadPro-Regular"/>
          <w:b/>
          <w:bCs/>
          <w:sz w:val="32"/>
          <w:szCs w:val="32"/>
        </w:rPr>
        <w:t>n</w:t>
      </w:r>
      <w:r w:rsidR="005D375C"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t usées par la </w:t>
      </w:r>
      <w:r w:rsidR="00C44421" w:rsidRPr="006E075E">
        <w:rPr>
          <w:rFonts w:ascii="MyriadPro-Regular" w:hAnsi="MyriadPro-Regular" w:cs="MyriadPro-Regular"/>
          <w:b/>
          <w:bCs/>
          <w:sz w:val="32"/>
          <w:szCs w:val="32"/>
        </w:rPr>
        <w:t>dureté de l'herbe qui est broyée au cours de la mastication.</w:t>
      </w:r>
    </w:p>
    <w:p w:rsidR="00AA4E24" w:rsidRPr="006E075E" w:rsidRDefault="00AA4E24" w:rsidP="00C332B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b/>
          <w:bCs/>
          <w:sz w:val="32"/>
          <w:szCs w:val="32"/>
        </w:rPr>
        <w:t>-</w:t>
      </w:r>
      <w:r w:rsidRPr="006E075E">
        <w:rPr>
          <w:b/>
          <w:bCs/>
          <w:color w:val="943634" w:themeColor="accent2" w:themeShade="BF"/>
          <w:sz w:val="32"/>
          <w:szCs w:val="32"/>
        </w:rPr>
        <w:t xml:space="preserve"> </w:t>
      </w:r>
      <w:r w:rsidRPr="006E075E">
        <w:rPr>
          <w:b/>
          <w:bCs/>
          <w:sz w:val="32"/>
          <w:szCs w:val="32"/>
        </w:rPr>
        <w:t>denture incomplète (absence des canines)</w:t>
      </w:r>
    </w:p>
    <w:p w:rsidR="005D375C" w:rsidRPr="006E075E" w:rsidRDefault="00C44421" w:rsidP="00C332B1">
      <w:pPr>
        <w:spacing w:after="0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Tube digestif long et </w:t>
      </w:r>
      <w:r w:rsidR="00AA4E24" w:rsidRPr="006E075E">
        <w:rPr>
          <w:rFonts w:ascii="MyriadPro-Regular" w:hAnsi="MyriadPro-Regular" w:cs="MyriadPro-Regular"/>
          <w:b/>
          <w:bCs/>
          <w:sz w:val="32"/>
          <w:szCs w:val="32"/>
        </w:rPr>
        <w:t>compliqué.</w:t>
      </w:r>
    </w:p>
    <w:p w:rsidR="00C44421" w:rsidRPr="006E075E" w:rsidRDefault="005D375C" w:rsidP="00C332B1">
      <w:pPr>
        <w:spacing w:after="0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>-</w:t>
      </w:r>
      <w:r w:rsidR="00C44421"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 La digestion de l'herbe est difficile et donc lente.</w:t>
      </w:r>
    </w:p>
    <w:p w:rsidR="005D375C" w:rsidRPr="006E075E" w:rsidRDefault="00C332B1" w:rsidP="00C332B1">
      <w:pPr>
        <w:spacing w:after="0"/>
        <w:rPr>
          <w:rFonts w:ascii="MyriadPro-Regular" w:hAnsi="MyriadPro-Regular" w:cs="MyriadPro-Regular"/>
          <w:b/>
          <w:bCs/>
          <w:sz w:val="32"/>
          <w:szCs w:val="32"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- </w:t>
      </w:r>
      <w:r w:rsidR="005D375C"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Estomac des ruminants est composé de quatre </w:t>
      </w:r>
      <w:r w:rsidR="00AA4E24" w:rsidRPr="006E075E">
        <w:rPr>
          <w:rFonts w:ascii="MyriadPro-Regular" w:hAnsi="MyriadPro-Regular" w:cs="MyriadPro-Regular"/>
          <w:b/>
          <w:bCs/>
          <w:sz w:val="32"/>
          <w:szCs w:val="32"/>
        </w:rPr>
        <w:t>poches.</w:t>
      </w:r>
    </w:p>
    <w:p w:rsidR="005D375C" w:rsidRDefault="00E011B5" w:rsidP="00C332B1">
      <w:pPr>
        <w:spacing w:after="0"/>
        <w:rPr>
          <w:rFonts w:ascii="MyriadPro-Regular" w:hAnsi="MyriadPro-Regular" w:cs="MyriadPro-Regular"/>
          <w:b/>
          <w:bCs/>
        </w:rPr>
      </w:pP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 xml:space="preserve">- La forme du condyle d’articulation permet des mouvements transversaux de </w:t>
      </w:r>
      <w:r w:rsidR="005D375C" w:rsidRPr="006E075E">
        <w:rPr>
          <w:rFonts w:ascii="MyriadPro-Regular" w:hAnsi="MyriadPro-Regular" w:cs="MyriadPro-Regular"/>
          <w:b/>
          <w:bCs/>
          <w:sz w:val="32"/>
          <w:szCs w:val="32"/>
        </w:rPr>
        <w:t>La mâchoire inférieure</w:t>
      </w:r>
      <w:r w:rsidRPr="006E075E">
        <w:rPr>
          <w:rFonts w:ascii="MyriadPro-Regular" w:hAnsi="MyriadPro-Regular" w:cs="MyriadPro-Regular"/>
          <w:b/>
          <w:bCs/>
          <w:sz w:val="32"/>
          <w:szCs w:val="32"/>
        </w:rPr>
        <w:t>.</w:t>
      </w:r>
      <w:r w:rsidR="005D375C" w:rsidRPr="00C332B1">
        <w:rPr>
          <w:rFonts w:ascii="MyriadPro-Regular" w:hAnsi="MyriadPro-Regular" w:cs="MyriadPro-Regular"/>
          <w:b/>
          <w:bCs/>
        </w:rPr>
        <w:t xml:space="preserve">  </w:t>
      </w:r>
    </w:p>
    <w:p w:rsidR="00AA4E24" w:rsidRDefault="001D0246" w:rsidP="00C332B1">
      <w:pPr>
        <w:spacing w:after="0"/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</w:pPr>
      <w:r w:rsidRPr="006E075E">
        <w:rPr>
          <w:rFonts w:ascii="MyriadPro-Regular" w:hAnsi="MyriadPro-Regular" w:cs="MyriadPro-Regular"/>
          <w:b/>
          <w:bCs/>
          <w:noProof/>
          <w:color w:val="FF0000"/>
          <w:sz w:val="32"/>
          <w:szCs w:val="32"/>
          <w:u w:val="double"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-173317</wp:posOffset>
            </wp:positionH>
            <wp:positionV relativeFrom="paragraph">
              <wp:posOffset>-1546</wp:posOffset>
            </wp:positionV>
            <wp:extent cx="186317" cy="204717"/>
            <wp:effectExtent l="19050" t="0" r="4183" b="0"/>
            <wp:wrapNone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7" cy="20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075E"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  <w:t xml:space="preserve">-la nutrition chez les plantes </w:t>
      </w:r>
      <w:r w:rsidR="006E075E" w:rsidRPr="006E075E"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  <w:t>vertes.</w:t>
      </w:r>
    </w:p>
    <w:p w:rsidR="006E075E" w:rsidRPr="009C2B51" w:rsidRDefault="009C2B51" w:rsidP="00C332B1">
      <w:pPr>
        <w:spacing w:after="0"/>
        <w:rPr>
          <w:rFonts w:ascii="MyriadPro-Regular" w:hAnsi="MyriadPro-Regular" w:cs="MyriadPro-Regular"/>
          <w:b/>
          <w:bCs/>
          <w:color w:val="00B050"/>
          <w:sz w:val="32"/>
          <w:szCs w:val="32"/>
        </w:rPr>
      </w:pPr>
      <w:r w:rsidRPr="009C2B51">
        <w:rPr>
          <w:rFonts w:ascii="MyriadPro-Regular" w:hAnsi="MyriadPro-Regular" w:cs="MyriadPro-Regular"/>
          <w:b/>
          <w:bCs/>
          <w:color w:val="00B050"/>
          <w:sz w:val="32"/>
          <w:szCs w:val="32"/>
        </w:rPr>
        <w:t xml:space="preserve">1-les besoins nutritifs chez les plantes vertes </w:t>
      </w:r>
    </w:p>
    <w:p w:rsidR="006E075E" w:rsidRDefault="006E075E" w:rsidP="00C332B1">
      <w:pPr>
        <w:spacing w:after="0"/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</w:pPr>
    </w:p>
    <w:p w:rsidR="006E075E" w:rsidRDefault="006E075E" w:rsidP="00C332B1">
      <w:pPr>
        <w:spacing w:after="0"/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</w:pPr>
    </w:p>
    <w:p w:rsidR="006E075E" w:rsidRDefault="006E075E" w:rsidP="00C332B1">
      <w:pPr>
        <w:spacing w:after="0"/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</w:pPr>
    </w:p>
    <w:p w:rsidR="006E075E" w:rsidRDefault="006E075E" w:rsidP="00C332B1">
      <w:pPr>
        <w:spacing w:after="0"/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</w:pPr>
    </w:p>
    <w:p w:rsidR="006E075E" w:rsidRDefault="009C2B51" w:rsidP="00C332B1">
      <w:pPr>
        <w:spacing w:after="0"/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</w:pPr>
      <w:r>
        <w:rPr>
          <w:rFonts w:ascii="MyriadPro-Regular" w:hAnsi="MyriadPro-Regular" w:cs="MyriadPro-Regular"/>
          <w:b/>
          <w:bCs/>
          <w:noProof/>
          <w:color w:val="FF0000"/>
          <w:sz w:val="32"/>
          <w:szCs w:val="32"/>
          <w:u w:val="double"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-268851</wp:posOffset>
            </wp:positionH>
            <wp:positionV relativeFrom="paragraph">
              <wp:posOffset>32610</wp:posOffset>
            </wp:positionV>
            <wp:extent cx="6714054" cy="3275462"/>
            <wp:effectExtent l="19050" t="0" r="0" b="0"/>
            <wp:wrapNone/>
            <wp:docPr id="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54" cy="32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75E" w:rsidRPr="006E075E" w:rsidRDefault="006E075E" w:rsidP="00C332B1">
      <w:pPr>
        <w:spacing w:after="0"/>
        <w:rPr>
          <w:rFonts w:ascii="MyriadPro-Regular" w:hAnsi="MyriadPro-Regular" w:cs="MyriadPro-Regular"/>
          <w:b/>
          <w:bCs/>
          <w:color w:val="FF0000"/>
          <w:sz w:val="32"/>
          <w:szCs w:val="32"/>
          <w:u w:val="double"/>
        </w:rPr>
      </w:pPr>
    </w:p>
    <w:p w:rsidR="001D0246" w:rsidRPr="001D0246" w:rsidRDefault="001D0246" w:rsidP="00C332B1">
      <w:pPr>
        <w:spacing w:after="0"/>
        <w:rPr>
          <w:rFonts w:ascii="MyriadPro-Regular" w:hAnsi="MyriadPro-Regular" w:cs="MyriadPro-Regular"/>
          <w:b/>
          <w:bCs/>
          <w:color w:val="FF0000"/>
        </w:rPr>
      </w:pPr>
    </w:p>
    <w:p w:rsidR="005D375C" w:rsidRDefault="005D375C" w:rsidP="00C332B1">
      <w:pPr>
        <w:spacing w:after="0"/>
        <w:rPr>
          <w:b/>
          <w:bCs/>
          <w:color w:val="00B050"/>
          <w:sz w:val="36"/>
          <w:szCs w:val="36"/>
        </w:rPr>
      </w:pPr>
    </w:p>
    <w:p w:rsidR="006A3A45" w:rsidRDefault="006A3A45" w:rsidP="00C44421">
      <w:pPr>
        <w:rPr>
          <w:b/>
          <w:bCs/>
          <w:sz w:val="36"/>
          <w:szCs w:val="36"/>
        </w:rPr>
      </w:pPr>
    </w:p>
    <w:p w:rsidR="006A3A45" w:rsidRPr="006A3A45" w:rsidRDefault="006A3A45" w:rsidP="006A3A45">
      <w:pPr>
        <w:rPr>
          <w:sz w:val="36"/>
          <w:szCs w:val="36"/>
        </w:rPr>
      </w:pPr>
    </w:p>
    <w:p w:rsidR="006A3A45" w:rsidRPr="006A3A45" w:rsidRDefault="006A3A45" w:rsidP="006A3A45">
      <w:pPr>
        <w:rPr>
          <w:sz w:val="36"/>
          <w:szCs w:val="36"/>
        </w:rPr>
      </w:pPr>
    </w:p>
    <w:p w:rsidR="006A3A45" w:rsidRPr="006A3A45" w:rsidRDefault="006A3A45" w:rsidP="006A3A45">
      <w:pPr>
        <w:rPr>
          <w:sz w:val="36"/>
          <w:szCs w:val="36"/>
        </w:rPr>
      </w:pPr>
    </w:p>
    <w:p w:rsidR="006A3A45" w:rsidRPr="006A3A45" w:rsidRDefault="006A3A45" w:rsidP="006A3A45">
      <w:pPr>
        <w:rPr>
          <w:sz w:val="36"/>
          <w:szCs w:val="36"/>
        </w:rPr>
      </w:pPr>
    </w:p>
    <w:p w:rsidR="006A3A45" w:rsidRDefault="0090784C" w:rsidP="006A3A45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153670</wp:posOffset>
            </wp:positionV>
            <wp:extent cx="6763385" cy="838835"/>
            <wp:effectExtent l="19050" t="0" r="0" b="0"/>
            <wp:wrapNone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421" w:rsidRDefault="00C44421" w:rsidP="006A3A45">
      <w:pPr>
        <w:jc w:val="center"/>
        <w:rPr>
          <w:sz w:val="36"/>
          <w:szCs w:val="36"/>
        </w:rPr>
      </w:pPr>
    </w:p>
    <w:p w:rsidR="006A3A45" w:rsidRDefault="0090784C" w:rsidP="006A3A4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144780</wp:posOffset>
            </wp:positionV>
            <wp:extent cx="6979285" cy="2101215"/>
            <wp:effectExtent l="19050" t="0" r="0" b="0"/>
            <wp:wrapNone/>
            <wp:docPr id="2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A45" w:rsidRDefault="006A3A45" w:rsidP="006A3A45">
      <w:pPr>
        <w:jc w:val="center"/>
        <w:rPr>
          <w:sz w:val="36"/>
          <w:szCs w:val="36"/>
        </w:rPr>
      </w:pPr>
    </w:p>
    <w:p w:rsidR="00100410" w:rsidRDefault="00100410" w:rsidP="006A3A45">
      <w:pPr>
        <w:jc w:val="center"/>
        <w:rPr>
          <w:sz w:val="36"/>
          <w:szCs w:val="36"/>
        </w:rPr>
      </w:pPr>
    </w:p>
    <w:p w:rsidR="00100410" w:rsidRPr="00100410" w:rsidRDefault="00100410" w:rsidP="00100410">
      <w:pPr>
        <w:rPr>
          <w:sz w:val="36"/>
          <w:szCs w:val="36"/>
        </w:rPr>
      </w:pPr>
    </w:p>
    <w:p w:rsidR="00100410" w:rsidRPr="00100410" w:rsidRDefault="00100410" w:rsidP="00100410">
      <w:pPr>
        <w:rPr>
          <w:sz w:val="36"/>
          <w:szCs w:val="36"/>
        </w:rPr>
      </w:pPr>
    </w:p>
    <w:p w:rsidR="0090784C" w:rsidRPr="009C2B51" w:rsidRDefault="0090784C" w:rsidP="0090784C">
      <w:pPr>
        <w:spacing w:after="0"/>
        <w:rPr>
          <w:rFonts w:ascii="MyriadPro-Regular" w:hAnsi="MyriadPro-Regular" w:cs="MyriadPro-Regular"/>
          <w:b/>
          <w:bCs/>
          <w:color w:val="00B050"/>
          <w:sz w:val="32"/>
          <w:szCs w:val="32"/>
        </w:rPr>
      </w:pPr>
      <w:r>
        <w:rPr>
          <w:rFonts w:ascii="MyriadPro-Regular" w:hAnsi="MyriadPro-Regular" w:cs="MyriadPro-Regular"/>
          <w:b/>
          <w:bCs/>
          <w:color w:val="00B050"/>
          <w:sz w:val="32"/>
          <w:szCs w:val="32"/>
        </w:rPr>
        <w:t>2</w:t>
      </w:r>
      <w:r w:rsidRPr="009C2B51">
        <w:rPr>
          <w:rFonts w:ascii="MyriadPro-Regular" w:hAnsi="MyriadPro-Regular" w:cs="MyriadPro-Regular"/>
          <w:b/>
          <w:bCs/>
          <w:color w:val="00B050"/>
          <w:sz w:val="32"/>
          <w:szCs w:val="32"/>
        </w:rPr>
        <w:t>-</w:t>
      </w:r>
      <w:r>
        <w:rPr>
          <w:rFonts w:ascii="MyriadPro-Regular" w:hAnsi="MyriadPro-Regular" w:cs="MyriadPro-Regular"/>
          <w:b/>
          <w:bCs/>
          <w:color w:val="00B050"/>
          <w:sz w:val="32"/>
          <w:szCs w:val="32"/>
        </w:rPr>
        <w:t>la production de la matière organique par</w:t>
      </w:r>
      <w:r w:rsidRPr="009C2B51">
        <w:rPr>
          <w:rFonts w:ascii="MyriadPro-Regular" w:hAnsi="MyriadPro-Regular" w:cs="MyriadPro-Regular"/>
          <w:b/>
          <w:bCs/>
          <w:color w:val="00B050"/>
          <w:sz w:val="32"/>
          <w:szCs w:val="32"/>
        </w:rPr>
        <w:t xml:space="preserve"> les plantes vertes </w:t>
      </w:r>
    </w:p>
    <w:p w:rsidR="00100410" w:rsidRPr="00100410" w:rsidRDefault="0090784C" w:rsidP="00100410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-302971</wp:posOffset>
            </wp:positionH>
            <wp:positionV relativeFrom="paragraph">
              <wp:posOffset>72807</wp:posOffset>
            </wp:positionV>
            <wp:extent cx="6951395" cy="3248167"/>
            <wp:effectExtent l="19050" t="0" r="1855" b="0"/>
            <wp:wrapNone/>
            <wp:docPr id="2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24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410" w:rsidRPr="00100410" w:rsidRDefault="00100410" w:rsidP="00100410">
      <w:pPr>
        <w:rPr>
          <w:sz w:val="36"/>
          <w:szCs w:val="36"/>
        </w:rPr>
      </w:pPr>
    </w:p>
    <w:p w:rsidR="00100410" w:rsidRPr="00100410" w:rsidRDefault="00100410" w:rsidP="00100410">
      <w:pPr>
        <w:rPr>
          <w:sz w:val="36"/>
          <w:szCs w:val="36"/>
        </w:rPr>
      </w:pPr>
    </w:p>
    <w:p w:rsidR="00100410" w:rsidRDefault="00100410" w:rsidP="00100410">
      <w:pPr>
        <w:rPr>
          <w:sz w:val="36"/>
          <w:szCs w:val="36"/>
        </w:rPr>
      </w:pPr>
    </w:p>
    <w:p w:rsidR="00100410" w:rsidRDefault="00100410" w:rsidP="00100410">
      <w:pPr>
        <w:tabs>
          <w:tab w:val="left" w:pos="4299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100410" w:rsidRPr="00100410" w:rsidRDefault="00100410" w:rsidP="00100410">
      <w:pPr>
        <w:rPr>
          <w:sz w:val="36"/>
          <w:szCs w:val="36"/>
        </w:rPr>
      </w:pPr>
    </w:p>
    <w:p w:rsidR="00100410" w:rsidRPr="00100410" w:rsidRDefault="00100410" w:rsidP="00100410">
      <w:pPr>
        <w:rPr>
          <w:sz w:val="36"/>
          <w:szCs w:val="36"/>
        </w:rPr>
      </w:pPr>
    </w:p>
    <w:p w:rsidR="00100410" w:rsidRPr="00100410" w:rsidRDefault="00100410" w:rsidP="00100410">
      <w:pPr>
        <w:rPr>
          <w:sz w:val="36"/>
          <w:szCs w:val="36"/>
        </w:rPr>
      </w:pPr>
    </w:p>
    <w:p w:rsidR="00100410" w:rsidRPr="00100410" w:rsidRDefault="0090784C" w:rsidP="00100410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245110</wp:posOffset>
            </wp:positionV>
            <wp:extent cx="6504305" cy="729615"/>
            <wp:effectExtent l="19050" t="0" r="0" b="0"/>
            <wp:wrapNone/>
            <wp:docPr id="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E33" w:rsidRPr="00A63E33" w:rsidRDefault="00100410" w:rsidP="00E470A9">
      <w:pPr>
        <w:tabs>
          <w:tab w:val="left" w:pos="151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470A9" w:rsidRPr="00E470A9" w:rsidRDefault="00E470A9" w:rsidP="00EB5F31">
      <w:pPr>
        <w:spacing w:after="0"/>
        <w:ind w:left="360"/>
        <w:rPr>
          <w:b/>
          <w:bCs/>
          <w:noProof/>
          <w:color w:val="943634" w:themeColor="accent2" w:themeShade="BF"/>
          <w:sz w:val="32"/>
          <w:szCs w:val="32"/>
          <w:lang w:eastAsia="fr-FR"/>
        </w:rPr>
      </w:pPr>
      <w:r w:rsidRPr="00E470A9">
        <w:rPr>
          <w:b/>
          <w:bCs/>
          <w:noProof/>
          <w:color w:val="943634" w:themeColor="accent2" w:themeShade="BF"/>
          <w:sz w:val="32"/>
          <w:szCs w:val="32"/>
          <w:lang w:eastAsia="fr-FR"/>
        </w:rPr>
        <w:t>correction</w:t>
      </w:r>
    </w:p>
    <w:p w:rsidR="00E470A9" w:rsidRPr="00E470A9" w:rsidRDefault="00E470A9" w:rsidP="00211841">
      <w:pPr>
        <w:spacing w:after="0"/>
        <w:ind w:left="360"/>
        <w:rPr>
          <w:noProof/>
          <w:sz w:val="32"/>
          <w:szCs w:val="32"/>
          <w:lang w:eastAsia="fr-FR"/>
        </w:rPr>
      </w:pPr>
      <w:r w:rsidRPr="00E470A9">
        <w:rPr>
          <w:rFonts w:ascii="Arial" w:hAnsi="Arial" w:cs="Arial"/>
          <w:b/>
          <w:bCs/>
          <w:color w:val="000000"/>
          <w:sz w:val="32"/>
          <w:szCs w:val="32"/>
        </w:rPr>
        <w:t xml:space="preserve">1- la partie de la feuille exposée à la lumière + eau iodée   donne une </w:t>
      </w:r>
      <w:r w:rsidR="00211841" w:rsidRPr="00E470A9">
        <w:rPr>
          <w:rFonts w:ascii="Arial" w:hAnsi="Arial" w:cs="Arial"/>
          <w:b/>
          <w:bCs/>
          <w:color w:val="000000"/>
          <w:sz w:val="32"/>
          <w:szCs w:val="32"/>
        </w:rPr>
        <w:t>couleur bleu violet</w:t>
      </w:r>
    </w:p>
    <w:p w:rsidR="00E470A9" w:rsidRPr="00E470A9" w:rsidRDefault="00E470A9" w:rsidP="00211841">
      <w:pPr>
        <w:pStyle w:val="Paragraphedeliste"/>
        <w:numPr>
          <w:ilvl w:val="0"/>
          <w:numId w:val="1"/>
        </w:numPr>
        <w:spacing w:after="0"/>
        <w:rPr>
          <w:noProof/>
          <w:sz w:val="32"/>
          <w:szCs w:val="32"/>
          <w:lang w:eastAsia="fr-FR"/>
        </w:rPr>
      </w:pPr>
      <w:r w:rsidRPr="00E470A9">
        <w:rPr>
          <w:rFonts w:ascii="Arial" w:hAnsi="Arial" w:cs="Arial"/>
          <w:b/>
          <w:bCs/>
          <w:color w:val="000000"/>
          <w:sz w:val="32"/>
          <w:szCs w:val="32"/>
        </w:rPr>
        <w:t xml:space="preserve">la partie de la feuille couverte par le ruban noir+ eau iodée  donne une </w:t>
      </w:r>
      <w:r w:rsidR="00211841" w:rsidRPr="00E470A9">
        <w:rPr>
          <w:rFonts w:ascii="Arial" w:hAnsi="Arial" w:cs="Arial"/>
          <w:b/>
          <w:bCs/>
          <w:color w:val="000000"/>
          <w:sz w:val="32"/>
          <w:szCs w:val="32"/>
        </w:rPr>
        <w:t>couleur jaune</w:t>
      </w:r>
    </w:p>
    <w:p w:rsidR="00E470A9" w:rsidRPr="00E470A9" w:rsidRDefault="00E470A9" w:rsidP="00EB5F31">
      <w:pPr>
        <w:spacing w:after="0"/>
        <w:ind w:left="360"/>
        <w:rPr>
          <w:rFonts w:ascii="Arial" w:hAnsi="Arial" w:cs="Arial"/>
          <w:b/>
          <w:bCs/>
          <w:color w:val="943634" w:themeColor="accent2" w:themeShade="BF"/>
          <w:sz w:val="32"/>
          <w:szCs w:val="32"/>
        </w:rPr>
      </w:pPr>
      <w:r w:rsidRPr="00E470A9">
        <w:rPr>
          <w:rFonts w:ascii="Arial" w:hAnsi="Arial" w:cs="Arial"/>
          <w:b/>
          <w:bCs/>
          <w:color w:val="943634" w:themeColor="accent2" w:themeShade="BF"/>
          <w:sz w:val="32"/>
          <w:szCs w:val="32"/>
        </w:rPr>
        <w:t>Conclusion</w:t>
      </w:r>
    </w:p>
    <w:p w:rsidR="00E470A9" w:rsidRDefault="00E470A9" w:rsidP="00EB5F31">
      <w:pPr>
        <w:spacing w:after="0"/>
        <w:ind w:left="360"/>
        <w:rPr>
          <w:rFonts w:ascii="Arial" w:hAnsi="Arial" w:cs="Arial"/>
          <w:b/>
          <w:bCs/>
          <w:color w:val="000000"/>
          <w:sz w:val="32"/>
          <w:szCs w:val="32"/>
        </w:rPr>
      </w:pPr>
      <w:r w:rsidRPr="00E470A9">
        <w:rPr>
          <w:rFonts w:ascii="Arial" w:hAnsi="Arial" w:cs="Arial"/>
          <w:b/>
          <w:bCs/>
          <w:color w:val="000000"/>
          <w:sz w:val="32"/>
          <w:szCs w:val="32"/>
        </w:rPr>
        <w:t>La partie exposée à la lumière fabrique l’amidon</w:t>
      </w:r>
      <w:r w:rsidR="00EB5F31" w:rsidRPr="00E470A9">
        <w:rPr>
          <w:rFonts w:ascii="Arial" w:hAnsi="Arial" w:cs="Arial"/>
          <w:b/>
          <w:bCs/>
          <w:color w:val="000000"/>
          <w:sz w:val="32"/>
          <w:szCs w:val="32"/>
        </w:rPr>
        <w:t>.</w:t>
      </w:r>
      <w:r w:rsidR="00EB5F31">
        <w:rPr>
          <w:rFonts w:ascii="Arial" w:hAnsi="Arial" w:cs="Arial"/>
          <w:b/>
          <w:bCs/>
          <w:color w:val="000000"/>
          <w:sz w:val="32"/>
          <w:szCs w:val="32"/>
        </w:rPr>
        <w:t xml:space="preserve"> (La matière organique)</w:t>
      </w:r>
    </w:p>
    <w:p w:rsidR="00E470A9" w:rsidRDefault="00EB5F31" w:rsidP="00EB5F31">
      <w:pPr>
        <w:spacing w:after="0"/>
        <w:ind w:left="36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2- la plante verte est capable de produire la matière organique grâce à la lumière, la chlorophylle, le co</w:t>
      </w:r>
      <w:r w:rsidRPr="00EB5F31">
        <w:rPr>
          <w:rFonts w:ascii="Arial" w:hAnsi="Arial" w:cs="Arial"/>
          <w:b/>
          <w:bCs/>
          <w:color w:val="000000"/>
          <w:sz w:val="32"/>
          <w:szCs w:val="32"/>
          <w:vertAlign w:val="subscript"/>
        </w:rPr>
        <w:t>2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et la matière minérale.</w:t>
      </w:r>
    </w:p>
    <w:p w:rsidR="00A63E33" w:rsidRPr="00EB5F31" w:rsidRDefault="00EB5F31" w:rsidP="00A63E33">
      <w:pPr>
        <w:spacing w:after="0"/>
        <w:rPr>
          <w:b/>
          <w:bCs/>
          <w:color w:val="00B050"/>
          <w:sz w:val="36"/>
          <w:szCs w:val="36"/>
          <w:u w:val="double"/>
        </w:rPr>
      </w:pPr>
      <w:r w:rsidRPr="00EB5F31">
        <w:rPr>
          <w:b/>
          <w:bCs/>
          <w:color w:val="00B050"/>
          <w:sz w:val="36"/>
          <w:szCs w:val="36"/>
          <w:u w:val="double"/>
        </w:rPr>
        <w:t xml:space="preserve">Schéma de synthèse </w:t>
      </w:r>
      <w:r w:rsidR="00A63E33" w:rsidRPr="00EB5F31">
        <w:rPr>
          <w:b/>
          <w:bCs/>
          <w:color w:val="00B050"/>
          <w:sz w:val="36"/>
          <w:szCs w:val="36"/>
          <w:u w:val="double"/>
        </w:rPr>
        <w:t>:</w:t>
      </w:r>
    </w:p>
    <w:p w:rsidR="00A63E33" w:rsidRDefault="006E075E" w:rsidP="00A63E33">
      <w:pPr>
        <w:tabs>
          <w:tab w:val="left" w:pos="6459"/>
        </w:tabs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109855</wp:posOffset>
            </wp:positionV>
            <wp:extent cx="6790690" cy="4277995"/>
            <wp:effectExtent l="19050" t="0" r="0" b="0"/>
            <wp:wrapNone/>
            <wp:docPr id="2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E33" w:rsidRDefault="00A63E33" w:rsidP="00A63E33">
      <w:pPr>
        <w:tabs>
          <w:tab w:val="left" w:pos="6459"/>
        </w:tabs>
        <w:rPr>
          <w:sz w:val="36"/>
          <w:szCs w:val="36"/>
        </w:rPr>
      </w:pPr>
    </w:p>
    <w:p w:rsidR="00A63E33" w:rsidRDefault="00A63E33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A76100" w:rsidP="00A63E33">
      <w:pPr>
        <w:tabs>
          <w:tab w:val="left" w:pos="6459"/>
        </w:tabs>
        <w:rPr>
          <w:sz w:val="36"/>
          <w:szCs w:val="36"/>
        </w:rPr>
      </w:pPr>
      <w:r w:rsidRPr="00A7610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.15pt;margin-top:14.25pt;width:510.45pt;height:34.95pt;z-index:251673088" fillcolor="red">
            <v:shadow color="#868686"/>
            <v:textpath style="font-family:&quot;Arial Black&quot;;v-text-kern:t" trim="t" fitpath="t" string="Professeur  : elhasnaoui abdelouahab "/>
          </v:shape>
        </w:pict>
      </w: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187E53" w:rsidP="00A63E33">
      <w:pPr>
        <w:tabs>
          <w:tab w:val="left" w:pos="6459"/>
        </w:tabs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334010</wp:posOffset>
            </wp:positionV>
            <wp:extent cx="4382135" cy="3343275"/>
            <wp:effectExtent l="19050" t="0" r="0" b="0"/>
            <wp:wrapNone/>
            <wp:docPr id="3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8D36C4" w:rsidRDefault="008D36C4" w:rsidP="00A63E33">
      <w:pPr>
        <w:tabs>
          <w:tab w:val="left" w:pos="6459"/>
        </w:tabs>
        <w:rPr>
          <w:sz w:val="36"/>
          <w:szCs w:val="36"/>
        </w:rPr>
      </w:pPr>
    </w:p>
    <w:p w:rsidR="001F4874" w:rsidRDefault="001F4874" w:rsidP="00A63E33">
      <w:pPr>
        <w:tabs>
          <w:tab w:val="left" w:pos="6459"/>
        </w:tabs>
        <w:rPr>
          <w:sz w:val="36"/>
          <w:szCs w:val="36"/>
        </w:rPr>
      </w:pPr>
    </w:p>
    <w:p w:rsidR="001F4874" w:rsidRPr="001F4874" w:rsidRDefault="00187E53" w:rsidP="001F4874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-23192</wp:posOffset>
            </wp:positionH>
            <wp:positionV relativeFrom="paragraph">
              <wp:posOffset>104292</wp:posOffset>
            </wp:positionV>
            <wp:extent cx="4293643" cy="3493261"/>
            <wp:effectExtent l="19050" t="0" r="0" b="0"/>
            <wp:wrapNone/>
            <wp:docPr id="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68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874" w:rsidRPr="001F4874" w:rsidRDefault="001F4874" w:rsidP="001F4874">
      <w:pPr>
        <w:rPr>
          <w:sz w:val="36"/>
          <w:szCs w:val="36"/>
        </w:rPr>
      </w:pPr>
    </w:p>
    <w:p w:rsidR="001F4874" w:rsidRPr="001F4874" w:rsidRDefault="001F4874" w:rsidP="001F4874">
      <w:pPr>
        <w:rPr>
          <w:sz w:val="36"/>
          <w:szCs w:val="36"/>
        </w:rPr>
      </w:pPr>
    </w:p>
    <w:p w:rsidR="001F4874" w:rsidRPr="001F4874" w:rsidRDefault="001F4874" w:rsidP="001F4874">
      <w:pPr>
        <w:rPr>
          <w:sz w:val="36"/>
          <w:szCs w:val="36"/>
        </w:rPr>
      </w:pPr>
    </w:p>
    <w:p w:rsidR="001F4874" w:rsidRDefault="001F4874" w:rsidP="001F4874">
      <w:pPr>
        <w:rPr>
          <w:noProof/>
          <w:sz w:val="36"/>
          <w:szCs w:val="36"/>
          <w:lang w:eastAsia="fr-FR"/>
        </w:rPr>
      </w:pPr>
    </w:p>
    <w:p w:rsidR="001F4874" w:rsidRDefault="001F4874" w:rsidP="001F4874">
      <w:pPr>
        <w:rPr>
          <w:noProof/>
          <w:sz w:val="36"/>
          <w:szCs w:val="36"/>
          <w:lang w:eastAsia="fr-FR"/>
        </w:rPr>
      </w:pPr>
    </w:p>
    <w:p w:rsidR="001F4874" w:rsidRDefault="001F4874" w:rsidP="001F4874">
      <w:pPr>
        <w:rPr>
          <w:noProof/>
          <w:sz w:val="36"/>
          <w:szCs w:val="36"/>
          <w:lang w:eastAsia="fr-FR"/>
        </w:rPr>
      </w:pPr>
    </w:p>
    <w:p w:rsidR="001F4874" w:rsidRDefault="001F4874" w:rsidP="001F4874">
      <w:pPr>
        <w:rPr>
          <w:noProof/>
          <w:sz w:val="36"/>
          <w:szCs w:val="36"/>
          <w:lang w:eastAsia="fr-FR"/>
        </w:rPr>
      </w:pPr>
    </w:p>
    <w:p w:rsidR="001F4874" w:rsidRDefault="001F4874" w:rsidP="001F4874">
      <w:pPr>
        <w:rPr>
          <w:noProof/>
          <w:sz w:val="36"/>
          <w:szCs w:val="36"/>
          <w:lang w:eastAsia="fr-FR"/>
        </w:rPr>
      </w:pPr>
    </w:p>
    <w:p w:rsidR="001F4874" w:rsidRDefault="001F4874" w:rsidP="001F4874">
      <w:pPr>
        <w:rPr>
          <w:noProof/>
          <w:sz w:val="36"/>
          <w:szCs w:val="36"/>
          <w:lang w:eastAsia="fr-FR"/>
        </w:rPr>
      </w:pPr>
    </w:p>
    <w:p w:rsidR="001F4874" w:rsidRDefault="001F4874" w:rsidP="001F4874">
      <w:pPr>
        <w:rPr>
          <w:noProof/>
          <w:sz w:val="36"/>
          <w:szCs w:val="36"/>
          <w:lang w:eastAsia="fr-FR"/>
        </w:rPr>
      </w:pPr>
    </w:p>
    <w:p w:rsidR="00E470A9" w:rsidRPr="00E470A9" w:rsidRDefault="00E470A9" w:rsidP="00E470A9">
      <w:pPr>
        <w:pStyle w:val="Paragraphedeliste"/>
        <w:rPr>
          <w:noProof/>
          <w:sz w:val="36"/>
          <w:szCs w:val="36"/>
          <w:lang w:eastAsia="fr-FR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Pr="00E470A9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</w:p>
    <w:p w:rsidR="001F4874" w:rsidRDefault="00E470A9" w:rsidP="00187E53">
      <w:pPr>
        <w:ind w:left="360"/>
        <w:rPr>
          <w:noProof/>
          <w:sz w:val="36"/>
          <w:szCs w:val="36"/>
          <w:lang w:eastAsia="fr-FR"/>
        </w:rPr>
      </w:pPr>
      <w:r w:rsidRPr="00E470A9"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</w:p>
    <w:p w:rsidR="001F4874" w:rsidRDefault="001F4874" w:rsidP="00187E53">
      <w:pPr>
        <w:rPr>
          <w:sz w:val="36"/>
          <w:szCs w:val="36"/>
        </w:rPr>
      </w:pPr>
    </w:p>
    <w:p w:rsidR="001F4874" w:rsidRPr="00187E53" w:rsidRDefault="001F4874" w:rsidP="00187E53">
      <w:pPr>
        <w:rPr>
          <w:sz w:val="36"/>
          <w:szCs w:val="36"/>
        </w:rPr>
      </w:pPr>
    </w:p>
    <w:sectPr w:rsidR="001F4874" w:rsidRPr="00187E53" w:rsidSect="00806DB5">
      <w:pgSz w:w="11906" w:h="16838"/>
      <w:pgMar w:top="0" w:right="849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46EDE"/>
    <w:multiLevelType w:val="hybridMultilevel"/>
    <w:tmpl w:val="5CCEDA6E"/>
    <w:lvl w:ilvl="0" w:tplc="6B44A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806DB5"/>
    <w:rsid w:val="0002064D"/>
    <w:rsid w:val="00100410"/>
    <w:rsid w:val="00125C70"/>
    <w:rsid w:val="00150BAE"/>
    <w:rsid w:val="00187E53"/>
    <w:rsid w:val="001D0246"/>
    <w:rsid w:val="001F4874"/>
    <w:rsid w:val="00211841"/>
    <w:rsid w:val="0022391B"/>
    <w:rsid w:val="00252572"/>
    <w:rsid w:val="002B03DC"/>
    <w:rsid w:val="002C3651"/>
    <w:rsid w:val="002D087E"/>
    <w:rsid w:val="002F19A1"/>
    <w:rsid w:val="00312B10"/>
    <w:rsid w:val="00392C63"/>
    <w:rsid w:val="003B24BB"/>
    <w:rsid w:val="003C64E3"/>
    <w:rsid w:val="00416BAF"/>
    <w:rsid w:val="00476F58"/>
    <w:rsid w:val="00496065"/>
    <w:rsid w:val="004C48B5"/>
    <w:rsid w:val="0050144C"/>
    <w:rsid w:val="00555C97"/>
    <w:rsid w:val="00577146"/>
    <w:rsid w:val="005C4CA5"/>
    <w:rsid w:val="005D375C"/>
    <w:rsid w:val="00640DD6"/>
    <w:rsid w:val="00646805"/>
    <w:rsid w:val="006A3A45"/>
    <w:rsid w:val="006D373C"/>
    <w:rsid w:val="006E075E"/>
    <w:rsid w:val="006E59F5"/>
    <w:rsid w:val="006E693B"/>
    <w:rsid w:val="00705033"/>
    <w:rsid w:val="00785747"/>
    <w:rsid w:val="007D5D67"/>
    <w:rsid w:val="007E52C5"/>
    <w:rsid w:val="007E52EF"/>
    <w:rsid w:val="00806DB5"/>
    <w:rsid w:val="00821590"/>
    <w:rsid w:val="00824D0C"/>
    <w:rsid w:val="00870561"/>
    <w:rsid w:val="00896878"/>
    <w:rsid w:val="008A236A"/>
    <w:rsid w:val="008A52EF"/>
    <w:rsid w:val="008D36C4"/>
    <w:rsid w:val="0090784C"/>
    <w:rsid w:val="0093696D"/>
    <w:rsid w:val="00950467"/>
    <w:rsid w:val="009A4FC6"/>
    <w:rsid w:val="009C2B51"/>
    <w:rsid w:val="00A63E33"/>
    <w:rsid w:val="00A76100"/>
    <w:rsid w:val="00A94443"/>
    <w:rsid w:val="00AA4E24"/>
    <w:rsid w:val="00AC20FD"/>
    <w:rsid w:val="00B079AD"/>
    <w:rsid w:val="00B257D2"/>
    <w:rsid w:val="00B7011E"/>
    <w:rsid w:val="00B70337"/>
    <w:rsid w:val="00BE17BB"/>
    <w:rsid w:val="00BE5D8A"/>
    <w:rsid w:val="00BF2313"/>
    <w:rsid w:val="00C332B1"/>
    <w:rsid w:val="00C44421"/>
    <w:rsid w:val="00C834C5"/>
    <w:rsid w:val="00C87D5F"/>
    <w:rsid w:val="00CB54E4"/>
    <w:rsid w:val="00DA7898"/>
    <w:rsid w:val="00DC7968"/>
    <w:rsid w:val="00E011B5"/>
    <w:rsid w:val="00E41C63"/>
    <w:rsid w:val="00E470A9"/>
    <w:rsid w:val="00E50843"/>
    <w:rsid w:val="00EB5F31"/>
    <w:rsid w:val="00EC20FD"/>
    <w:rsid w:val="00ED1E39"/>
    <w:rsid w:val="00F22190"/>
    <w:rsid w:val="00F32B10"/>
    <w:rsid w:val="00F64FDF"/>
    <w:rsid w:val="00FC09EC"/>
    <w:rsid w:val="00FD0950"/>
    <w:rsid w:val="00FD7600"/>
    <w:rsid w:val="00FE3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D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6DB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E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8</Pages>
  <Words>596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LHASNAOUI</dc:creator>
  <cp:lastModifiedBy>LHASNAOUI</cp:lastModifiedBy>
  <cp:revision>54</cp:revision>
  <cp:lastPrinted>2019-12-05T10:18:00Z</cp:lastPrinted>
  <dcterms:created xsi:type="dcterms:W3CDTF">2019-11-04T21:08:00Z</dcterms:created>
  <dcterms:modified xsi:type="dcterms:W3CDTF">2019-12-10T18:50:00Z</dcterms:modified>
</cp:coreProperties>
</file>