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C3D" w:rsidRDefault="00363C3D" w:rsidP="00B34A3E">
      <w:pPr>
        <w:spacing w:after="0" w:line="240" w:lineRule="auto"/>
        <w:jc w:val="center"/>
        <w:rPr>
          <w:rFonts w:ascii="Times New Roman" w:hAnsi="Times New Roman"/>
          <w:b/>
          <w:sz w:val="28"/>
          <w:szCs w:val="28"/>
        </w:rPr>
      </w:pPr>
      <w:r w:rsidRPr="003D7B6F">
        <w:rPr>
          <w:rFonts w:ascii="Times New Roman" w:hAnsi="Times New Roman"/>
          <w:b/>
          <w:sz w:val="28"/>
          <w:szCs w:val="28"/>
        </w:rPr>
        <w:t>Quelle éthique pour le XXI</w:t>
      </w:r>
      <w:r w:rsidRPr="003D7B6F">
        <w:rPr>
          <w:rFonts w:ascii="Times New Roman" w:hAnsi="Times New Roman"/>
          <w:b/>
          <w:sz w:val="28"/>
          <w:szCs w:val="28"/>
          <w:vertAlign w:val="superscript"/>
        </w:rPr>
        <w:t>ème</w:t>
      </w:r>
      <w:r w:rsidRPr="003D7B6F">
        <w:rPr>
          <w:rFonts w:ascii="Times New Roman" w:hAnsi="Times New Roman"/>
          <w:b/>
          <w:sz w:val="28"/>
          <w:szCs w:val="28"/>
        </w:rPr>
        <w:t xml:space="preserve"> siècle ?</w:t>
      </w:r>
    </w:p>
    <w:p w:rsidR="00363C3D" w:rsidRDefault="00363C3D" w:rsidP="00B34A3E">
      <w:pPr>
        <w:spacing w:after="0" w:line="240" w:lineRule="auto"/>
        <w:jc w:val="center"/>
        <w:rPr>
          <w:rFonts w:ascii="Times New Roman" w:hAnsi="Times New Roman"/>
          <w:sz w:val="24"/>
          <w:szCs w:val="24"/>
        </w:rPr>
      </w:pPr>
    </w:p>
    <w:p w:rsidR="00363C3D" w:rsidRPr="00054B4B" w:rsidRDefault="00363C3D" w:rsidP="00B34A3E">
      <w:pPr>
        <w:spacing w:after="0" w:line="240" w:lineRule="auto"/>
        <w:ind w:left="7080"/>
        <w:rPr>
          <w:rFonts w:ascii="Arial" w:hAnsi="Arial" w:cs="Arial"/>
          <w:i/>
          <w:sz w:val="20"/>
          <w:szCs w:val="20"/>
          <w:lang w:val="en-US"/>
        </w:rPr>
      </w:pPr>
      <w:r w:rsidRPr="00054B4B">
        <w:rPr>
          <w:rFonts w:ascii="Arial" w:hAnsi="Arial" w:cs="Arial"/>
          <w:i/>
          <w:sz w:val="20"/>
          <w:szCs w:val="20"/>
          <w:lang w:val="en-US"/>
        </w:rPr>
        <w:t>No one is indispensable.</w:t>
      </w:r>
    </w:p>
    <w:p w:rsidR="00363C3D" w:rsidRPr="00054B4B" w:rsidRDefault="00363C3D" w:rsidP="00B34A3E">
      <w:pPr>
        <w:spacing w:after="0" w:line="240" w:lineRule="auto"/>
        <w:ind w:left="7080"/>
        <w:rPr>
          <w:rFonts w:ascii="Arial" w:hAnsi="Arial" w:cs="Arial"/>
          <w:i/>
          <w:sz w:val="20"/>
          <w:szCs w:val="20"/>
          <w:lang w:val="en-US"/>
        </w:rPr>
      </w:pPr>
      <w:r w:rsidRPr="00054B4B">
        <w:rPr>
          <w:rFonts w:ascii="Arial" w:hAnsi="Arial" w:cs="Arial"/>
          <w:i/>
          <w:sz w:val="20"/>
          <w:szCs w:val="20"/>
          <w:lang w:val="en-US"/>
        </w:rPr>
        <w:t>Everyone is irreplaceable</w:t>
      </w:r>
      <w:r w:rsidRPr="00054B4B">
        <w:rPr>
          <w:rStyle w:val="EndnoteReference"/>
          <w:rFonts w:ascii="Arial" w:hAnsi="Arial" w:cs="Arial"/>
          <w:i/>
          <w:sz w:val="20"/>
          <w:szCs w:val="20"/>
          <w:lang w:val="en-US"/>
        </w:rPr>
        <w:endnoteReference w:id="1"/>
      </w:r>
    </w:p>
    <w:p w:rsidR="00363C3D" w:rsidRPr="00054B4B" w:rsidRDefault="00363C3D" w:rsidP="00B34A3E">
      <w:pPr>
        <w:spacing w:after="0" w:line="240" w:lineRule="auto"/>
        <w:jc w:val="both"/>
        <w:rPr>
          <w:rFonts w:ascii="Arial" w:hAnsi="Arial" w:cs="Arial"/>
          <w:i/>
          <w:sz w:val="24"/>
          <w:szCs w:val="24"/>
          <w:lang w:val="en-US"/>
        </w:rPr>
      </w:pPr>
    </w:p>
    <w:p w:rsidR="00363C3D" w:rsidRPr="00054B4B" w:rsidRDefault="00363C3D" w:rsidP="00B34A3E">
      <w:pPr>
        <w:spacing w:after="0" w:line="240" w:lineRule="auto"/>
        <w:jc w:val="both"/>
        <w:rPr>
          <w:rFonts w:ascii="Arial" w:hAnsi="Arial" w:cs="Arial"/>
          <w:i/>
          <w:sz w:val="24"/>
          <w:szCs w:val="24"/>
          <w:lang w:val="en-US"/>
        </w:rPr>
      </w:pPr>
    </w:p>
    <w:p w:rsidR="00363C3D" w:rsidRPr="00054B4B" w:rsidRDefault="00363C3D" w:rsidP="00B34A3E">
      <w:pPr>
        <w:spacing w:after="0" w:line="240" w:lineRule="auto"/>
        <w:jc w:val="both"/>
        <w:rPr>
          <w:rFonts w:ascii="Arial" w:hAnsi="Arial" w:cs="Arial"/>
          <w:i/>
          <w:sz w:val="24"/>
          <w:szCs w:val="24"/>
          <w:lang w:val="en-US"/>
        </w:rPr>
      </w:pPr>
    </w:p>
    <w:p w:rsidR="00363C3D" w:rsidRPr="00054B4B" w:rsidRDefault="00363C3D" w:rsidP="00B34A3E">
      <w:pPr>
        <w:spacing w:after="0" w:line="240" w:lineRule="auto"/>
        <w:jc w:val="both"/>
        <w:rPr>
          <w:rFonts w:ascii="Arial" w:hAnsi="Arial" w:cs="Arial"/>
          <w:i/>
          <w:sz w:val="24"/>
          <w:szCs w:val="24"/>
        </w:rPr>
      </w:pPr>
      <w:r w:rsidRPr="00054B4B">
        <w:rPr>
          <w:rFonts w:ascii="Arial" w:hAnsi="Arial" w:cs="Arial"/>
          <w:i/>
          <w:sz w:val="24"/>
          <w:szCs w:val="24"/>
        </w:rPr>
        <w:t>Les lignes qui suivent ne constituent que le canevas proposé au débat. Le sujet est en effet trop vaste pour être abordé dans sa globalité. On se contente donc d'indications très générales, en limitant citations et références. Les développements pourront se faire en cours de discussion.</w:t>
      </w:r>
    </w:p>
    <w:p w:rsidR="00363C3D" w:rsidRPr="00054B4B" w:rsidRDefault="00363C3D" w:rsidP="00B34A3E">
      <w:pPr>
        <w:spacing w:after="0" w:line="240" w:lineRule="auto"/>
        <w:jc w:val="both"/>
        <w:rPr>
          <w:rFonts w:ascii="Arial" w:hAnsi="Arial" w:cs="Arial"/>
          <w:sz w:val="24"/>
          <w:szCs w:val="24"/>
        </w:rPr>
      </w:pPr>
    </w:p>
    <w:p w:rsidR="00363C3D" w:rsidRPr="00054B4B" w:rsidRDefault="00363C3D" w:rsidP="00B34A3E">
      <w:pPr>
        <w:spacing w:after="0" w:line="240" w:lineRule="auto"/>
        <w:jc w:val="both"/>
        <w:rPr>
          <w:rFonts w:ascii="Arial" w:hAnsi="Arial" w:cs="Arial"/>
          <w:b/>
          <w:sz w:val="24"/>
          <w:szCs w:val="24"/>
        </w:rPr>
      </w:pPr>
      <w:r w:rsidRPr="00054B4B">
        <w:rPr>
          <w:rFonts w:ascii="Arial" w:hAnsi="Arial" w:cs="Arial"/>
          <w:b/>
          <w:sz w:val="24"/>
          <w:szCs w:val="24"/>
        </w:rPr>
        <w:t>Pourquoi l'éthique ? La liberté de l'homme</w:t>
      </w:r>
    </w:p>
    <w:p w:rsidR="00363C3D" w:rsidRPr="00054B4B" w:rsidRDefault="00363C3D" w:rsidP="00B34A3E">
      <w:pPr>
        <w:pStyle w:val="BodyText"/>
        <w:rPr>
          <w:rFonts w:ascii="Arial" w:hAnsi="Arial" w:cs="Arial"/>
          <w:sz w:val="24"/>
        </w:rPr>
      </w:pPr>
      <w:r w:rsidRPr="00054B4B">
        <w:rPr>
          <w:rFonts w:ascii="Arial" w:hAnsi="Arial" w:cs="Arial"/>
          <w:sz w:val="24"/>
        </w:rPr>
        <w:t xml:space="preserve">Le mot clé qui caractérise le mieux la spécificité de l'être humain est le mot </w:t>
      </w:r>
      <w:r w:rsidRPr="00054B4B">
        <w:rPr>
          <w:rFonts w:ascii="Arial" w:hAnsi="Arial" w:cs="Arial"/>
          <w:i/>
          <w:iCs/>
          <w:sz w:val="24"/>
        </w:rPr>
        <w:t>liberté</w:t>
      </w:r>
      <w:r w:rsidRPr="00054B4B">
        <w:rPr>
          <w:rFonts w:ascii="Arial" w:hAnsi="Arial" w:cs="Arial"/>
          <w:sz w:val="24"/>
        </w:rPr>
        <w:t xml:space="preserve">. C'est le suprême degré de la vie et de toute nature raisonnable (Kant, 1785). La liberté humaine se décompose en deux niveaux : la liberté du vivant qui le distingue de la matière inerte, la liberté de l'homme qui le sépare des autres vivants. Ainsi, à l'encontre du déterminisme qui régit les choses mortes, la liberté du vivant est faite de choix volontaires et de soumissions au milieu environnant. Elle est indissociable de la notion de danger (Hans Jonas, 1992). Pour éviter d'user de façon préjudiciable de cette liberté, il importe alors qu'elle soit encadrée par un certain nombre de règles propres d'action. </w:t>
      </w:r>
    </w:p>
    <w:p w:rsidR="00363C3D" w:rsidRPr="00054B4B" w:rsidRDefault="00363C3D" w:rsidP="00B34A3E">
      <w:pPr>
        <w:pStyle w:val="BodyText"/>
        <w:rPr>
          <w:rFonts w:ascii="Arial" w:hAnsi="Arial" w:cs="Arial"/>
          <w:sz w:val="24"/>
        </w:rPr>
      </w:pPr>
      <w:r w:rsidRPr="00054B4B">
        <w:rPr>
          <w:rFonts w:ascii="Arial" w:hAnsi="Arial" w:cs="Arial"/>
          <w:sz w:val="24"/>
        </w:rPr>
        <w:t xml:space="preserve">Pour les animaux, en général, ces règles de comportement leur sont fournies par </w:t>
      </w:r>
      <w:r w:rsidRPr="00054B4B">
        <w:rPr>
          <w:rFonts w:ascii="Arial" w:hAnsi="Arial" w:cs="Arial"/>
          <w:i/>
          <w:sz w:val="24"/>
        </w:rPr>
        <w:t>l'instinct</w:t>
      </w:r>
      <w:r w:rsidRPr="00054B4B">
        <w:rPr>
          <w:rFonts w:ascii="Arial" w:hAnsi="Arial" w:cs="Arial"/>
          <w:sz w:val="24"/>
        </w:rPr>
        <w:t xml:space="preserve">, cette tendance innée à accomplir des actes non validés par des expériences préliminaires. Tendance acquise et transmise au cours des millénaires par le criblage de la sélection naturelle. L'être humain, animal qui a perdu l'essentiel de ces capacités, a besoin de se donner lui-même ses propres règles pour se préserver et pour se reproduire en tant qu'espèce. D'où la nécessité d'avoir recours </w:t>
      </w:r>
      <w:r w:rsidRPr="00054B4B">
        <w:rPr>
          <w:rFonts w:ascii="Arial" w:hAnsi="Arial" w:cs="Arial"/>
          <w:iCs/>
          <w:sz w:val="24"/>
        </w:rPr>
        <w:t>à des ritualisations culturelles et à des normes morales</w:t>
      </w:r>
      <w:r w:rsidRPr="00054B4B">
        <w:rPr>
          <w:rFonts w:ascii="Arial" w:hAnsi="Arial" w:cs="Arial"/>
          <w:sz w:val="24"/>
        </w:rPr>
        <w:t xml:space="preserve"> fournissant des règles de conduite qui pallient l'absence de comportements instinctifs spontanés (J.-J. Wunenburger, 1993). Elles lui permettent de distinguer ce qui est </w:t>
      </w:r>
      <w:r w:rsidRPr="00054B4B">
        <w:rPr>
          <w:rFonts w:ascii="Arial" w:hAnsi="Arial" w:cs="Arial"/>
          <w:i/>
          <w:sz w:val="24"/>
        </w:rPr>
        <w:t>bon</w:t>
      </w:r>
      <w:r w:rsidRPr="00054B4B">
        <w:rPr>
          <w:rFonts w:ascii="Arial" w:hAnsi="Arial" w:cs="Arial"/>
          <w:sz w:val="24"/>
        </w:rPr>
        <w:t xml:space="preserve"> ou </w:t>
      </w:r>
      <w:r w:rsidRPr="00054B4B">
        <w:rPr>
          <w:rFonts w:ascii="Arial" w:hAnsi="Arial" w:cs="Arial"/>
          <w:i/>
          <w:sz w:val="24"/>
        </w:rPr>
        <w:t>mauvais</w:t>
      </w:r>
      <w:r w:rsidRPr="00054B4B">
        <w:rPr>
          <w:rFonts w:ascii="Arial" w:hAnsi="Arial" w:cs="Arial"/>
          <w:sz w:val="24"/>
        </w:rPr>
        <w:t xml:space="preserve"> pour l'intégrité de son individu, et – saut qualitatif important – ce qui est </w:t>
      </w:r>
      <w:r w:rsidRPr="00054B4B">
        <w:rPr>
          <w:rFonts w:ascii="Arial" w:hAnsi="Arial" w:cs="Arial"/>
          <w:i/>
          <w:sz w:val="24"/>
        </w:rPr>
        <w:t>bien</w:t>
      </w:r>
      <w:r w:rsidRPr="00054B4B">
        <w:rPr>
          <w:rFonts w:ascii="Arial" w:hAnsi="Arial" w:cs="Arial"/>
          <w:sz w:val="24"/>
        </w:rPr>
        <w:t xml:space="preserve"> et ce qui est </w:t>
      </w:r>
      <w:r w:rsidRPr="00054B4B">
        <w:rPr>
          <w:rFonts w:ascii="Arial" w:hAnsi="Arial" w:cs="Arial"/>
          <w:i/>
          <w:sz w:val="24"/>
        </w:rPr>
        <w:t>mal</w:t>
      </w:r>
      <w:r w:rsidRPr="00054B4B">
        <w:rPr>
          <w:rFonts w:ascii="Arial" w:hAnsi="Arial" w:cs="Arial"/>
          <w:sz w:val="24"/>
        </w:rPr>
        <w:t xml:space="preserve"> pour assurer la cohésion de son groupe social.</w:t>
      </w:r>
    </w:p>
    <w:p w:rsidR="00363C3D" w:rsidRPr="00054B4B" w:rsidRDefault="00363C3D" w:rsidP="00B34A3E">
      <w:pPr>
        <w:pStyle w:val="BodyText"/>
        <w:rPr>
          <w:rFonts w:ascii="Arial" w:hAnsi="Arial" w:cs="Arial"/>
          <w:sz w:val="24"/>
        </w:rPr>
      </w:pPr>
      <w:r w:rsidRPr="00054B4B">
        <w:rPr>
          <w:rFonts w:ascii="Arial" w:hAnsi="Arial" w:cs="Arial"/>
          <w:sz w:val="24"/>
        </w:rPr>
        <w:t xml:space="preserve">Ces règles de comportement doivent donc s'exercer, non pour limiter la liberté, l'autonomie, fondements essentiels de la dignité de la nature humaine, mais pour en éviter un mésusage préjudiciable. Là réside la finalité des règles et prescriptions morales : </w:t>
      </w:r>
      <w:r w:rsidRPr="00054B4B">
        <w:rPr>
          <w:rFonts w:ascii="Arial" w:hAnsi="Arial" w:cs="Arial"/>
          <w:b/>
          <w:sz w:val="24"/>
        </w:rPr>
        <w:t>permettre à la liberté humaine de s'exercer sans dommage</w:t>
      </w:r>
      <w:r w:rsidRPr="00054B4B">
        <w:rPr>
          <w:rFonts w:ascii="Arial" w:hAnsi="Arial" w:cs="Arial"/>
          <w:sz w:val="24"/>
        </w:rPr>
        <w:t xml:space="preserve">. </w:t>
      </w:r>
    </w:p>
    <w:p w:rsidR="00363C3D" w:rsidRPr="00054B4B" w:rsidRDefault="00363C3D" w:rsidP="00B34A3E">
      <w:pPr>
        <w:pStyle w:val="BodyText"/>
        <w:rPr>
          <w:rFonts w:ascii="Arial" w:hAnsi="Arial" w:cs="Arial"/>
          <w:i/>
          <w:sz w:val="24"/>
        </w:rPr>
      </w:pPr>
      <w:r w:rsidRPr="00054B4B">
        <w:rPr>
          <w:rFonts w:ascii="Arial" w:hAnsi="Arial" w:cs="Arial"/>
          <w:sz w:val="24"/>
        </w:rPr>
        <w:t>En ce sens on peut dire que n'est pas moral tout ce qui, d'une façon ou d'une autre, restreint la liberté humaine sans justification vitale pour l'homme et son écoumène (Augustin Berque, 1996). Ainsi peut-on dire que l'économie est "morale" quand elle donne aux individus la possibilité d'accroître leurs possibilités de mener une vie digne et qu'elle est "immorale" dans le cas contraire : le vrai développement économique est "</w:t>
      </w:r>
      <w:r w:rsidRPr="00054B4B">
        <w:rPr>
          <w:rStyle w:val="Emphasis"/>
          <w:rFonts w:ascii="Arial" w:hAnsi="Arial" w:cs="Arial"/>
          <w:color w:val="111111"/>
          <w:sz w:val="24"/>
          <w:bdr w:val="none" w:sz="0" w:space="0" w:color="auto" w:frame="1"/>
          <w:shd w:val="clear" w:color="auto" w:fill="FFFFFF"/>
        </w:rPr>
        <w:t xml:space="preserve">un processus d'expansion des libertés réelles dont jouissent les individus" </w:t>
      </w:r>
      <w:r w:rsidRPr="00054B4B">
        <w:rPr>
          <w:rStyle w:val="Emphasis"/>
          <w:rFonts w:ascii="Arial" w:hAnsi="Arial" w:cs="Arial"/>
          <w:i w:val="0"/>
          <w:color w:val="111111"/>
          <w:sz w:val="24"/>
          <w:bdr w:val="none" w:sz="0" w:space="0" w:color="auto" w:frame="1"/>
          <w:shd w:val="clear" w:color="auto" w:fill="FFFFFF"/>
        </w:rPr>
        <w:t>(Amartya Sen, 1999). Quelle est la liberté d'un chômeur, d'un SDF, d'un sous-alimenté ou sous-médicalisé du tiers monde ? Qui oserait prétendre que nos systèmes politiques et économiques actuels soient "moraux" ? Or ce qui ne sacrifie pas à cette exigence morale n'a aucune chance d'être durable.</w:t>
      </w:r>
    </w:p>
    <w:p w:rsidR="00363C3D" w:rsidRPr="00054B4B" w:rsidRDefault="00363C3D" w:rsidP="00B34A3E">
      <w:pPr>
        <w:pStyle w:val="BodyText"/>
        <w:rPr>
          <w:rFonts w:ascii="Arial" w:hAnsi="Arial" w:cs="Arial"/>
          <w:sz w:val="24"/>
        </w:rPr>
      </w:pPr>
    </w:p>
    <w:p w:rsidR="00363C3D" w:rsidRPr="00054B4B" w:rsidRDefault="00363C3D" w:rsidP="00B34A3E">
      <w:pPr>
        <w:spacing w:after="0" w:line="240" w:lineRule="auto"/>
        <w:jc w:val="both"/>
        <w:rPr>
          <w:rFonts w:ascii="Arial" w:hAnsi="Arial" w:cs="Arial"/>
          <w:b/>
          <w:sz w:val="24"/>
        </w:rPr>
      </w:pPr>
      <w:r w:rsidRPr="00054B4B">
        <w:rPr>
          <w:rFonts w:ascii="Arial" w:hAnsi="Arial" w:cs="Arial"/>
          <w:b/>
          <w:sz w:val="24"/>
        </w:rPr>
        <w:t>Pourquoi repenser l'éthique aujourd'hui ? Le "changement d'ère".</w:t>
      </w:r>
    </w:p>
    <w:p w:rsidR="00363C3D" w:rsidRPr="00054B4B" w:rsidRDefault="00363C3D" w:rsidP="00B34A3E">
      <w:pPr>
        <w:spacing w:after="0" w:line="240" w:lineRule="auto"/>
        <w:jc w:val="both"/>
        <w:rPr>
          <w:rFonts w:ascii="Arial" w:hAnsi="Arial" w:cs="Arial"/>
          <w:sz w:val="24"/>
          <w:szCs w:val="24"/>
        </w:rPr>
      </w:pPr>
      <w:r w:rsidRPr="00054B4B">
        <w:rPr>
          <w:rFonts w:ascii="Arial" w:hAnsi="Arial" w:cs="Arial"/>
          <w:sz w:val="24"/>
          <w:szCs w:val="24"/>
        </w:rPr>
        <w:t>Au crépuscule du XX</w:t>
      </w:r>
      <w:r w:rsidRPr="00054B4B">
        <w:rPr>
          <w:rFonts w:ascii="Arial" w:hAnsi="Arial" w:cs="Arial"/>
          <w:sz w:val="24"/>
          <w:szCs w:val="24"/>
          <w:vertAlign w:val="superscript"/>
        </w:rPr>
        <w:t>e</w:t>
      </w:r>
      <w:r w:rsidRPr="00054B4B">
        <w:rPr>
          <w:rFonts w:ascii="Arial" w:hAnsi="Arial" w:cs="Arial"/>
          <w:sz w:val="24"/>
          <w:szCs w:val="24"/>
        </w:rPr>
        <w:t xml:space="preserve"> siècle peu nombreux étaient ceux qui imaginaient l'avenir autrement que comme une projection du passé. De nos jours commence à poindre l'idée que le monde du futur ne sera en rien la copie conforme du précédent. N</w:t>
      </w:r>
      <w:r w:rsidRPr="00054B4B">
        <w:rPr>
          <w:rFonts w:ascii="Arial" w:hAnsi="Arial" w:cs="Arial"/>
          <w:color w:val="000000"/>
          <w:sz w:val="24"/>
          <w:szCs w:val="24"/>
          <w:shd w:val="clear" w:color="auto" w:fill="FFFFFF"/>
        </w:rPr>
        <w:t>ous ne vivons plus avec la conviction que l'avenir sera l'image embellie de notre passé et qu'il sera remédié aux dysfonctionnements qui subsistent, par la grâce conjuguée d'un système politique performant, d'une économie de marché en croissance et de progrès scientifiques continus :</w:t>
      </w:r>
      <w:r w:rsidRPr="00054B4B">
        <w:rPr>
          <w:rFonts w:ascii="Arial" w:hAnsi="Arial" w:cs="Arial"/>
          <w:sz w:val="24"/>
          <w:szCs w:val="24"/>
        </w:rPr>
        <w:t xml:space="preserve"> nous sommes en train de "</w:t>
      </w:r>
      <w:r w:rsidRPr="00054B4B">
        <w:rPr>
          <w:rFonts w:ascii="Arial" w:hAnsi="Arial" w:cs="Arial"/>
          <w:i/>
          <w:sz w:val="24"/>
          <w:szCs w:val="24"/>
        </w:rPr>
        <w:t>changer d'ère</w:t>
      </w:r>
      <w:r w:rsidRPr="00054B4B">
        <w:rPr>
          <w:rFonts w:ascii="Arial" w:hAnsi="Arial" w:cs="Arial"/>
          <w:sz w:val="24"/>
          <w:szCs w:val="24"/>
        </w:rPr>
        <w:t>" (Jacques Robin, 1989). Face à cette mutation considérable et inévitable, disposons-nous des outils nous permettant d'affronter cette situation nouvelle ? Et d'abord quels sont nos repères ?</w:t>
      </w:r>
    </w:p>
    <w:p w:rsidR="00363C3D" w:rsidRPr="00054B4B" w:rsidRDefault="00363C3D" w:rsidP="00B34A3E">
      <w:pPr>
        <w:spacing w:after="0" w:line="240" w:lineRule="auto"/>
        <w:jc w:val="both"/>
        <w:rPr>
          <w:rFonts w:ascii="Arial" w:hAnsi="Arial" w:cs="Arial"/>
          <w:sz w:val="24"/>
          <w:szCs w:val="24"/>
        </w:rPr>
      </w:pPr>
      <w:r w:rsidRPr="00054B4B">
        <w:rPr>
          <w:rFonts w:ascii="Arial" w:hAnsi="Arial" w:cs="Arial"/>
          <w:sz w:val="24"/>
          <w:szCs w:val="24"/>
        </w:rPr>
        <w:t>Force est de constater que ces repères s'estompent : ce qui caractérise la société (post-moderne) c'est le primat de l'individu, la méfiance (voire le refus) à l'encontre des valeurs traditionnelles. Ainsi nous sommes portés à refuser tout argument d'autorité que nous n'ayons pu soumettre à notre propre jugement. De même nous ne sommes plus unis dans le respect d'un grand mythe fondateur, ni par les commandements d'une divinité, nous imposant notre place et notre fonction dans la collectivité des humains. De surcroît, davantage soumis aux affres de la complexité de ce monde, dans le domaine de l'agir nous sommes revenus des modèles déterministes (positivisme, marxisme, structuralisme) qui nous fournissaient une conscience apparemment claire de notre devenir.</w:t>
      </w:r>
    </w:p>
    <w:p w:rsidR="00363C3D" w:rsidRPr="00054B4B" w:rsidRDefault="00363C3D" w:rsidP="00B34A3E">
      <w:pPr>
        <w:pStyle w:val="BodyText"/>
        <w:rPr>
          <w:rFonts w:ascii="Arial" w:hAnsi="Arial" w:cs="Arial"/>
          <w:sz w:val="24"/>
        </w:rPr>
      </w:pPr>
      <w:r w:rsidRPr="00054B4B">
        <w:rPr>
          <w:rFonts w:ascii="Arial" w:hAnsi="Arial" w:cs="Arial"/>
          <w:sz w:val="24"/>
        </w:rPr>
        <w:t xml:space="preserve">Dans un tel contexte, ceux qui ont en charge la gestion des affaires, nos dirigeants politiques notamment, ne savent plus très bien quelle attitude adopter. Face à chaque problème, sans repères eux non plus, ils oscillent entre ouverture et fermeté, compréhension et sévérité, prévention et répression, donnant le plus souvent l'impression de leur impuissance et de leur manque de lucidité. L'accumulation des textes législatifs, changeants et contradictoires, n'empêche que la légalité se dissout. Et l'on sait les risques que cette dissolution fait courir à la légitimité des pouvoirs (Guglielmo Ferrero, 1942), tout comme à la cohésion sociale (J.J. Rousseau, 1762). </w:t>
      </w:r>
      <w:r w:rsidRPr="00054B4B">
        <w:rPr>
          <w:rFonts w:ascii="Arial" w:hAnsi="Arial" w:cs="Arial"/>
          <w:b/>
          <w:sz w:val="24"/>
        </w:rPr>
        <w:t>Seule la référence à des valeurs largement partagées peut réunir une collectivité sur un projet commun</w:t>
      </w:r>
      <w:r w:rsidRPr="00054B4B">
        <w:rPr>
          <w:rFonts w:ascii="Arial" w:hAnsi="Arial" w:cs="Arial"/>
          <w:sz w:val="24"/>
        </w:rPr>
        <w:t xml:space="preserve">. Mais où les (re)trouver ? </w:t>
      </w:r>
    </w:p>
    <w:p w:rsidR="00363C3D" w:rsidRPr="00054B4B" w:rsidRDefault="00363C3D" w:rsidP="00B34A3E">
      <w:pPr>
        <w:pStyle w:val="BodyText"/>
        <w:rPr>
          <w:rFonts w:ascii="Arial" w:hAnsi="Arial" w:cs="Arial"/>
          <w:sz w:val="24"/>
        </w:rPr>
      </w:pPr>
      <w:r w:rsidRPr="00054B4B">
        <w:rPr>
          <w:rFonts w:ascii="Arial" w:hAnsi="Arial" w:cs="Arial"/>
          <w:sz w:val="24"/>
        </w:rPr>
        <w:t xml:space="preserve">Deux voies seulement montrent actuellement leur consistance en tant que projets cohérents et complets : </w:t>
      </w:r>
      <w:r w:rsidRPr="00054B4B">
        <w:rPr>
          <w:rFonts w:ascii="Arial" w:hAnsi="Arial" w:cs="Arial"/>
          <w:i/>
          <w:iCs/>
          <w:sz w:val="24"/>
        </w:rPr>
        <w:t>le fondamentalisme</w:t>
      </w:r>
      <w:r w:rsidRPr="00054B4B">
        <w:rPr>
          <w:rFonts w:ascii="Arial" w:hAnsi="Arial" w:cs="Arial"/>
          <w:sz w:val="24"/>
        </w:rPr>
        <w:t xml:space="preserve"> (religieux notamment) et</w:t>
      </w:r>
      <w:r w:rsidRPr="00054B4B">
        <w:rPr>
          <w:rFonts w:ascii="Arial" w:hAnsi="Arial" w:cs="Arial"/>
          <w:i/>
          <w:iCs/>
          <w:sz w:val="24"/>
        </w:rPr>
        <w:t xml:space="preserve"> l'idéologie de l'économie de marché</w:t>
      </w:r>
      <w:r w:rsidRPr="00054B4B">
        <w:rPr>
          <w:rFonts w:ascii="Arial" w:hAnsi="Arial" w:cs="Arial"/>
          <w:sz w:val="24"/>
        </w:rPr>
        <w:t>. Le premier est évidemment inacceptable pour nous. En fait la seule doctrine qui perdure et qui se généralise est l'idéologie de l'économie de marché</w:t>
      </w:r>
      <w:r w:rsidRPr="00054B4B">
        <w:rPr>
          <w:rFonts w:ascii="Arial" w:hAnsi="Arial" w:cs="Arial"/>
          <w:i/>
          <w:iCs/>
          <w:sz w:val="24"/>
        </w:rPr>
        <w:t xml:space="preserve"> </w:t>
      </w:r>
      <w:r w:rsidRPr="00054B4B">
        <w:rPr>
          <w:rFonts w:ascii="Arial" w:hAnsi="Arial" w:cs="Arial"/>
          <w:sz w:val="24"/>
        </w:rPr>
        <w:t>et le système de valeurs qu'elle engendre : enrichissement, croissance économique, mondialisation marchande, compétition. Finalement, le seul moteur de l'individu, sa seule raison d'être serait de participer à la création et au partage de la richesse économique. Beaucoup s'en satisfont, mais ce n'est pas le cas de ceux qui sont exclus de la création et du partage. Ce n'est pas le cas non plus d'un nombre croissant de personnes qui ne sauraient admettre que l'ensemble de l'activité humaine se trouve réduite à la seule sphère de l'économique. De toute façon, quand bien même on souscrirait sans réserve à cette idéologie, elle ne peut pas régir toutes les relations entre les humains.</w:t>
      </w:r>
    </w:p>
    <w:p w:rsidR="00363C3D" w:rsidRPr="00054B4B" w:rsidRDefault="00363C3D" w:rsidP="00B34A3E">
      <w:pPr>
        <w:pStyle w:val="BodyText"/>
        <w:rPr>
          <w:rFonts w:ascii="Arial" w:hAnsi="Arial" w:cs="Arial"/>
          <w:sz w:val="24"/>
        </w:rPr>
      </w:pPr>
      <w:r w:rsidRPr="00054B4B">
        <w:rPr>
          <w:rFonts w:ascii="Arial" w:hAnsi="Arial" w:cs="Arial"/>
          <w:sz w:val="24"/>
        </w:rPr>
        <w:t>Il nous reste donc à examiner comment concevoir une approche éthique compatible avec les aspirations et les connaissances de nos contemporains et sur quelle(s) valeur(s) on peut la fonder.</w:t>
      </w:r>
    </w:p>
    <w:p w:rsidR="00363C3D" w:rsidRPr="00054B4B" w:rsidRDefault="00363C3D" w:rsidP="00B34A3E">
      <w:pPr>
        <w:pStyle w:val="BodyText"/>
        <w:rPr>
          <w:rFonts w:ascii="Arial" w:hAnsi="Arial" w:cs="Arial"/>
          <w:sz w:val="24"/>
        </w:rPr>
      </w:pPr>
    </w:p>
    <w:p w:rsidR="00363C3D" w:rsidRPr="00054B4B" w:rsidRDefault="00363C3D" w:rsidP="00817EF3">
      <w:pPr>
        <w:pStyle w:val="BodyText"/>
        <w:rPr>
          <w:rFonts w:ascii="Arial" w:hAnsi="Arial" w:cs="Arial"/>
          <w:b/>
          <w:sz w:val="24"/>
        </w:rPr>
      </w:pPr>
      <w:r w:rsidRPr="00054B4B">
        <w:rPr>
          <w:rFonts w:ascii="Arial" w:hAnsi="Arial" w:cs="Arial"/>
          <w:b/>
          <w:sz w:val="24"/>
        </w:rPr>
        <w:t>Quelle éthique ? De l'éthique des préceptes à l'éthique de la discussion</w:t>
      </w:r>
    </w:p>
    <w:p w:rsidR="00363C3D" w:rsidRPr="00054B4B" w:rsidRDefault="00363C3D" w:rsidP="00817EF3">
      <w:pPr>
        <w:spacing w:after="0" w:line="240" w:lineRule="auto"/>
        <w:jc w:val="both"/>
        <w:rPr>
          <w:rFonts w:ascii="Arial" w:hAnsi="Arial" w:cs="Arial"/>
          <w:sz w:val="24"/>
          <w:szCs w:val="24"/>
        </w:rPr>
      </w:pPr>
      <w:r w:rsidRPr="00054B4B">
        <w:rPr>
          <w:rFonts w:ascii="Arial" w:hAnsi="Arial" w:cs="Arial"/>
          <w:sz w:val="24"/>
          <w:szCs w:val="24"/>
        </w:rPr>
        <w:t xml:space="preserve">Avant d'être une branche de la philosophie qui étudie la morale et ses fondements, l'éthique désigne un mode de comportement humain et, par extension, les ressorts ou les justifications de ce comportement. Aussi, quand aujourd'hui le terme éthique est devenu à la mode, n'est-il pas étonnant de le voir systématiquement complété d'un qualificatif : il n'y a pas d'éthique en tant que telle, il y a toujours une éthique relative à quelque chose. Ainsi avons-nous eu dans notre Café Débats une très intéressante séance sur </w:t>
      </w:r>
      <w:r w:rsidRPr="00054B4B">
        <w:rPr>
          <w:rFonts w:ascii="Arial" w:hAnsi="Arial" w:cs="Arial"/>
          <w:i/>
          <w:sz w:val="24"/>
          <w:szCs w:val="24"/>
        </w:rPr>
        <w:t>l'éthique de la joie</w:t>
      </w:r>
      <w:r w:rsidRPr="00054B4B">
        <w:rPr>
          <w:rFonts w:ascii="Arial" w:hAnsi="Arial" w:cs="Arial"/>
          <w:sz w:val="24"/>
          <w:szCs w:val="24"/>
        </w:rPr>
        <w:t xml:space="preserve"> d'après Spinoza (André Hans, 2012).</w:t>
      </w:r>
    </w:p>
    <w:p w:rsidR="00363C3D" w:rsidRPr="00054B4B" w:rsidRDefault="00363C3D" w:rsidP="00817EF3">
      <w:pPr>
        <w:spacing w:after="0" w:line="240" w:lineRule="auto"/>
        <w:jc w:val="both"/>
        <w:rPr>
          <w:rFonts w:ascii="Arial" w:hAnsi="Arial" w:cs="Arial"/>
          <w:sz w:val="24"/>
          <w:szCs w:val="24"/>
        </w:rPr>
      </w:pPr>
      <w:r w:rsidRPr="00054B4B">
        <w:rPr>
          <w:rFonts w:ascii="Arial" w:hAnsi="Arial" w:cs="Arial"/>
          <w:sz w:val="24"/>
          <w:szCs w:val="24"/>
        </w:rPr>
        <w:t xml:space="preserve">Historiquement (Wismann, 2007) les premières furent </w:t>
      </w:r>
      <w:r w:rsidRPr="00054B4B">
        <w:rPr>
          <w:rFonts w:ascii="Arial" w:hAnsi="Arial" w:cs="Arial"/>
          <w:i/>
          <w:sz w:val="24"/>
          <w:szCs w:val="24"/>
        </w:rPr>
        <w:t xml:space="preserve">les éthiques </w:t>
      </w:r>
      <w:r w:rsidRPr="00054B4B">
        <w:rPr>
          <w:rFonts w:ascii="Arial" w:hAnsi="Arial" w:cs="Arial"/>
          <w:bCs/>
          <w:i/>
          <w:sz w:val="24"/>
          <w:szCs w:val="24"/>
        </w:rPr>
        <w:t>de préceptes</w:t>
      </w:r>
      <w:r w:rsidRPr="00054B4B">
        <w:rPr>
          <w:rFonts w:ascii="Arial" w:hAnsi="Arial" w:cs="Arial"/>
          <w:sz w:val="24"/>
          <w:szCs w:val="24"/>
        </w:rPr>
        <w:t xml:space="preserve"> (ainsi les "Dix commandements") qui prescrivent ce qu'on doit faire et ce qu'on ne doit pas faire. À l'éthique de préceptes a succédé </w:t>
      </w:r>
      <w:r w:rsidRPr="00054B4B">
        <w:rPr>
          <w:rFonts w:ascii="Arial" w:hAnsi="Arial" w:cs="Arial"/>
          <w:bCs/>
          <w:i/>
          <w:sz w:val="24"/>
          <w:szCs w:val="24"/>
        </w:rPr>
        <w:t>l'éthique de principes</w:t>
      </w:r>
      <w:r w:rsidRPr="00054B4B">
        <w:rPr>
          <w:rFonts w:ascii="Arial" w:hAnsi="Arial" w:cs="Arial"/>
          <w:b/>
          <w:bCs/>
          <w:sz w:val="24"/>
          <w:szCs w:val="24"/>
        </w:rPr>
        <w:t xml:space="preserve"> </w:t>
      </w:r>
      <w:r w:rsidRPr="00054B4B">
        <w:rPr>
          <w:rFonts w:ascii="Arial" w:hAnsi="Arial" w:cs="Arial"/>
          <w:sz w:val="24"/>
          <w:szCs w:val="24"/>
        </w:rPr>
        <w:t xml:space="preserve">(éthique formelle) : à partir d'un seul principe on peut déduire tout un ensemble de conséquences, de règles de comportement. C'est Aristote qui introduisit pour la première fois la référence à un principe unique, </w:t>
      </w:r>
      <w:r w:rsidRPr="00054B4B">
        <w:rPr>
          <w:rFonts w:ascii="Arial" w:hAnsi="Arial" w:cs="Arial"/>
          <w:i/>
          <w:sz w:val="24"/>
          <w:szCs w:val="24"/>
        </w:rPr>
        <w:t>le juste milieu</w:t>
      </w:r>
      <w:r w:rsidRPr="00054B4B">
        <w:rPr>
          <w:rFonts w:ascii="Arial" w:hAnsi="Arial" w:cs="Arial"/>
          <w:sz w:val="24"/>
          <w:szCs w:val="24"/>
        </w:rPr>
        <w:t xml:space="preserve">, qui nous influence encore aujourd'hui. Pour </w:t>
      </w:r>
      <w:r w:rsidRPr="00054B4B">
        <w:rPr>
          <w:rFonts w:ascii="Arial" w:hAnsi="Arial" w:cs="Arial"/>
          <w:i/>
          <w:sz w:val="24"/>
          <w:szCs w:val="24"/>
        </w:rPr>
        <w:t>l'éthique utilitariste</w:t>
      </w:r>
      <w:r w:rsidRPr="00054B4B">
        <w:rPr>
          <w:rFonts w:ascii="Arial" w:hAnsi="Arial" w:cs="Arial"/>
          <w:sz w:val="24"/>
          <w:szCs w:val="24"/>
        </w:rPr>
        <w:t xml:space="preserve"> (Bentham, Stuart Mill), le principe est le suivant : il faut agir en sorte que notre comportement ne se traduise pas par un accroissement des souffrances du monde. Cette morale utilitariste – comme d'ailleurs l'économie et la politique utilitaristes – imprègne encore considérablement, un peu trop peut-être, notre société contemporaine. Kant est le dernier à avoir élaboré une éthique formelle dont il revendique l'universalité. C'est le principe de </w:t>
      </w:r>
      <w:r w:rsidRPr="00054B4B">
        <w:rPr>
          <w:rFonts w:ascii="Arial" w:hAnsi="Arial" w:cs="Arial"/>
          <w:bCs/>
          <w:i/>
          <w:sz w:val="24"/>
          <w:szCs w:val="24"/>
        </w:rPr>
        <w:t>l'autonomie de la volonté</w:t>
      </w:r>
      <w:r w:rsidRPr="00054B4B">
        <w:rPr>
          <w:rFonts w:ascii="Arial" w:hAnsi="Arial" w:cs="Arial"/>
          <w:sz w:val="24"/>
          <w:szCs w:val="24"/>
        </w:rPr>
        <w:t xml:space="preserve">. Une action n'a de valeur morale que si elle est accomplie par devoir. Son </w:t>
      </w:r>
      <w:r w:rsidRPr="00054B4B">
        <w:rPr>
          <w:rFonts w:ascii="Arial" w:hAnsi="Arial" w:cs="Arial"/>
          <w:bCs/>
          <w:i/>
          <w:sz w:val="24"/>
          <w:szCs w:val="24"/>
        </w:rPr>
        <w:t>impératif catégorique</w:t>
      </w:r>
      <w:r w:rsidRPr="00054B4B">
        <w:rPr>
          <w:rFonts w:ascii="Arial" w:hAnsi="Arial" w:cs="Arial"/>
          <w:sz w:val="24"/>
          <w:szCs w:val="24"/>
        </w:rPr>
        <w:t xml:space="preserve"> nous enjoint d'agir en se débarrassant de toute influence extérieure. </w:t>
      </w:r>
    </w:p>
    <w:p w:rsidR="00363C3D" w:rsidRPr="00054B4B" w:rsidRDefault="00363C3D" w:rsidP="00817EF3">
      <w:pPr>
        <w:spacing w:after="0" w:line="240" w:lineRule="auto"/>
        <w:jc w:val="both"/>
        <w:rPr>
          <w:rFonts w:ascii="Arial" w:hAnsi="Arial" w:cs="Arial"/>
          <w:sz w:val="24"/>
          <w:szCs w:val="24"/>
        </w:rPr>
      </w:pPr>
      <w:r w:rsidRPr="00054B4B">
        <w:rPr>
          <w:rFonts w:ascii="Arial" w:hAnsi="Arial" w:cs="Arial"/>
          <w:sz w:val="24"/>
          <w:szCs w:val="24"/>
        </w:rPr>
        <w:t xml:space="preserve">Le défaut de cette approche est qu'elle nous définit ce qu'est une personne morale, mais elle ne nous dit rien sur ce que cette personne doit faire, ni sur les valeurs qu'elle doit prendre en considération. On peut par exemple ne pas être entièrement d'accord sur les principes (ainsi comme en Chine affirmer le primat du collectif sur l'individuation des Droits de l'Homme). Il faut donc lui adjoindre </w:t>
      </w:r>
      <w:r w:rsidRPr="00054B4B">
        <w:rPr>
          <w:rFonts w:ascii="Arial" w:hAnsi="Arial" w:cs="Arial"/>
          <w:bCs/>
          <w:i/>
          <w:sz w:val="24"/>
          <w:szCs w:val="24"/>
        </w:rPr>
        <w:t xml:space="preserve">une éthique matérielle des valeurs </w:t>
      </w:r>
      <w:r w:rsidRPr="00054B4B">
        <w:rPr>
          <w:rFonts w:ascii="Arial" w:hAnsi="Arial" w:cs="Arial"/>
          <w:bCs/>
          <w:sz w:val="24"/>
          <w:szCs w:val="24"/>
        </w:rPr>
        <w:t xml:space="preserve">(Max </w:t>
      </w:r>
      <w:r w:rsidRPr="00054B4B">
        <w:rPr>
          <w:rFonts w:ascii="Arial" w:hAnsi="Arial" w:cs="Arial"/>
          <w:sz w:val="24"/>
          <w:szCs w:val="24"/>
        </w:rPr>
        <w:t>Scheler, 1913) qui, renonçant à l'universalité, entend ramener l'éthique à la prise en considération et à la hiérarchisation de valeurs reconnues comme telles (le vrai, le beau, le juste, etc.).</w:t>
      </w:r>
    </w:p>
    <w:p w:rsidR="00363C3D" w:rsidRPr="00054B4B" w:rsidRDefault="00363C3D" w:rsidP="00817EF3">
      <w:pPr>
        <w:spacing w:after="0" w:line="240" w:lineRule="auto"/>
        <w:jc w:val="both"/>
        <w:rPr>
          <w:rFonts w:ascii="Arial" w:hAnsi="Arial" w:cs="Arial"/>
          <w:sz w:val="24"/>
          <w:szCs w:val="24"/>
        </w:rPr>
      </w:pPr>
      <w:r w:rsidRPr="00054B4B">
        <w:rPr>
          <w:rFonts w:ascii="Arial" w:hAnsi="Arial" w:cs="Arial"/>
          <w:sz w:val="24"/>
          <w:szCs w:val="24"/>
        </w:rPr>
        <w:t xml:space="preserve">Le choc de la guerre de 14 et la faillite des éthiques traditionnelles amena Max Weber (1917) à reconsidérer la question et à proposer la distinction aujourd'hui bien connue entre </w:t>
      </w:r>
      <w:r w:rsidRPr="00054B4B">
        <w:rPr>
          <w:rFonts w:ascii="Arial" w:hAnsi="Arial" w:cs="Arial"/>
          <w:i/>
          <w:sz w:val="24"/>
          <w:szCs w:val="24"/>
        </w:rPr>
        <w:t>éthique de conviction</w:t>
      </w:r>
      <w:r w:rsidRPr="00054B4B">
        <w:rPr>
          <w:rFonts w:ascii="Arial" w:hAnsi="Arial" w:cs="Arial"/>
          <w:sz w:val="24"/>
          <w:szCs w:val="24"/>
        </w:rPr>
        <w:t xml:space="preserve"> et </w:t>
      </w:r>
      <w:r w:rsidRPr="00054B4B">
        <w:rPr>
          <w:rFonts w:ascii="Arial" w:hAnsi="Arial" w:cs="Arial"/>
          <w:i/>
          <w:sz w:val="24"/>
          <w:szCs w:val="24"/>
        </w:rPr>
        <w:t>éthique de responsabilité</w:t>
      </w:r>
      <w:r w:rsidRPr="00054B4B">
        <w:rPr>
          <w:rFonts w:ascii="Arial" w:hAnsi="Arial" w:cs="Arial"/>
          <w:sz w:val="24"/>
          <w:szCs w:val="24"/>
        </w:rPr>
        <w:t xml:space="preserve"> : renouvelant totalement l'approche des éthiques formelle ou matérielle, celle-ci nous invite à mesurer la valeur d'une décision ou d'une action à l'aune des conséquences qui peuvent en résulter (nous devons répondre des conséquences prévisibles de nos actes). Le fameux </w:t>
      </w:r>
      <w:r w:rsidRPr="00054B4B">
        <w:rPr>
          <w:rFonts w:ascii="Arial" w:hAnsi="Arial" w:cs="Arial"/>
          <w:i/>
          <w:sz w:val="24"/>
          <w:szCs w:val="24"/>
        </w:rPr>
        <w:t>principe de précaution</w:t>
      </w:r>
      <w:r w:rsidRPr="00054B4B">
        <w:rPr>
          <w:rFonts w:ascii="Arial" w:hAnsi="Arial" w:cs="Arial"/>
          <w:sz w:val="24"/>
          <w:szCs w:val="24"/>
        </w:rPr>
        <w:t xml:space="preserve"> inscrit (sans précaution !) dans la Constitution française en est un parfait exemple : son inconvénient est que c'est un principe négatif, d'abstention, destiné à éviter que ne surviennent des conséquences négatives d'une décision ou d'une action entreprise.</w:t>
      </w:r>
    </w:p>
    <w:p w:rsidR="00363C3D" w:rsidRPr="00054B4B" w:rsidRDefault="00363C3D" w:rsidP="00817EF3">
      <w:pPr>
        <w:spacing w:after="0" w:line="240" w:lineRule="auto"/>
        <w:jc w:val="both"/>
        <w:rPr>
          <w:rFonts w:ascii="Arial" w:hAnsi="Arial" w:cs="Arial"/>
          <w:sz w:val="24"/>
          <w:szCs w:val="24"/>
        </w:rPr>
      </w:pPr>
      <w:r w:rsidRPr="00054B4B">
        <w:rPr>
          <w:rFonts w:ascii="Arial" w:hAnsi="Arial" w:cs="Arial"/>
          <w:sz w:val="24"/>
          <w:szCs w:val="24"/>
        </w:rPr>
        <w:t xml:space="preserve">Au lieu de se situer en aval des décisions prises, en examinant les effets pervers qu'elles peuvent éventuellement générer, pourquoi ne pas se situer en amont afin de s'interroger sur les raisons que l'on a de se comporter de telle ou telle façon et sur les conséquences dommageables que l'on veut éviter ? Telle est la finalité de </w:t>
      </w:r>
      <w:r w:rsidRPr="00054B4B">
        <w:rPr>
          <w:rFonts w:ascii="Arial" w:hAnsi="Arial" w:cs="Arial"/>
          <w:i/>
          <w:sz w:val="24"/>
          <w:szCs w:val="24"/>
        </w:rPr>
        <w:t>l'éthique de la discussion</w:t>
      </w:r>
      <w:r w:rsidRPr="00054B4B">
        <w:rPr>
          <w:rFonts w:ascii="Arial" w:hAnsi="Arial" w:cs="Arial"/>
          <w:sz w:val="24"/>
          <w:szCs w:val="24"/>
        </w:rPr>
        <w:t xml:space="preserve"> (Habermas, 1992 ; Karl-Otto Apel, 1994) : moyennant l'acceptation d'un minimum de règles, par exemple l'accord pour se rallier au meilleur argument, le débat doit permettre d'obtenir un consensus sur des décisions à prendre. Les multiples comités d'éthique ou autres conférences de consensus, qui se sont multipliés ces dernier temps, s'inscrivent dans cette problématique. Pourtant ce n'est pas la panacée : le consensus, souvent péniblement obtenu, explose lorsque des intérêts (économiques, idéologiques ou autres) sont en cause. Un exemple récent est celui du projet, très conflictuel, du nouvel aéroport nantais pour lequel les débats de la Commission Nationale du Débat Public ont été clos en… 2003 !</w:t>
      </w:r>
    </w:p>
    <w:p w:rsidR="00363C3D" w:rsidRPr="00054B4B" w:rsidRDefault="00363C3D" w:rsidP="00817EF3">
      <w:pPr>
        <w:spacing w:after="0" w:line="240" w:lineRule="auto"/>
        <w:jc w:val="both"/>
        <w:rPr>
          <w:rFonts w:ascii="Arial" w:hAnsi="Arial" w:cs="Arial"/>
          <w:sz w:val="24"/>
          <w:szCs w:val="24"/>
        </w:rPr>
      </w:pPr>
      <w:r w:rsidRPr="00054B4B">
        <w:rPr>
          <w:rFonts w:ascii="Arial" w:hAnsi="Arial" w:cs="Arial"/>
          <w:sz w:val="24"/>
          <w:szCs w:val="24"/>
        </w:rPr>
        <w:t>Ce rapide tour d'horizon des contenus et des procédures montre qu'il est bien difficile de proposer une démarche éthique répondant aux préoccupations précédemment exposées. Est-ce à dire qu'il faut y renoncer ou bien laisser à chacun le soin de définir ses propres règles, ses propres objectifs et sa propre démarche ? Cela irait à l'encontre du but recherché.</w:t>
      </w:r>
    </w:p>
    <w:p w:rsidR="00363C3D" w:rsidRPr="00054B4B" w:rsidRDefault="00363C3D" w:rsidP="00817EF3">
      <w:pPr>
        <w:spacing w:after="0" w:line="240" w:lineRule="auto"/>
        <w:jc w:val="both"/>
        <w:rPr>
          <w:rFonts w:ascii="Arial" w:hAnsi="Arial" w:cs="Arial"/>
          <w:sz w:val="24"/>
          <w:szCs w:val="24"/>
        </w:rPr>
      </w:pPr>
    </w:p>
    <w:p w:rsidR="00363C3D" w:rsidRPr="00054B4B" w:rsidRDefault="00363C3D" w:rsidP="00817EF3">
      <w:pPr>
        <w:spacing w:after="0" w:line="240" w:lineRule="auto"/>
        <w:jc w:val="both"/>
        <w:rPr>
          <w:rFonts w:ascii="Arial" w:hAnsi="Arial" w:cs="Arial"/>
          <w:b/>
          <w:sz w:val="24"/>
          <w:szCs w:val="24"/>
        </w:rPr>
      </w:pPr>
      <w:r w:rsidRPr="00054B4B">
        <w:rPr>
          <w:rFonts w:ascii="Arial" w:hAnsi="Arial" w:cs="Arial"/>
          <w:b/>
          <w:sz w:val="24"/>
          <w:szCs w:val="24"/>
        </w:rPr>
        <w:t>Sur quelle valeur fonder une démarche éthique ? L'incommensurable valeur du vivant.</w:t>
      </w:r>
    </w:p>
    <w:p w:rsidR="00363C3D" w:rsidRPr="00054B4B" w:rsidRDefault="00363C3D" w:rsidP="00076B78">
      <w:pPr>
        <w:spacing w:after="0" w:line="240" w:lineRule="auto"/>
        <w:jc w:val="both"/>
        <w:rPr>
          <w:rFonts w:ascii="Arial" w:hAnsi="Arial" w:cs="Arial"/>
          <w:sz w:val="24"/>
        </w:rPr>
      </w:pPr>
      <w:r w:rsidRPr="00054B4B">
        <w:rPr>
          <w:rFonts w:ascii="Arial" w:hAnsi="Arial" w:cs="Arial"/>
          <w:sz w:val="24"/>
          <w:szCs w:val="24"/>
        </w:rPr>
        <w:t xml:space="preserve">Il faut le répéter, </w:t>
      </w:r>
      <w:r w:rsidRPr="00054B4B">
        <w:rPr>
          <w:rFonts w:ascii="Arial" w:hAnsi="Arial" w:cs="Arial"/>
          <w:sz w:val="24"/>
        </w:rPr>
        <w:t>seule la référence à des valeurs largement partagées peut réunir une collectivité sur un projet commun. Or qu'ont les êtres humains en commun et qui pourrait emporter leur adhésion ? C'est le fait d'appartenir tous à la grande famille du Vivant. Cette évidence dépasse toutes les autres considérations, tous les autres clivages, linguistiques, géographiques, nationaux, philosophiques ou religieux. Le constat n'est pas nouveau, mais il est conforté par les avancées récentes de la science et, plus particulièrement, de la biologie. En nous découvrant la parenté et la solidarité entre tous les maillons du vivant, la science biologique nous incite en effet à repenser à notre place dans ce monde fascinant. Elle nous rappelle en tout cas qu'un être vivant n'est pas un simple objet matériel et qu'un grain de blé n'a rien de commun avec une vis ou un boulon.</w:t>
      </w:r>
    </w:p>
    <w:p w:rsidR="00363C3D" w:rsidRPr="00054B4B" w:rsidRDefault="00363C3D" w:rsidP="00076B78">
      <w:pPr>
        <w:spacing w:after="0" w:line="240" w:lineRule="auto"/>
        <w:jc w:val="both"/>
        <w:rPr>
          <w:rFonts w:ascii="Arial" w:hAnsi="Arial" w:cs="Arial"/>
          <w:sz w:val="24"/>
        </w:rPr>
      </w:pPr>
      <w:r w:rsidRPr="00054B4B">
        <w:rPr>
          <w:rFonts w:ascii="Arial" w:hAnsi="Arial" w:cs="Arial"/>
          <w:sz w:val="24"/>
        </w:rPr>
        <w:t>La thèse défendue ici – et qu'il n'est pas possible de justifier et de détailler dans une aussi courte introduction – est la suivante. Elle s'articule autour de trois propositions (qui sont autant d'évidences) :</w:t>
      </w:r>
    </w:p>
    <w:p w:rsidR="00363C3D" w:rsidRPr="00054B4B" w:rsidRDefault="00363C3D" w:rsidP="00DA303A">
      <w:pPr>
        <w:spacing w:after="0" w:line="240" w:lineRule="auto"/>
        <w:ind w:left="708"/>
        <w:jc w:val="both"/>
        <w:rPr>
          <w:rFonts w:ascii="Arial" w:hAnsi="Arial" w:cs="Arial"/>
          <w:sz w:val="24"/>
        </w:rPr>
      </w:pPr>
      <w:r w:rsidRPr="00054B4B">
        <w:rPr>
          <w:rFonts w:ascii="Arial" w:hAnsi="Arial" w:cs="Arial"/>
          <w:sz w:val="24"/>
        </w:rPr>
        <w:t>- l'être humain fait partie du monde du vivant ;</w:t>
      </w:r>
    </w:p>
    <w:p w:rsidR="00363C3D" w:rsidRPr="00054B4B" w:rsidRDefault="00363C3D" w:rsidP="00DA303A">
      <w:pPr>
        <w:spacing w:after="0" w:line="240" w:lineRule="auto"/>
        <w:ind w:left="708"/>
        <w:jc w:val="both"/>
        <w:rPr>
          <w:rFonts w:ascii="Arial" w:hAnsi="Arial" w:cs="Arial"/>
          <w:sz w:val="24"/>
        </w:rPr>
      </w:pPr>
      <w:r w:rsidRPr="00054B4B">
        <w:rPr>
          <w:rFonts w:ascii="Arial" w:hAnsi="Arial" w:cs="Arial"/>
          <w:sz w:val="24"/>
        </w:rPr>
        <w:t>- un être humain est irremplaçable ;</w:t>
      </w:r>
    </w:p>
    <w:p w:rsidR="00363C3D" w:rsidRPr="00054B4B" w:rsidRDefault="00363C3D" w:rsidP="000F7886">
      <w:pPr>
        <w:spacing w:after="0" w:line="240" w:lineRule="auto"/>
        <w:ind w:left="708"/>
        <w:jc w:val="both"/>
        <w:rPr>
          <w:rFonts w:ascii="Arial" w:hAnsi="Arial" w:cs="Arial"/>
          <w:sz w:val="24"/>
        </w:rPr>
      </w:pPr>
      <w:r w:rsidRPr="00054B4B">
        <w:rPr>
          <w:rFonts w:ascii="Arial" w:hAnsi="Arial" w:cs="Arial"/>
          <w:sz w:val="24"/>
        </w:rPr>
        <w:t>- l'être humain est un être social.</w:t>
      </w:r>
    </w:p>
    <w:p w:rsidR="00363C3D" w:rsidRPr="00054B4B" w:rsidRDefault="00363C3D" w:rsidP="000F7886">
      <w:pPr>
        <w:spacing w:after="0" w:line="240" w:lineRule="auto"/>
        <w:jc w:val="both"/>
        <w:rPr>
          <w:rFonts w:ascii="Arial" w:hAnsi="Arial" w:cs="Arial"/>
          <w:color w:val="000000"/>
          <w:sz w:val="24"/>
          <w:szCs w:val="24"/>
        </w:rPr>
      </w:pPr>
      <w:r w:rsidRPr="00054B4B">
        <w:rPr>
          <w:rFonts w:ascii="Arial" w:hAnsi="Arial" w:cs="Arial"/>
          <w:sz w:val="24"/>
          <w:szCs w:val="24"/>
        </w:rPr>
        <w:t xml:space="preserve">Être vivant, il remet en cause tous les concepts que l'on applique au domaine des choses mortes. D'abord la logique arithmétique : </w:t>
      </w:r>
      <w:r w:rsidRPr="00054B4B">
        <w:rPr>
          <w:rFonts w:ascii="Arial" w:hAnsi="Arial" w:cs="Arial"/>
          <w:color w:val="000000"/>
          <w:sz w:val="24"/>
          <w:szCs w:val="24"/>
        </w:rPr>
        <w:t>le bien-être ou la souffrance d'un seul être vivant n'a pas dix fois moins d'importance que le bien-être ou la souffrance de dix individus. Une injustice commise à l'encontre d'un seul être n'est pas moins grave qu'une injustice frappant un peuple tout entier.</w:t>
      </w:r>
    </w:p>
    <w:p w:rsidR="00363C3D" w:rsidRPr="00054B4B" w:rsidRDefault="00363C3D" w:rsidP="000F7886">
      <w:pPr>
        <w:spacing w:after="0" w:line="240" w:lineRule="auto"/>
        <w:jc w:val="both"/>
        <w:rPr>
          <w:rFonts w:ascii="Arial" w:hAnsi="Arial" w:cs="Arial"/>
          <w:color w:val="000000"/>
          <w:sz w:val="24"/>
          <w:szCs w:val="24"/>
        </w:rPr>
      </w:pPr>
      <w:r w:rsidRPr="00054B4B">
        <w:rPr>
          <w:rFonts w:ascii="Arial" w:hAnsi="Arial" w:cs="Arial"/>
          <w:color w:val="000000"/>
          <w:sz w:val="24"/>
          <w:szCs w:val="24"/>
        </w:rPr>
        <w:t>D'un autre coté le vivant interroge sur la question du droit : un objet matériel, neutre par rapport à son environnement, ne peut pas avoir d'exigence particulière à son égard, et réciproquement ; l'être vivant, quel qu'il soit, nourrit d'indispensables interactions avec son environnement. Pour que celles-ci soient profitables aux deux parties, il importe qu'elles soient, implicitement ou explicitement, régulées, codifiées. Sinon il en est fini de l'un ou de l'autre : milieu défavorable, excès ou insuffisance de nutriments, d'oxygène, d'azote, de radiation, de chaleur, etc. Cela peut s'analyser en quelque sorte en termes de droits et de devoirs du vivant. Ces droits et ces devoirs sont nécessaires parce que le vivant vit et pour que le vivant vive.</w:t>
      </w:r>
    </w:p>
    <w:p w:rsidR="00363C3D" w:rsidRPr="00054B4B" w:rsidRDefault="00363C3D" w:rsidP="000F7886">
      <w:pPr>
        <w:spacing w:after="0" w:line="240" w:lineRule="auto"/>
        <w:jc w:val="both"/>
        <w:rPr>
          <w:rFonts w:ascii="Arial" w:hAnsi="Arial" w:cs="Arial"/>
          <w:color w:val="000000"/>
          <w:sz w:val="24"/>
          <w:szCs w:val="24"/>
        </w:rPr>
      </w:pPr>
      <w:r w:rsidRPr="00054B4B">
        <w:rPr>
          <w:rFonts w:ascii="Arial" w:hAnsi="Arial" w:cs="Arial"/>
          <w:color w:val="000000"/>
          <w:sz w:val="24"/>
          <w:szCs w:val="24"/>
        </w:rPr>
        <w:t xml:space="preserve">Enfin, et plus fondamentalement, le vivant repose </w:t>
      </w:r>
      <w:r w:rsidRPr="00054B4B">
        <w:rPr>
          <w:rFonts w:ascii="Arial" w:hAnsi="Arial" w:cs="Arial"/>
          <w:i/>
          <w:color w:val="000000"/>
          <w:sz w:val="24"/>
          <w:szCs w:val="24"/>
        </w:rPr>
        <w:t>la question de la valeur</w:t>
      </w:r>
      <w:r w:rsidRPr="00054B4B">
        <w:rPr>
          <w:rFonts w:ascii="Arial" w:hAnsi="Arial" w:cs="Arial"/>
          <w:color w:val="000000"/>
          <w:sz w:val="24"/>
          <w:szCs w:val="24"/>
        </w:rPr>
        <w:t>, en particulier de la valeur économique : est-il légitime de fonder la valeur sur la seule rareté ? Passe encore lorsqu'il s'agit de biens matériels, fussent-ils d'origine animale ou végétale. Mais l'homme ?</w:t>
      </w:r>
    </w:p>
    <w:p w:rsidR="00363C3D" w:rsidRPr="00054B4B" w:rsidRDefault="00363C3D" w:rsidP="000F7886">
      <w:pPr>
        <w:spacing w:after="0" w:line="240" w:lineRule="auto"/>
        <w:jc w:val="both"/>
        <w:rPr>
          <w:rFonts w:ascii="Arial" w:hAnsi="Arial" w:cs="Arial"/>
          <w:color w:val="000000"/>
          <w:sz w:val="24"/>
          <w:szCs w:val="24"/>
        </w:rPr>
      </w:pPr>
      <w:r w:rsidRPr="00054B4B">
        <w:rPr>
          <w:rFonts w:ascii="Arial" w:hAnsi="Arial" w:cs="Arial"/>
          <w:color w:val="000000"/>
          <w:sz w:val="24"/>
          <w:szCs w:val="24"/>
        </w:rPr>
        <w:t>On pourrait multiplier les témoignages mettant en exergue ces singularités liées à l'humain, ces exceptions à la norme commune. Citons sans détailler : "</w:t>
      </w:r>
      <w:r w:rsidRPr="00054B4B">
        <w:rPr>
          <w:rFonts w:ascii="Arial" w:hAnsi="Arial" w:cs="Arial"/>
          <w:i/>
          <w:color w:val="000000"/>
          <w:sz w:val="24"/>
          <w:szCs w:val="24"/>
        </w:rPr>
        <w:t>l'homme est la mesure de toute chose</w:t>
      </w:r>
      <w:r w:rsidRPr="00054B4B">
        <w:rPr>
          <w:rFonts w:ascii="Arial" w:hAnsi="Arial" w:cs="Arial"/>
          <w:color w:val="000000"/>
          <w:sz w:val="24"/>
          <w:szCs w:val="24"/>
        </w:rPr>
        <w:t>" (Protagoras, vers - 450), la parabole de la brebis égarée (évangiles de Mathieu et de Luc), "</w:t>
      </w:r>
      <w:r w:rsidRPr="00054B4B">
        <w:rPr>
          <w:rFonts w:ascii="Arial" w:hAnsi="Arial" w:cs="Arial"/>
          <w:i/>
          <w:color w:val="000000"/>
          <w:sz w:val="24"/>
          <w:szCs w:val="24"/>
        </w:rPr>
        <w:t>il n'est de richesses que d'hommes</w:t>
      </w:r>
      <w:r w:rsidRPr="00054B4B">
        <w:rPr>
          <w:rFonts w:ascii="Arial" w:hAnsi="Arial" w:cs="Arial"/>
          <w:color w:val="000000"/>
          <w:sz w:val="24"/>
          <w:szCs w:val="24"/>
        </w:rPr>
        <w:t>" (Jean Bodin, 1576), les choses ont un prix, l'homme a une dignité et c'est une valeur non mesurable (Kant, 1785) ; et, plus récemment : la pression démographique favorise le développement agricole et économique (Ester Boserup, 1965), chaque être humain est irremplaçable (C. Hodgkinson, 1983 ; Peter Kemp, 1997), on doit accroître la valeur ajoutée biologique (Jacques Poly, 1978), substituer l'économie de l'être à l'économie de l'avoir (René Passet, 1979), prendre en compte l'incommensurable valeur du vivant (R. Groussard et P. Marsal, 1998), etc.</w:t>
      </w:r>
    </w:p>
    <w:p w:rsidR="00363C3D" w:rsidRPr="00054B4B" w:rsidRDefault="00363C3D" w:rsidP="000F7886">
      <w:pPr>
        <w:spacing w:after="0" w:line="240" w:lineRule="auto"/>
        <w:jc w:val="both"/>
        <w:rPr>
          <w:rFonts w:ascii="Arial" w:hAnsi="Arial" w:cs="Arial"/>
          <w:color w:val="000000"/>
          <w:sz w:val="24"/>
          <w:szCs w:val="24"/>
        </w:rPr>
      </w:pPr>
      <w:r w:rsidRPr="00054B4B">
        <w:rPr>
          <w:rFonts w:ascii="Arial" w:hAnsi="Arial" w:cs="Arial"/>
          <w:color w:val="000000"/>
          <w:sz w:val="24"/>
          <w:szCs w:val="24"/>
        </w:rPr>
        <w:t>C'est à l'aune de ces réalités, retrouvées et renforcées par les connaissances nouvelles, qu'il faut juger les entreprises humaines. Il suffit de se poser la question toute simple que posait Jean Chombart de Lauwe à ses étudiants et collaborateurs (dont je fus) parfois un peu trop portés à utiliser à tout propos la modélisation mathématique : "</w:t>
      </w:r>
      <w:r w:rsidRPr="00054B4B">
        <w:rPr>
          <w:rFonts w:ascii="Arial" w:hAnsi="Arial" w:cs="Arial"/>
          <w:i/>
          <w:color w:val="000000"/>
          <w:sz w:val="24"/>
          <w:szCs w:val="24"/>
        </w:rPr>
        <w:t>Et l'homme, où est-il dans tout ça ?</w:t>
      </w:r>
      <w:r w:rsidRPr="00054B4B">
        <w:rPr>
          <w:rFonts w:ascii="Arial" w:hAnsi="Arial" w:cs="Arial"/>
          <w:color w:val="000000"/>
          <w:sz w:val="24"/>
          <w:szCs w:val="24"/>
        </w:rPr>
        <w:t>"</w:t>
      </w:r>
      <w:r w:rsidRPr="00054B4B">
        <w:rPr>
          <w:rStyle w:val="EndnoteReference"/>
          <w:rFonts w:ascii="Arial" w:hAnsi="Arial" w:cs="Arial"/>
          <w:color w:val="000000"/>
          <w:sz w:val="24"/>
          <w:szCs w:val="24"/>
        </w:rPr>
        <w:endnoteReference w:id="2"/>
      </w:r>
      <w:r w:rsidRPr="00054B4B">
        <w:rPr>
          <w:rFonts w:ascii="Arial" w:hAnsi="Arial" w:cs="Arial"/>
          <w:color w:val="000000"/>
          <w:sz w:val="24"/>
          <w:szCs w:val="24"/>
        </w:rPr>
        <w:t>.</w:t>
      </w:r>
    </w:p>
    <w:p w:rsidR="00363C3D" w:rsidRPr="00054B4B" w:rsidRDefault="00363C3D" w:rsidP="000F7886">
      <w:pPr>
        <w:spacing w:after="0" w:line="240" w:lineRule="auto"/>
        <w:jc w:val="both"/>
        <w:rPr>
          <w:rFonts w:ascii="Arial" w:hAnsi="Arial" w:cs="Arial"/>
          <w:color w:val="000000"/>
          <w:sz w:val="24"/>
          <w:szCs w:val="24"/>
        </w:rPr>
      </w:pPr>
    </w:p>
    <w:p w:rsidR="00363C3D" w:rsidRPr="00054B4B" w:rsidRDefault="00363C3D" w:rsidP="000F7886">
      <w:pPr>
        <w:spacing w:after="0" w:line="240" w:lineRule="auto"/>
        <w:jc w:val="both"/>
        <w:rPr>
          <w:rFonts w:ascii="Arial" w:hAnsi="Arial" w:cs="Arial"/>
          <w:b/>
          <w:color w:val="000000"/>
          <w:sz w:val="24"/>
          <w:szCs w:val="24"/>
        </w:rPr>
      </w:pPr>
      <w:r w:rsidRPr="00054B4B">
        <w:rPr>
          <w:rFonts w:ascii="Arial" w:hAnsi="Arial" w:cs="Arial"/>
          <w:b/>
          <w:color w:val="000000"/>
          <w:sz w:val="24"/>
          <w:szCs w:val="24"/>
        </w:rPr>
        <w:t>Conclusion : changer son point de vue et son comportement</w:t>
      </w:r>
    </w:p>
    <w:p w:rsidR="00363C3D" w:rsidRPr="00054B4B" w:rsidRDefault="00363C3D" w:rsidP="000F7886">
      <w:pPr>
        <w:spacing w:after="0" w:line="240" w:lineRule="auto"/>
        <w:jc w:val="both"/>
        <w:rPr>
          <w:rFonts w:ascii="Arial" w:hAnsi="Arial" w:cs="Arial"/>
          <w:color w:val="000000"/>
          <w:sz w:val="24"/>
          <w:szCs w:val="24"/>
        </w:rPr>
      </w:pPr>
      <w:r w:rsidRPr="00054B4B">
        <w:rPr>
          <w:rFonts w:ascii="Arial" w:hAnsi="Arial" w:cs="Arial"/>
          <w:color w:val="000000"/>
          <w:sz w:val="24"/>
          <w:szCs w:val="24"/>
        </w:rPr>
        <w:t>"</w:t>
      </w:r>
      <w:r w:rsidRPr="00054B4B">
        <w:rPr>
          <w:rFonts w:ascii="Arial" w:hAnsi="Arial" w:cs="Arial"/>
          <w:i/>
          <w:color w:val="000000"/>
          <w:sz w:val="24"/>
          <w:szCs w:val="24"/>
        </w:rPr>
        <w:t>Sur des pensers nouveaux faisons des vers antiques</w:t>
      </w:r>
      <w:r w:rsidRPr="00054B4B">
        <w:rPr>
          <w:rFonts w:ascii="Arial" w:hAnsi="Arial" w:cs="Arial"/>
          <w:color w:val="000000"/>
          <w:sz w:val="24"/>
          <w:szCs w:val="24"/>
        </w:rPr>
        <w:t xml:space="preserve">" ? Pour une fois le Poète n'avait pas entièrement raison. Ce dont il s'agit maintenant c'est tout à la fois de changer de pensers, mais aussi de changer les vers qui les expriment. Les crises que nous vivons (il s'agit plutôt d'une mutation), comme toutes les crises, résultent d'un décalage croissant entre une réalité en évolution rapide et des règles qui demeurent inchangées. Pour entrer dans la nouvelle Ère, il faut changer les règles du jeu et les comportements. Renoncer à cette vision techniciste qui tend à réifier l'homme et ses entreprises, et – en particulier – à toutes les monétariser ou les financiariser. Mais il ne faut rien attendre d'une autorité sociale, politique ou morale supérieure, paralysée par la pesanteur et l'inertie institutionnelles. C'est à chacun de nous de prendre nos responsabilités, en commençant à nous libérer de nos routines, de nos fausses certitudes. </w:t>
      </w:r>
    </w:p>
    <w:p w:rsidR="00363C3D" w:rsidRPr="00054B4B" w:rsidRDefault="00363C3D" w:rsidP="000C2A99">
      <w:pPr>
        <w:autoSpaceDE w:val="0"/>
        <w:autoSpaceDN w:val="0"/>
        <w:adjustRightInd w:val="0"/>
        <w:spacing w:after="0" w:line="240" w:lineRule="auto"/>
        <w:jc w:val="both"/>
        <w:rPr>
          <w:rFonts w:ascii="Arial" w:hAnsi="Arial" w:cs="Arial"/>
          <w:sz w:val="24"/>
          <w:szCs w:val="24"/>
        </w:rPr>
      </w:pPr>
      <w:r w:rsidRPr="00054B4B">
        <w:rPr>
          <w:rFonts w:ascii="Arial" w:hAnsi="Arial" w:cs="Arial"/>
          <w:sz w:val="24"/>
          <w:szCs w:val="24"/>
        </w:rPr>
        <w:t>Où est le Vivant ? Où est l'Homme dans tout ça ? Tels devraient être nos leitmotive en toute circonstance. Cette attitude s'applique à tous les actes de la vie :</w:t>
      </w:r>
    </w:p>
    <w:p w:rsidR="00363C3D" w:rsidRPr="00054B4B" w:rsidRDefault="00363C3D" w:rsidP="000C2A99">
      <w:pPr>
        <w:autoSpaceDE w:val="0"/>
        <w:autoSpaceDN w:val="0"/>
        <w:adjustRightInd w:val="0"/>
        <w:spacing w:after="0" w:line="240" w:lineRule="auto"/>
        <w:jc w:val="both"/>
        <w:rPr>
          <w:rFonts w:ascii="Arial" w:hAnsi="Arial" w:cs="Arial"/>
          <w:sz w:val="24"/>
          <w:szCs w:val="24"/>
        </w:rPr>
      </w:pPr>
      <w:r w:rsidRPr="00054B4B">
        <w:rPr>
          <w:rFonts w:ascii="Arial" w:hAnsi="Arial" w:cs="Arial"/>
          <w:sz w:val="24"/>
          <w:szCs w:val="24"/>
        </w:rPr>
        <w:t>- dans nos rapports avec autrui, lorsqu'on considère que l'Autre n'est ni un ennemi, ni un concurrent, ni une proie, mais un véritable trésor de la vie (il a en lui la nature du Bouddha, diraient les bouddhistes) ;</w:t>
      </w:r>
    </w:p>
    <w:p w:rsidR="00363C3D" w:rsidRPr="00054B4B" w:rsidRDefault="00363C3D" w:rsidP="000C2A99">
      <w:pPr>
        <w:autoSpaceDE w:val="0"/>
        <w:autoSpaceDN w:val="0"/>
        <w:adjustRightInd w:val="0"/>
        <w:spacing w:after="0" w:line="240" w:lineRule="auto"/>
        <w:jc w:val="both"/>
        <w:rPr>
          <w:rFonts w:ascii="Arial" w:hAnsi="Arial" w:cs="Arial"/>
          <w:sz w:val="24"/>
          <w:szCs w:val="24"/>
        </w:rPr>
      </w:pPr>
      <w:r w:rsidRPr="00054B4B">
        <w:rPr>
          <w:rFonts w:ascii="Arial" w:hAnsi="Arial" w:cs="Arial"/>
          <w:sz w:val="24"/>
          <w:szCs w:val="24"/>
        </w:rPr>
        <w:t>- dans nos rapports avec les autres êtres vivants (animaux, végétaux) à qui l'on doit respect ;</w:t>
      </w:r>
    </w:p>
    <w:p w:rsidR="00363C3D" w:rsidRPr="00054B4B" w:rsidRDefault="00363C3D" w:rsidP="00325AB3">
      <w:pPr>
        <w:autoSpaceDE w:val="0"/>
        <w:autoSpaceDN w:val="0"/>
        <w:adjustRightInd w:val="0"/>
        <w:spacing w:after="0" w:line="240" w:lineRule="auto"/>
        <w:jc w:val="both"/>
        <w:rPr>
          <w:rFonts w:ascii="Arial" w:hAnsi="Arial" w:cs="Arial"/>
          <w:sz w:val="24"/>
          <w:szCs w:val="24"/>
        </w:rPr>
      </w:pPr>
      <w:r w:rsidRPr="00054B4B">
        <w:rPr>
          <w:rFonts w:ascii="Arial" w:hAnsi="Arial" w:cs="Arial"/>
          <w:sz w:val="24"/>
          <w:szCs w:val="24"/>
        </w:rPr>
        <w:t>- dans notre rapport avec nous-mêmes, comptables que nous sommes des quelques 10</w:t>
      </w:r>
      <w:r w:rsidRPr="00054B4B">
        <w:rPr>
          <w:rFonts w:ascii="Arial" w:hAnsi="Arial" w:cs="Arial"/>
          <w:sz w:val="24"/>
          <w:szCs w:val="24"/>
          <w:vertAlign w:val="superscript"/>
        </w:rPr>
        <w:t>13</w:t>
      </w:r>
      <w:r w:rsidRPr="00054B4B">
        <w:rPr>
          <w:rFonts w:ascii="Arial" w:hAnsi="Arial" w:cs="Arial"/>
          <w:sz w:val="24"/>
          <w:szCs w:val="24"/>
        </w:rPr>
        <w:t xml:space="preserve"> êtres vivants qui ont "accepté" de vivre avec nous, pour nous (les cellules), et des 10</w:t>
      </w:r>
      <w:r w:rsidRPr="00054B4B">
        <w:rPr>
          <w:rFonts w:ascii="Arial" w:hAnsi="Arial" w:cs="Arial"/>
          <w:sz w:val="24"/>
          <w:szCs w:val="24"/>
          <w:vertAlign w:val="superscript"/>
        </w:rPr>
        <w:t xml:space="preserve">14 </w:t>
      </w:r>
      <w:r w:rsidRPr="00054B4B">
        <w:rPr>
          <w:rFonts w:ascii="Arial" w:hAnsi="Arial" w:cs="Arial"/>
          <w:sz w:val="24"/>
          <w:szCs w:val="24"/>
        </w:rPr>
        <w:t xml:space="preserve">microbiotes colonisant à notre profit notre système digestif ; </w:t>
      </w:r>
    </w:p>
    <w:p w:rsidR="00363C3D" w:rsidRPr="00054B4B" w:rsidRDefault="00363C3D" w:rsidP="00325AB3">
      <w:pPr>
        <w:autoSpaceDE w:val="0"/>
        <w:autoSpaceDN w:val="0"/>
        <w:adjustRightInd w:val="0"/>
        <w:spacing w:after="0" w:line="240" w:lineRule="auto"/>
        <w:jc w:val="both"/>
        <w:rPr>
          <w:rFonts w:ascii="Arial" w:hAnsi="Arial" w:cs="Arial"/>
          <w:sz w:val="24"/>
          <w:szCs w:val="24"/>
        </w:rPr>
      </w:pPr>
      <w:r w:rsidRPr="00054B4B">
        <w:rPr>
          <w:rFonts w:ascii="Arial" w:hAnsi="Arial" w:cs="Arial"/>
          <w:sz w:val="24"/>
          <w:szCs w:val="24"/>
        </w:rPr>
        <w:t>- dans les rapports avec notre environnement, notamment avec les institutions et législations humaines, destinées à garantir et à accroître notre liberté et notre sécurité, etc.</w:t>
      </w:r>
    </w:p>
    <w:p w:rsidR="00363C3D" w:rsidRPr="00054B4B" w:rsidRDefault="00363C3D" w:rsidP="00325AB3">
      <w:pPr>
        <w:autoSpaceDE w:val="0"/>
        <w:autoSpaceDN w:val="0"/>
        <w:adjustRightInd w:val="0"/>
        <w:spacing w:after="0" w:line="240" w:lineRule="auto"/>
        <w:jc w:val="both"/>
        <w:rPr>
          <w:rFonts w:ascii="Arial" w:hAnsi="Arial" w:cs="Arial"/>
          <w:sz w:val="24"/>
          <w:szCs w:val="24"/>
        </w:rPr>
      </w:pPr>
      <w:r w:rsidRPr="00054B4B">
        <w:rPr>
          <w:rFonts w:ascii="Arial" w:hAnsi="Arial" w:cs="Arial"/>
          <w:sz w:val="24"/>
          <w:szCs w:val="24"/>
        </w:rPr>
        <w:tab/>
        <w:t>Vastes chantiers !</w:t>
      </w:r>
    </w:p>
    <w:p w:rsidR="00363C3D" w:rsidRPr="00054B4B" w:rsidRDefault="00363C3D" w:rsidP="00B34A3E">
      <w:pPr>
        <w:spacing w:after="0" w:line="240" w:lineRule="auto"/>
        <w:jc w:val="both"/>
        <w:rPr>
          <w:rFonts w:ascii="Arial" w:hAnsi="Arial" w:cs="Arial"/>
          <w:sz w:val="24"/>
          <w:szCs w:val="24"/>
        </w:rPr>
      </w:pPr>
    </w:p>
    <w:p w:rsidR="00363C3D" w:rsidRPr="00054B4B" w:rsidRDefault="00363C3D" w:rsidP="00D12B45">
      <w:pPr>
        <w:spacing w:after="0" w:line="240" w:lineRule="auto"/>
        <w:jc w:val="both"/>
        <w:rPr>
          <w:rFonts w:ascii="Arial" w:hAnsi="Arial" w:cs="Arial"/>
          <w:sz w:val="24"/>
          <w:szCs w:val="24"/>
        </w:rPr>
      </w:pPr>
      <w:r w:rsidRPr="00054B4B">
        <w:rPr>
          <w:rFonts w:ascii="Arial" w:hAnsi="Arial" w:cs="Arial"/>
          <w:sz w:val="24"/>
          <w:szCs w:val="24"/>
        </w:rPr>
        <w:tab/>
      </w:r>
      <w:r w:rsidRPr="00054B4B">
        <w:rPr>
          <w:rFonts w:ascii="Arial" w:hAnsi="Arial" w:cs="Arial"/>
          <w:sz w:val="24"/>
          <w:szCs w:val="24"/>
        </w:rPr>
        <w:tab/>
      </w:r>
      <w:r w:rsidRPr="00054B4B">
        <w:rPr>
          <w:rFonts w:ascii="Arial" w:hAnsi="Arial" w:cs="Arial"/>
          <w:sz w:val="24"/>
          <w:szCs w:val="24"/>
        </w:rPr>
        <w:tab/>
      </w:r>
      <w:r w:rsidRPr="00054B4B">
        <w:rPr>
          <w:rFonts w:ascii="Arial" w:hAnsi="Arial" w:cs="Arial"/>
          <w:sz w:val="24"/>
          <w:szCs w:val="24"/>
        </w:rPr>
        <w:tab/>
      </w:r>
      <w:r w:rsidRPr="00054B4B">
        <w:rPr>
          <w:rFonts w:ascii="Arial" w:hAnsi="Arial" w:cs="Arial"/>
          <w:sz w:val="24"/>
          <w:szCs w:val="24"/>
        </w:rPr>
        <w:tab/>
      </w:r>
      <w:r w:rsidRPr="00054B4B">
        <w:rPr>
          <w:rFonts w:ascii="Arial" w:hAnsi="Arial" w:cs="Arial"/>
          <w:sz w:val="24"/>
          <w:szCs w:val="24"/>
        </w:rPr>
        <w:tab/>
      </w:r>
      <w:r w:rsidRPr="00054B4B">
        <w:rPr>
          <w:rFonts w:ascii="Arial" w:hAnsi="Arial" w:cs="Arial"/>
          <w:sz w:val="24"/>
          <w:szCs w:val="24"/>
        </w:rPr>
        <w:tab/>
      </w:r>
      <w:r w:rsidRPr="00054B4B">
        <w:rPr>
          <w:rFonts w:ascii="Arial" w:hAnsi="Arial" w:cs="Arial"/>
          <w:sz w:val="24"/>
          <w:szCs w:val="24"/>
        </w:rPr>
        <w:tab/>
        <w:t>Pierre Marsal (janvier 2013)</w:t>
      </w:r>
    </w:p>
    <w:sectPr w:rsidR="00363C3D" w:rsidRPr="00054B4B" w:rsidSect="00750F46">
      <w:footerReference w:type="default" r:id="rId6"/>
      <w:endnotePr>
        <w:numFmt w:val="decimal"/>
      </w:endnotePr>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C3D" w:rsidRDefault="00363C3D" w:rsidP="00750F46">
      <w:pPr>
        <w:spacing w:after="0" w:line="240" w:lineRule="auto"/>
      </w:pPr>
      <w:r>
        <w:separator/>
      </w:r>
    </w:p>
  </w:endnote>
  <w:endnote w:type="continuationSeparator" w:id="0">
    <w:p w:rsidR="00363C3D" w:rsidRDefault="00363C3D" w:rsidP="00750F46">
      <w:pPr>
        <w:spacing w:after="0" w:line="240" w:lineRule="auto"/>
      </w:pPr>
      <w:r>
        <w:continuationSeparator/>
      </w:r>
    </w:p>
  </w:endnote>
  <w:endnote w:id="1">
    <w:p w:rsidR="00363C3D" w:rsidRDefault="00363C3D" w:rsidP="00B34A3E">
      <w:pPr>
        <w:pStyle w:val="EndnoteText"/>
        <w:jc w:val="both"/>
      </w:pPr>
      <w:r w:rsidRPr="00FD1D6D">
        <w:rPr>
          <w:rStyle w:val="EndnoteReference"/>
          <w:rFonts w:ascii="Times New Roman" w:hAnsi="Times New Roman"/>
        </w:rPr>
        <w:endnoteRef/>
      </w:r>
      <w:r w:rsidRPr="00FD1D6D">
        <w:rPr>
          <w:rFonts w:ascii="Times New Roman" w:hAnsi="Times New Roman"/>
        </w:rPr>
        <w:t xml:space="preserve"> </w:t>
      </w:r>
      <w:r>
        <w:rPr>
          <w:rFonts w:ascii="Times New Roman" w:hAnsi="Times New Roman"/>
        </w:rPr>
        <w:t>"</w:t>
      </w:r>
      <w:r w:rsidRPr="0040302C">
        <w:rPr>
          <w:rFonts w:ascii="Times New Roman" w:hAnsi="Times New Roman"/>
          <w:i/>
        </w:rPr>
        <w:t>Personne n'est indispensable. Chacun est irremplaçable</w:t>
      </w:r>
      <w:r>
        <w:rPr>
          <w:rFonts w:ascii="Times New Roman" w:hAnsi="Times New Roman"/>
        </w:rPr>
        <w:t>". Christopher Hodgkinson, philosophe canadien contemporain (1983).</w:t>
      </w:r>
    </w:p>
  </w:endnote>
  <w:endnote w:id="2">
    <w:p w:rsidR="00363C3D" w:rsidRDefault="00363C3D" w:rsidP="008B5A87">
      <w:pPr>
        <w:pStyle w:val="EndnoteText"/>
        <w:jc w:val="both"/>
      </w:pPr>
      <w:r w:rsidRPr="001974AF">
        <w:rPr>
          <w:rStyle w:val="EndnoteReference"/>
          <w:rFonts w:ascii="Times New Roman" w:hAnsi="Times New Roman"/>
        </w:rPr>
        <w:endnoteRef/>
      </w:r>
      <w:r w:rsidRPr="001974AF">
        <w:rPr>
          <w:rFonts w:ascii="Times New Roman" w:hAnsi="Times New Roman"/>
        </w:rPr>
        <w:t xml:space="preserve"> Convergence</w:t>
      </w:r>
      <w:r>
        <w:rPr>
          <w:rFonts w:ascii="Times New Roman" w:hAnsi="Times New Roman"/>
        </w:rPr>
        <w:t xml:space="preserve"> de pensées ? Axel Kahn a repris cette même interrogation bien plus tard dans le titre d'un de ses nombreux livres (</w:t>
      </w:r>
      <w:r>
        <w:rPr>
          <w:rFonts w:ascii="Times New Roman" w:hAnsi="Times New Roman"/>
          <w:i/>
        </w:rPr>
        <w:t>Et l'homme dans tout ça ?</w:t>
      </w:r>
      <w:r>
        <w:rPr>
          <w:rFonts w:ascii="Times New Roman" w:hAnsi="Times New Roman"/>
        </w:rPr>
        <w:t>, 2000).</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C3D" w:rsidRDefault="00363C3D">
    <w:pPr>
      <w:pStyle w:val="Footer"/>
      <w:jc w:val="right"/>
    </w:pPr>
    <w:fldSimple w:instr=" PAGE   \* MERGEFORMAT ">
      <w:r>
        <w:rPr>
          <w:noProof/>
        </w:rPr>
        <w:t>1</w:t>
      </w:r>
    </w:fldSimple>
  </w:p>
  <w:p w:rsidR="00363C3D" w:rsidRDefault="00363C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C3D" w:rsidRDefault="00363C3D" w:rsidP="00750F46">
      <w:pPr>
        <w:spacing w:after="0" w:line="240" w:lineRule="auto"/>
      </w:pPr>
      <w:r>
        <w:separator/>
      </w:r>
    </w:p>
  </w:footnote>
  <w:footnote w:type="continuationSeparator" w:id="0">
    <w:p w:rsidR="00363C3D" w:rsidRDefault="00363C3D" w:rsidP="00750F4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05F1"/>
    <w:rsid w:val="00044C0E"/>
    <w:rsid w:val="00054B4B"/>
    <w:rsid w:val="000572E5"/>
    <w:rsid w:val="00076B78"/>
    <w:rsid w:val="000B7596"/>
    <w:rsid w:val="000C2A99"/>
    <w:rsid w:val="000F7886"/>
    <w:rsid w:val="00134E2F"/>
    <w:rsid w:val="001403AB"/>
    <w:rsid w:val="00167180"/>
    <w:rsid w:val="001974AF"/>
    <w:rsid w:val="001C7F7E"/>
    <w:rsid w:val="001D05F1"/>
    <w:rsid w:val="00323CA7"/>
    <w:rsid w:val="00325AB3"/>
    <w:rsid w:val="00330CA3"/>
    <w:rsid w:val="00363C3D"/>
    <w:rsid w:val="003657AA"/>
    <w:rsid w:val="00377D81"/>
    <w:rsid w:val="003A4524"/>
    <w:rsid w:val="003D7B6F"/>
    <w:rsid w:val="0040302C"/>
    <w:rsid w:val="00407CE5"/>
    <w:rsid w:val="004637E2"/>
    <w:rsid w:val="00473A71"/>
    <w:rsid w:val="00492018"/>
    <w:rsid w:val="00497120"/>
    <w:rsid w:val="00497B7F"/>
    <w:rsid w:val="00517210"/>
    <w:rsid w:val="005246E3"/>
    <w:rsid w:val="005260F1"/>
    <w:rsid w:val="00556EE7"/>
    <w:rsid w:val="005623BA"/>
    <w:rsid w:val="005644E6"/>
    <w:rsid w:val="00582E00"/>
    <w:rsid w:val="005E49D3"/>
    <w:rsid w:val="006742BD"/>
    <w:rsid w:val="006C34E5"/>
    <w:rsid w:val="006C4A9C"/>
    <w:rsid w:val="006C6A3F"/>
    <w:rsid w:val="00750F46"/>
    <w:rsid w:val="00785D12"/>
    <w:rsid w:val="007A040B"/>
    <w:rsid w:val="00817EF3"/>
    <w:rsid w:val="0082591A"/>
    <w:rsid w:val="0084043A"/>
    <w:rsid w:val="008611FF"/>
    <w:rsid w:val="0086162B"/>
    <w:rsid w:val="00897624"/>
    <w:rsid w:val="008A0C45"/>
    <w:rsid w:val="008B0B7B"/>
    <w:rsid w:val="008B5A87"/>
    <w:rsid w:val="008C14CF"/>
    <w:rsid w:val="008C2293"/>
    <w:rsid w:val="008C4F6F"/>
    <w:rsid w:val="008D7112"/>
    <w:rsid w:val="00901B3F"/>
    <w:rsid w:val="00913CD5"/>
    <w:rsid w:val="00927A35"/>
    <w:rsid w:val="00934646"/>
    <w:rsid w:val="00961AF4"/>
    <w:rsid w:val="009940D7"/>
    <w:rsid w:val="009A3BFF"/>
    <w:rsid w:val="009B0EDE"/>
    <w:rsid w:val="009D1E4B"/>
    <w:rsid w:val="00A03327"/>
    <w:rsid w:val="00A13351"/>
    <w:rsid w:val="00A5574F"/>
    <w:rsid w:val="00A918F5"/>
    <w:rsid w:val="00A979E8"/>
    <w:rsid w:val="00AA4C0A"/>
    <w:rsid w:val="00AA55BA"/>
    <w:rsid w:val="00AA6402"/>
    <w:rsid w:val="00AD2758"/>
    <w:rsid w:val="00AE307C"/>
    <w:rsid w:val="00AF63E8"/>
    <w:rsid w:val="00B34A3E"/>
    <w:rsid w:val="00B56430"/>
    <w:rsid w:val="00B9386B"/>
    <w:rsid w:val="00B9715B"/>
    <w:rsid w:val="00BC08D2"/>
    <w:rsid w:val="00C02E6F"/>
    <w:rsid w:val="00C43FAC"/>
    <w:rsid w:val="00C50A11"/>
    <w:rsid w:val="00D12B45"/>
    <w:rsid w:val="00D23314"/>
    <w:rsid w:val="00D3506B"/>
    <w:rsid w:val="00D439CF"/>
    <w:rsid w:val="00D602CD"/>
    <w:rsid w:val="00D826DD"/>
    <w:rsid w:val="00DA303A"/>
    <w:rsid w:val="00DB790A"/>
    <w:rsid w:val="00DC397D"/>
    <w:rsid w:val="00DD04B8"/>
    <w:rsid w:val="00E223B4"/>
    <w:rsid w:val="00E47ECF"/>
    <w:rsid w:val="00E51184"/>
    <w:rsid w:val="00E54615"/>
    <w:rsid w:val="00E62BF5"/>
    <w:rsid w:val="00E82C22"/>
    <w:rsid w:val="00EB1750"/>
    <w:rsid w:val="00EC44D0"/>
    <w:rsid w:val="00EC51D4"/>
    <w:rsid w:val="00EE5D9F"/>
    <w:rsid w:val="00F2478A"/>
    <w:rsid w:val="00F4215F"/>
    <w:rsid w:val="00F553A5"/>
    <w:rsid w:val="00F577BD"/>
    <w:rsid w:val="00F6338F"/>
    <w:rsid w:val="00F943AF"/>
    <w:rsid w:val="00FC4881"/>
    <w:rsid w:val="00FD1D6D"/>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footer" w:unhideWhenUsed="0"/>
    <w:lsdException w:name="caption" w:uiPriority="35" w:qFormat="1"/>
    <w:lsdException w:name="footnote reference" w:unhideWhenUsed="0"/>
    <w:lsdException w:name="endnote reference" w:unhideWhenUsed="0"/>
    <w:lsdException w:name="endnote tex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A3E"/>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750F4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50F46"/>
    <w:rPr>
      <w:rFonts w:cs="Times New Roman"/>
      <w:sz w:val="20"/>
      <w:szCs w:val="20"/>
    </w:rPr>
  </w:style>
  <w:style w:type="character" w:styleId="EndnoteReference">
    <w:name w:val="endnote reference"/>
    <w:basedOn w:val="DefaultParagraphFont"/>
    <w:uiPriority w:val="99"/>
    <w:semiHidden/>
    <w:rsid w:val="00750F46"/>
    <w:rPr>
      <w:rFonts w:cs="Times New Roman"/>
      <w:vertAlign w:val="superscript"/>
    </w:rPr>
  </w:style>
  <w:style w:type="paragraph" w:styleId="BodyText">
    <w:name w:val="Body Text"/>
    <w:basedOn w:val="Normal"/>
    <w:link w:val="BodyTextChar"/>
    <w:uiPriority w:val="99"/>
    <w:rsid w:val="00B34A3E"/>
    <w:pPr>
      <w:spacing w:after="0" w:line="240" w:lineRule="auto"/>
      <w:jc w:val="both"/>
    </w:pPr>
    <w:rPr>
      <w:szCs w:val="24"/>
    </w:rPr>
  </w:style>
  <w:style w:type="character" w:customStyle="1" w:styleId="BodyTextChar">
    <w:name w:val="Body Text Char"/>
    <w:basedOn w:val="DefaultParagraphFont"/>
    <w:link w:val="BodyText"/>
    <w:uiPriority w:val="99"/>
    <w:rsid w:val="00B34A3E"/>
    <w:rPr>
      <w:rFonts w:ascii="Times New Roman" w:hAnsi="Times New Roman" w:cs="Times New Roman"/>
      <w:sz w:val="24"/>
      <w:szCs w:val="24"/>
    </w:rPr>
  </w:style>
  <w:style w:type="character" w:styleId="Emphasis">
    <w:name w:val="Emphasis"/>
    <w:basedOn w:val="DefaultParagraphFont"/>
    <w:uiPriority w:val="99"/>
    <w:qFormat/>
    <w:rsid w:val="00B34A3E"/>
    <w:rPr>
      <w:rFonts w:cs="Times New Roman"/>
      <w:i/>
      <w:iCs/>
    </w:rPr>
  </w:style>
  <w:style w:type="paragraph" w:styleId="Footer">
    <w:name w:val="footer"/>
    <w:basedOn w:val="Normal"/>
    <w:link w:val="FooterChar"/>
    <w:uiPriority w:val="99"/>
    <w:rsid w:val="00B34A3E"/>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4A3E"/>
    <w:rPr>
      <w:rFonts w:cs="Times New Roman"/>
    </w:rPr>
  </w:style>
  <w:style w:type="paragraph" w:styleId="FootnoteText">
    <w:name w:val="footnote text"/>
    <w:basedOn w:val="Normal"/>
    <w:link w:val="FootnoteTextChar"/>
    <w:uiPriority w:val="99"/>
    <w:semiHidden/>
    <w:rsid w:val="00C43F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3FAC"/>
    <w:rPr>
      <w:rFonts w:ascii="Times New Roman" w:hAnsi="Times New Roman" w:cs="Times New Roman"/>
      <w:sz w:val="20"/>
      <w:szCs w:val="20"/>
    </w:rPr>
  </w:style>
  <w:style w:type="character" w:styleId="FootnoteReference">
    <w:name w:val="footnote reference"/>
    <w:basedOn w:val="DefaultParagraphFont"/>
    <w:uiPriority w:val="99"/>
    <w:semiHidden/>
    <w:rsid w:val="00C43FAC"/>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TotalTime>
  <Pages>5</Pages>
  <Words>2669</Words>
  <Characters>14680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dc:creator>
  <cp:keywords/>
  <dc:description/>
  <cp:lastModifiedBy>Jean-Jacques</cp:lastModifiedBy>
  <cp:revision>3</cp:revision>
  <dcterms:created xsi:type="dcterms:W3CDTF">2013-01-11T08:47:00Z</dcterms:created>
  <dcterms:modified xsi:type="dcterms:W3CDTF">2013-01-14T14:39:00Z</dcterms:modified>
</cp:coreProperties>
</file>