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C06" w:rsidRDefault="00DD3C06" w:rsidP="00DD3C06">
      <w:pPr>
        <w:pStyle w:val="Titrefiche"/>
      </w:pPr>
      <w:r>
        <w:t>Groupe 1</w:t>
      </w:r>
      <w:r w:rsidR="007E7AAF">
        <w:t> : le charbon</w:t>
      </w:r>
    </w:p>
    <w:p w:rsidR="00DD3C06" w:rsidRDefault="00A77040" w:rsidP="00DD3C06">
      <w:pPr>
        <w:pStyle w:val="Titrefiche"/>
      </w:pPr>
      <w:r>
        <w:rPr>
          <w:noProof/>
          <w:lang w:eastAsia="fr-FR"/>
        </w:rPr>
        <w:pict>
          <v:rect id="_x0000_s1162" style="position:absolute;left:0;text-align:left;margin-left:-3.25pt;margin-top:17pt;width:88pt;height:21.9pt;z-index:251831296;mso-width-relative:margin;mso-height-relative:margin" fillcolor="white [3201]" strokecolor="#4f81bd [3204]" strokeweight="1pt">
            <v:shadow color="#868686"/>
            <v:textbox style="mso-next-textbox:#_x0000_s1162">
              <w:txbxContent>
                <w:p w:rsidR="00DD3C06" w:rsidRPr="0074679D" w:rsidRDefault="00DD3C06" w:rsidP="00DD3C06">
                  <w:pP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</w:pP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Doc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ument</w:t>
                  </w: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G1-1</w:t>
                  </w: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 </w:t>
                  </w:r>
                </w:p>
              </w:txbxContent>
            </v:textbox>
          </v:rect>
        </w:pict>
      </w:r>
    </w:p>
    <w:p w:rsidR="00DD3C06" w:rsidRDefault="00A77040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 w:rsidRPr="00A77040">
        <w:rPr>
          <w:noProof/>
          <w:lang w:eastAsia="fr-FR"/>
        </w:rPr>
        <w:pict>
          <v:rect id="_x0000_s1161" style="position:absolute;margin-left:-3.25pt;margin-top:.85pt;width:526pt;height:153.25pt;z-index:251830272" fillcolor="#dbe5f1 [660]" strokecolor="#f2f2f2 [3052]" strokeweight=".5pt">
            <v:textbox style="mso-next-textbox:#_x0000_s1161">
              <w:txbxContent>
                <w:p w:rsidR="00DD3C06" w:rsidRDefault="00DD3C06" w:rsidP="00DD3C06">
                  <w:pPr>
                    <w:jc w:val="both"/>
                    <w:rPr>
                      <w:rFonts w:ascii="Formata-Regular" w:hAnsi="Formata-Regular" w:cs="Formata-Regular"/>
                      <w:color w:val="404040" w:themeColor="text1" w:themeTint="BF"/>
                    </w:rPr>
                  </w:pP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Il y avait, au siècle dernier, un misérable hameau qui avait nom : La </w:t>
                  </w:r>
                  <w:r w:rsidRPr="00A37481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Charbonnière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>.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La Charbonnière a disparu, et à sa place nous trouvons un </w:t>
                  </w:r>
                  <w:r w:rsidRPr="00A37481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colosse industriel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: </w:t>
                  </w:r>
                  <w:r w:rsidRPr="00A37481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Le Creusot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. 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Ainsi, là où n'existaient naguère que quelques pauvres huttes, il y a maintenant </w:t>
                  </w:r>
                  <w:r w:rsidRPr="00A37481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la ville la plus peuplée d'un département</w:t>
                  </w:r>
                  <w:r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.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>Quelle est donc la cause, nous dirions presque le miracle, qui a produit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un résultat si prodigieux 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>?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>C'est que, dans cette localité, en appare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nce si déshéritée, la nature 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avait mis </w:t>
                  </w:r>
                  <w:r w:rsidRPr="00A37481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une source de richesse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en y déposant u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ne puissante couche de </w:t>
                  </w:r>
                  <w:r w:rsidRPr="00A37481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houille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</w:t>
                  </w:r>
                  <w:r w:rsidRPr="00A37481">
                    <w:rPr>
                      <w:rFonts w:ascii="Formata-Regular" w:hAnsi="Formata-Regular" w:cs="Formata-Regular"/>
                      <w:i/>
                      <w:color w:val="404040" w:themeColor="text1" w:themeTint="BF"/>
                    </w:rPr>
                    <w:t>(</w:t>
                  </w:r>
                  <w:r>
                    <w:rPr>
                      <w:rFonts w:ascii="Formata-Regular" w:hAnsi="Formata-Regular" w:cs="Formata-Regular"/>
                      <w:i/>
                      <w:color w:val="404040" w:themeColor="text1" w:themeTint="BF"/>
                    </w:rPr>
                    <w:t>charbon de terre)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, cet élément devenu indispensable à toute </w:t>
                  </w:r>
                  <w:r w:rsidR="002F3702" w:rsidRPr="002F3702">
                    <w:rPr>
                      <w:rFonts w:ascii="Formata-Regular" w:hAnsi="Formata-Regular" w:cs="Formata-Regular"/>
                      <w:b/>
                      <w:i/>
                      <w:color w:val="404040" w:themeColor="text1" w:themeTint="BF"/>
                    </w:rPr>
                    <w:t>usine</w:t>
                  </w:r>
                  <w:r w:rsidRPr="00A37481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 xml:space="preserve"> métallurgique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>.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Les habitants de La Charbonnière, en grattant le sol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, avaient trouvé la houille, 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mais elle n'était encore employée qu'au </w:t>
                  </w:r>
                  <w:r w:rsidRPr="00A37481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chauffage</w:t>
                  </w:r>
                  <w:r w:rsidRPr="008B1CC9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des maisons. </w:t>
                  </w:r>
                </w:p>
                <w:p w:rsidR="00DD3C06" w:rsidRPr="00730FD7" w:rsidRDefault="00DD3C06" w:rsidP="00DD3C06">
                  <w:pPr>
                    <w:jc w:val="right"/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</w:pPr>
                  <w:r>
                    <w:rPr>
                      <w:rFonts w:ascii="Formata-Italic" w:hAnsi="Formata-Italic" w:cs="Formata-Italic"/>
                      <w:iCs/>
                      <w:color w:val="404040" w:themeColor="text1" w:themeTint="BF"/>
                      <w:sz w:val="19"/>
                      <w:szCs w:val="17"/>
                    </w:rPr>
                    <w:t xml:space="preserve">D’après Napoléon VADOT, 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t>Le Creusot</w:t>
                  </w:r>
                  <w:r>
                    <w:rPr>
                      <w:rFonts w:ascii="Formata-Italic" w:hAnsi="Formata-Italic" w:cs="Formata-Italic"/>
                      <w:iCs/>
                      <w:color w:val="404040" w:themeColor="text1" w:themeTint="BF"/>
                      <w:sz w:val="19"/>
                      <w:szCs w:val="17"/>
                    </w:rPr>
                    <w:t>, 1875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t xml:space="preserve"> 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br/>
                  </w:r>
                </w:p>
              </w:txbxContent>
            </v:textbox>
          </v:rect>
        </w:pict>
      </w: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64135</wp:posOffset>
            </wp:positionV>
            <wp:extent cx="5065326" cy="3240000"/>
            <wp:effectExtent l="190500" t="152400" r="211524" b="150900"/>
            <wp:wrapNone/>
            <wp:docPr id="3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26" cy="32400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7040"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pict>
          <v:rect id="_x0000_s1163" style="position:absolute;margin-left:7.25pt;margin-top:24.5pt;width:88pt;height:21.9pt;z-index:251832320;mso-position-horizontal-relative:text;mso-position-vertical-relative:text;mso-width-relative:margin;mso-height-relative:margin" fillcolor="white [3201]" strokecolor="#4f81bd [3204]" strokeweight="1pt">
            <v:shadow color="#868686"/>
            <v:textbox style="mso-next-textbox:#_x0000_s1163">
              <w:txbxContent>
                <w:p w:rsidR="00DD3C06" w:rsidRPr="0074679D" w:rsidRDefault="00DD3C06" w:rsidP="00DD3C06">
                  <w:pP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</w:pP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Doc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ument</w:t>
                  </w: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G1-2</w:t>
                  </w: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 </w:t>
                  </w:r>
                </w:p>
              </w:txbxContent>
            </v:textbox>
          </v:rect>
        </w:pict>
      </w: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pStyle w:val="Sansinterligne"/>
        <w:rPr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1122045</wp:posOffset>
            </wp:positionV>
            <wp:extent cx="5057775" cy="3240405"/>
            <wp:effectExtent l="190500" t="152400" r="219075" b="150495"/>
            <wp:wrapNone/>
            <wp:docPr id="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0" t="2645" r="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4040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  <w:br w:type="page"/>
      </w:r>
    </w:p>
    <w:p w:rsidR="00DD3C06" w:rsidRPr="00A368F8" w:rsidRDefault="00DD3C06" w:rsidP="00DD3C06">
      <w:pPr>
        <w:pStyle w:val="Titrefiche"/>
        <w:rPr>
          <w:color w:val="F79646" w:themeColor="accent6"/>
        </w:rPr>
      </w:pPr>
      <w:r w:rsidRPr="00A368F8">
        <w:rPr>
          <w:color w:val="F79646" w:themeColor="accent6"/>
        </w:rPr>
        <w:lastRenderedPageBreak/>
        <w:t>Groupe 2</w:t>
      </w:r>
      <w:r w:rsidR="007E7AAF">
        <w:rPr>
          <w:color w:val="F79646" w:themeColor="accent6"/>
        </w:rPr>
        <w:t> : le fer</w:t>
      </w:r>
    </w:p>
    <w:p w:rsidR="00DD3C06" w:rsidRDefault="00A77040" w:rsidP="00DD3C06">
      <w:pPr>
        <w:pStyle w:val="Titrefiche"/>
      </w:pPr>
      <w:r>
        <w:rPr>
          <w:noProof/>
          <w:lang w:eastAsia="fr-FR"/>
        </w:rPr>
        <w:pict>
          <v:rect id="_x0000_s1165" style="position:absolute;left:0;text-align:left;margin-left:-3.25pt;margin-top:7.5pt;width:88pt;height:21.9pt;z-index:251835392;mso-width-relative:margin;mso-height-relative:margin" fillcolor="white [3201]" strokecolor="#e36c0a [2409]" strokeweight="1pt">
            <v:shadow color="#868686"/>
            <v:textbox style="mso-next-textbox:#_x0000_s1165">
              <w:txbxContent>
                <w:p w:rsidR="00DD3C06" w:rsidRPr="00A368F8" w:rsidRDefault="00DD3C06" w:rsidP="00DD3C06">
                  <w:pPr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</w:pPr>
                  <w:r w:rsidRPr="00A368F8"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>Document G</w:t>
                  </w:r>
                  <w:r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>2</w:t>
                  </w:r>
                  <w:r w:rsidRPr="00A368F8"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>-1 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64" style="position:absolute;left:0;text-align:left;margin-left:-3.25pt;margin-top:29.4pt;width:514.75pt;height:107.85pt;z-index:251834368" fillcolor="#fde9d9 [665]" strokecolor="#f2f2f2 [3052]" strokeweight=".5pt">
            <v:textbox style="mso-next-textbox:#_x0000_s1164">
              <w:txbxContent>
                <w:p w:rsidR="00DD3C06" w:rsidRDefault="00DD3C06" w:rsidP="00DD3C06">
                  <w:pPr>
                    <w:jc w:val="both"/>
                    <w:rPr>
                      <w:rFonts w:ascii="Formata-Regular" w:hAnsi="Formata-Regular" w:cs="Formata-Regular"/>
                      <w:color w:val="404040" w:themeColor="text1" w:themeTint="BF"/>
                    </w:rPr>
                  </w:pPr>
                  <w:r w:rsidRPr="00A368F8">
                    <w:rPr>
                      <w:rFonts w:ascii="Formata-Regular" w:hAnsi="Formata-Regular" w:cs="Formata-Regular"/>
                      <w:color w:val="404040" w:themeColor="text1" w:themeTint="BF"/>
                    </w:rPr>
                    <w:t>Nos lecteurs savent déjà en quo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i consiste la fabrication </w:t>
                  </w:r>
                  <w:r w:rsidRPr="00A368F8">
                    <w:rPr>
                      <w:rFonts w:ascii="Formata-Regular" w:hAnsi="Formata-Regular" w:cs="Formata-Regular"/>
                      <w:i/>
                      <w:color w:val="404040" w:themeColor="text1" w:themeTint="BF"/>
                    </w:rPr>
                    <w:t>de la fonte et l’acier</w:t>
                  </w:r>
                  <w:r w:rsidRPr="00A368F8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. On met dans un four, qui porte le nom de </w:t>
                  </w:r>
                  <w:r w:rsidRPr="00A368F8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haut fourneau</w:t>
                  </w:r>
                  <w:r w:rsidRPr="00A368F8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, à cause de sa forme, du </w:t>
                  </w:r>
                  <w:r w:rsidRPr="00A368F8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minerai de fer</w:t>
                  </w:r>
                  <w:r w:rsidRPr="00A368F8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, du </w:t>
                  </w:r>
                  <w:r w:rsidRPr="002F3702">
                    <w:rPr>
                      <w:rFonts w:ascii="Formata-Regular" w:hAnsi="Formata-Regular" w:cs="Formata-Regular"/>
                      <w:b/>
                      <w:i/>
                      <w:color w:val="404040" w:themeColor="text1" w:themeTint="BF"/>
                    </w:rPr>
                    <w:t>charbon de terre</w:t>
                  </w:r>
                  <w:r w:rsidRPr="00A368F8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</w:t>
                  </w:r>
                  <w:r w:rsidR="00642FF1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(coke) </w:t>
                  </w:r>
                  <w:r w:rsidRPr="00A368F8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et de la castine. Quand l'opération de la fusion du minerai est terminée, on coule dans des moules de terre la </w:t>
                  </w:r>
                  <w:r w:rsidRPr="00A368F8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fonte</w:t>
                  </w:r>
                  <w:r w:rsidRPr="00A368F8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qui en provient ou on la transforme immédiatement, suivant sa nature, en objets nécessaires à diverses industries. </w:t>
                  </w:r>
                </w:p>
                <w:p w:rsidR="00DD3C06" w:rsidRPr="00730FD7" w:rsidRDefault="00DD3C06" w:rsidP="00DD3C06">
                  <w:pPr>
                    <w:jc w:val="right"/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</w:pPr>
                  <w:r>
                    <w:rPr>
                      <w:rFonts w:ascii="Formata-Italic" w:hAnsi="Formata-Italic" w:cs="Formata-Italic"/>
                      <w:iCs/>
                      <w:color w:val="404040" w:themeColor="text1" w:themeTint="BF"/>
                      <w:sz w:val="19"/>
                      <w:szCs w:val="17"/>
                    </w:rPr>
                    <w:t xml:space="preserve">D’après </w:t>
                  </w:r>
                  <w:r w:rsidRPr="00B271C2"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t>L’Illustration, Journal universel.</w:t>
                  </w:r>
                  <w:r w:rsidRPr="00B271C2">
                    <w:rPr>
                      <w:rFonts w:ascii="Formata-Regular" w:hAnsi="Formata-Regular" w:cs="Formata-Regular"/>
                      <w:color w:val="404040" w:themeColor="text1" w:themeTint="BF"/>
                      <w:sz w:val="19"/>
                      <w:szCs w:val="17"/>
                    </w:rPr>
                    <w:t xml:space="preserve"> </w:t>
                  </w:r>
                  <w:r w:rsidRPr="00B271C2">
                    <w:rPr>
                      <w:rFonts w:ascii="Formata-Regular" w:hAnsi="Formata-Regular" w:cs="Formata-Regular"/>
                      <w:color w:val="404040" w:themeColor="text1" w:themeTint="BF"/>
                      <w:sz w:val="12"/>
                      <w:szCs w:val="10"/>
                    </w:rPr>
                    <w:t xml:space="preserve">- </w:t>
                  </w:r>
                  <w:r w:rsidRPr="00B271C2">
                    <w:rPr>
                      <w:rFonts w:ascii="Formata-Regular" w:hAnsi="Formata-Regular" w:cs="Formata-Regular"/>
                      <w:color w:val="404040" w:themeColor="text1" w:themeTint="BF"/>
                      <w:sz w:val="19"/>
                      <w:szCs w:val="17"/>
                    </w:rPr>
                    <w:t>1847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br/>
                  </w:r>
                </w:p>
              </w:txbxContent>
            </v:textbox>
          </v:rect>
        </w:pict>
      </w: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A77040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pict>
          <v:rect id="_x0000_s1173" style="position:absolute;margin-left:-3.25pt;margin-top:18.35pt;width:88pt;height:21.9pt;z-index:251847680;mso-width-relative:margin;mso-height-relative:margin" fillcolor="white [3201]" strokecolor="#e36c0a [2409]" strokeweight="1pt">
            <v:shadow color="#868686"/>
            <v:textbox style="mso-next-textbox:#_x0000_s1173">
              <w:txbxContent>
                <w:p w:rsidR="00DD3C06" w:rsidRPr="00A368F8" w:rsidRDefault="00DD3C06" w:rsidP="00DD3C06">
                  <w:pPr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</w:pPr>
                  <w:r w:rsidRPr="00A368F8"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>Document G</w:t>
                  </w:r>
                  <w:r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>2-2</w:t>
                  </w:r>
                  <w:r w:rsidRPr="00A368F8"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> </w:t>
                  </w:r>
                </w:p>
              </w:txbxContent>
            </v:textbox>
          </v:rect>
        </w:pict>
      </w:r>
    </w:p>
    <w:p w:rsidR="00DD3C06" w:rsidRDefault="00A77040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pict>
          <v:rect id="_x0000_s1167" style="position:absolute;margin-left:-3.25pt;margin-top:12.45pt;width:514.75pt;height:105.2pt;z-index:251839488" fillcolor="#fde9d9 [665]" strokecolor="#f2f2f2 [3052]" strokeweight=".5pt">
            <v:textbox style="mso-next-textbox:#_x0000_s1167">
              <w:txbxContent>
                <w:p w:rsidR="00DD3C06" w:rsidRDefault="00DD3C06" w:rsidP="00DD3C06">
                  <w:pPr>
                    <w:jc w:val="both"/>
                    <w:rPr>
                      <w:rFonts w:ascii="Formata-Regular" w:hAnsi="Formata-Regular" w:cs="Formata-Regular"/>
                      <w:color w:val="404040" w:themeColor="text1" w:themeTint="BF"/>
                    </w:rPr>
                  </w:pPr>
                  <w:r w:rsidRPr="003D7EF2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La contrée 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du Creusot </w:t>
                  </w:r>
                  <w:r w:rsidRPr="003D7EF2">
                    <w:rPr>
                      <w:rFonts w:ascii="Formata-Regular" w:hAnsi="Formata-Regular" w:cs="Formata-Regular"/>
                      <w:color w:val="404040" w:themeColor="text1" w:themeTint="BF"/>
                    </w:rPr>
                    <w:t>est féconde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. La couche de </w:t>
                  </w:r>
                  <w:r w:rsidRPr="004378DE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minerai de fer</w:t>
                  </w:r>
                  <w:r w:rsidRPr="003D7EF2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 affleure, c'est-à-dire qu'elle se montre au jour, qu'elle apparaît à la surface sur quelques points. Elle se développe </w:t>
                  </w:r>
                  <w:r w:rsidRPr="004378DE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souterrainement</w:t>
                  </w:r>
                  <w:r w:rsidRPr="003D7EF2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comme une immense table, épaisse d'abord de deux pieds, puis de six. La puissance s'accroît avec la profondeur. Quelle </w:t>
                  </w:r>
                  <w:r w:rsidRPr="004378DE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fortune</w:t>
                  </w:r>
                  <w:r w:rsidRPr="003D7EF2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a trouvée là le Creusot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</w:t>
                  </w:r>
                  <w:r w:rsidRPr="003D7EF2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! C'est près de </w:t>
                  </w:r>
                  <w:r w:rsidRPr="004378DE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trois cent mille tonnes par an</w:t>
                  </w:r>
                  <w:r w:rsidRPr="003D7EF2">
                    <w:rPr>
                      <w:rFonts w:ascii="Formata-Regular" w:hAnsi="Formata-Regular" w:cs="Formata-Regular"/>
                      <w:color w:val="404040" w:themeColor="text1" w:themeTint="BF"/>
                    </w:rPr>
                    <w:t>, trois cents millions de kilogrammes, qu'il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extrait de cette pierre rouge</w:t>
                  </w:r>
                  <w:r w:rsidRPr="00A368F8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. </w:t>
                  </w:r>
                </w:p>
                <w:p w:rsidR="00DD3C06" w:rsidRPr="00730FD7" w:rsidRDefault="00DD3C06" w:rsidP="00DD3C06">
                  <w:pPr>
                    <w:jc w:val="right"/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</w:pPr>
                  <w:r>
                    <w:rPr>
                      <w:rFonts w:ascii="Formata-Italic" w:hAnsi="Formata-Italic" w:cs="Formata-Italic"/>
                      <w:iCs/>
                      <w:color w:val="404040" w:themeColor="text1" w:themeTint="BF"/>
                      <w:sz w:val="19"/>
                      <w:szCs w:val="17"/>
                    </w:rPr>
                    <w:t xml:space="preserve">D’après Louis SIMONIN, 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t>Le Tour du monde</w:t>
                  </w:r>
                  <w:r>
                    <w:rPr>
                      <w:rFonts w:ascii="Formata-Italic" w:hAnsi="Formata-Italic" w:cs="Formata-Italic"/>
                      <w:iCs/>
                      <w:color w:val="404040" w:themeColor="text1" w:themeTint="BF"/>
                      <w:sz w:val="19"/>
                      <w:szCs w:val="17"/>
                    </w:rPr>
                    <w:t>, 1867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t xml:space="preserve"> 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br/>
                  </w:r>
                </w:p>
              </w:txbxContent>
            </v:textbox>
          </v:rect>
        </w:pict>
      </w: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pStyle w:val="Sansinterligne"/>
        <w:rPr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54610</wp:posOffset>
            </wp:positionV>
            <wp:extent cx="4400550" cy="2880360"/>
            <wp:effectExtent l="171450" t="152400" r="209550" b="148590"/>
            <wp:wrapNone/>
            <wp:docPr id="35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8036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7040"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pict>
          <v:rect id="_x0000_s1166" style="position:absolute;margin-left:-3.25pt;margin-top:3.55pt;width:88pt;height:21.9pt;z-index:251836416;mso-position-horizontal-relative:text;mso-position-vertical-relative:text;mso-width-relative:margin;mso-height-relative:margin" fillcolor="white [3201]" strokecolor="#e36c0a [2409]" strokeweight="1pt">
            <v:shadow color="#868686"/>
            <v:textbox style="mso-next-textbox:#_x0000_s1166">
              <w:txbxContent>
                <w:p w:rsidR="00DD3C06" w:rsidRPr="00A368F8" w:rsidRDefault="00DD3C06" w:rsidP="00DD3C06">
                  <w:pPr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</w:pPr>
                  <w:r w:rsidRPr="00A368F8"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>Document G</w:t>
                  </w:r>
                  <w:r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>2-3</w:t>
                  </w:r>
                  <w:r w:rsidRPr="00A368F8"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> </w:t>
                  </w:r>
                </w:p>
              </w:txbxContent>
            </v:textbox>
          </v:rect>
        </w:pict>
      </w: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1541145</wp:posOffset>
            </wp:positionV>
            <wp:extent cx="4514850" cy="2880360"/>
            <wp:effectExtent l="171450" t="152400" r="209550" b="148590"/>
            <wp:wrapNone/>
            <wp:docPr id="36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8036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  <w:br w:type="page"/>
      </w:r>
    </w:p>
    <w:p w:rsidR="00DD3C06" w:rsidRPr="002B0692" w:rsidRDefault="00A77040" w:rsidP="00DD3C06">
      <w:pPr>
        <w:pStyle w:val="Titrefiche"/>
        <w:rPr>
          <w:color w:val="9BBB59" w:themeColor="accent3"/>
        </w:rPr>
      </w:pPr>
      <w:r w:rsidRPr="00A77040"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lastRenderedPageBreak/>
        <w:pict>
          <v:rect id="_x0000_s1169" style="position:absolute;left:0;text-align:left;margin-left:8.75pt;margin-top:27.75pt;width:88pt;height:21.9pt;z-index:251841536;mso-width-relative:margin;mso-height-relative:margin" fillcolor="white [3201]" strokecolor="#9bbb59 [3206]" strokeweight="1pt">
            <v:shadow color="#868686"/>
            <v:textbox style="mso-next-textbox:#_x0000_s1169">
              <w:txbxContent>
                <w:p w:rsidR="00DD3C06" w:rsidRPr="00E86BD4" w:rsidRDefault="00DD3C06" w:rsidP="00DD3C06">
                  <w:pPr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</w:pPr>
                  <w:r w:rsidRPr="00E86BD4"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>Document G</w:t>
                  </w:r>
                  <w:r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>3</w:t>
                  </w:r>
                  <w:r w:rsidRPr="00E86BD4"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>-1 </w:t>
                  </w:r>
                </w:p>
              </w:txbxContent>
            </v:textbox>
          </v:rect>
        </w:pict>
      </w:r>
      <w:r w:rsidR="00DD3C06" w:rsidRPr="002B0692">
        <w:rPr>
          <w:color w:val="9BBB59" w:themeColor="accent3"/>
        </w:rPr>
        <w:t>Groupe 3</w:t>
      </w:r>
      <w:r w:rsidR="007E7AAF">
        <w:rPr>
          <w:color w:val="9BBB59" w:themeColor="accent3"/>
        </w:rPr>
        <w:t> : les machines</w:t>
      </w:r>
    </w:p>
    <w:p w:rsidR="00DD3C06" w:rsidRDefault="00A77040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pict>
          <v:rect id="_x0000_s1168" style="position:absolute;margin-left:8pt;margin-top:11.55pt;width:514.75pt;height:122.1pt;z-index:251840512" fillcolor="#eaf1dd [662]" strokecolor="#f2f2f2 [3052]" strokeweight=".5pt">
            <v:textbox style="mso-next-textbox:#_x0000_s1168">
              <w:txbxContent>
                <w:p w:rsidR="00DD3C06" w:rsidRPr="00E86BD4" w:rsidRDefault="00DD3C06" w:rsidP="00DD3C06">
                  <w:pPr>
                    <w:jc w:val="both"/>
                    <w:rPr>
                      <w:rFonts w:ascii="Formata-Regular" w:hAnsi="Formata-Regular" w:cs="Formata-Regular"/>
                      <w:color w:val="404040" w:themeColor="text1" w:themeTint="BF"/>
                    </w:rPr>
                  </w:pPr>
                  <w:r w:rsidRPr="00E86BD4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Saisissant de longues tenailles, </w:t>
                  </w:r>
                  <w:r w:rsidRPr="00E86BD4">
                    <w:rPr>
                      <w:rFonts w:ascii="Formata-Regular" w:hAnsi="Formata-Regular" w:cs="Formata-Regular"/>
                      <w:i/>
                      <w:color w:val="404040" w:themeColor="text1" w:themeTint="BF"/>
                    </w:rPr>
                    <w:t>les ouvriers</w:t>
                  </w:r>
                  <w:r w:rsidRPr="00E86BD4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retiraient des fours les masses de fer rouge ; puis, les plaçant dans des chariots qu’ils poussaient devant eux, ils les amenaient en face </w:t>
                  </w:r>
                  <w:r w:rsidRPr="00E86BD4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d’énormes enclumes</w:t>
                  </w:r>
                  <w:r w:rsidRPr="00E86BD4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pour être frappées par le </w:t>
                  </w:r>
                  <w:r w:rsidRPr="00E86BD4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marteau</w:t>
                  </w:r>
                  <w:r w:rsidRPr="00E86BD4">
                    <w:rPr>
                      <w:rFonts w:ascii="Formata-Regular" w:hAnsi="Formata-Regular" w:cs="Formata-Regular"/>
                      <w:color w:val="404040" w:themeColor="text1" w:themeTint="BF"/>
                    </w:rPr>
                    <w:t>.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</w:t>
                  </w:r>
                  <w:r w:rsidRPr="00E86BD4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Mais ce marteau ne ressemblait en rien aux marteaux ordinaires que manient les serruriers ou les forgerons des villages ; c’était un lourd bloc de fer qui, </w:t>
                  </w:r>
                  <w:r w:rsidRPr="00E86BD4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soulevé par la vapeur</w:t>
                  </w:r>
                  <w:r w:rsidRPr="00E86BD4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entre deux colonnes, montait jusqu’au plafond, puis retombait droit de tout son poids sur l’enclume.</w:t>
                  </w:r>
                </w:p>
                <w:p w:rsidR="00DD3C06" w:rsidRPr="00730FD7" w:rsidRDefault="00DD3C06" w:rsidP="00DD3C06">
                  <w:pPr>
                    <w:jc w:val="right"/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</w:pPr>
                  <w:r>
                    <w:rPr>
                      <w:rFonts w:ascii="Formata-Italic" w:hAnsi="Formata-Italic" w:cs="Formata-Italic"/>
                      <w:iCs/>
                      <w:color w:val="404040" w:themeColor="text1" w:themeTint="BF"/>
                      <w:sz w:val="19"/>
                      <w:szCs w:val="17"/>
                    </w:rPr>
                    <w:t xml:space="preserve">D’après G.BRUNO, 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t>Le Tour de la France par deux enfants</w:t>
                  </w:r>
                  <w:r>
                    <w:rPr>
                      <w:rFonts w:ascii="Formata-Italic" w:hAnsi="Formata-Italic" w:cs="Formata-Italic"/>
                      <w:iCs/>
                      <w:color w:val="404040" w:themeColor="text1" w:themeTint="BF"/>
                      <w:sz w:val="19"/>
                      <w:szCs w:val="17"/>
                    </w:rPr>
                    <w:t>, 1877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t xml:space="preserve"> 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br/>
                  </w:r>
                </w:p>
              </w:txbxContent>
            </v:textbox>
          </v:rect>
        </w:pict>
      </w: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A77040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pict>
          <v:rect id="_x0000_s1171" style="position:absolute;margin-left:10.25pt;margin-top:13.35pt;width:88pt;height:21.9pt;z-index:251843584;mso-width-relative:margin;mso-height-relative:margin" fillcolor="white [3201]" strokecolor="#9bbb59 [3206]" strokeweight="1pt">
            <v:shadow color="#868686"/>
            <v:textbox style="mso-next-textbox:#_x0000_s1171">
              <w:txbxContent>
                <w:p w:rsidR="00DD3C06" w:rsidRPr="00E86BD4" w:rsidRDefault="00DD3C06" w:rsidP="00DD3C06">
                  <w:pPr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</w:pPr>
                  <w:r w:rsidRPr="00E86BD4"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>Document G</w:t>
                  </w:r>
                  <w:r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>3-2</w:t>
                  </w:r>
                  <w:r w:rsidRPr="00E86BD4"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> </w:t>
                  </w:r>
                </w:p>
              </w:txbxContent>
            </v:textbox>
          </v:rect>
        </w:pict>
      </w:r>
    </w:p>
    <w:p w:rsidR="00DD3C06" w:rsidRDefault="00A77040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pict>
          <v:rect id="_x0000_s1170" style="position:absolute;margin-left:8pt;margin-top:7.85pt;width:514.75pt;height:86.85pt;z-index:251842560" fillcolor="#eaf1dd [662]" strokecolor="#f2f2f2 [3052]" strokeweight=".5pt">
            <v:textbox style="mso-next-textbox:#_x0000_s1170">
              <w:txbxContent>
                <w:p w:rsidR="00DD3C06" w:rsidRPr="00E86BD4" w:rsidRDefault="00DD3C06" w:rsidP="00DD3C06">
                  <w:pPr>
                    <w:jc w:val="both"/>
                    <w:rPr>
                      <w:rFonts w:ascii="Formata-Regular" w:hAnsi="Formata-Regular" w:cs="Formata-Regular"/>
                      <w:color w:val="404040" w:themeColor="text1" w:themeTint="BF"/>
                    </w:rPr>
                  </w:pPr>
                  <w:r w:rsidRPr="00990A60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Bien d’autres choses émerveillèrent encore nos jeunes amis. Là, </w:t>
                  </w:r>
                  <w:r w:rsidRPr="00990A60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le fer rouge</w:t>
                  </w:r>
                  <w:r w:rsidRPr="00990A60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passait entre des </w:t>
                  </w:r>
                  <w:r w:rsidRPr="00990A60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rouleaux</w:t>
                  </w:r>
                  <w:r w:rsidRPr="00990A60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et sortait </w:t>
                  </w:r>
                  <w:r w:rsidRPr="00990A60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aplati en lames</w:t>
                  </w:r>
                  <w:r w:rsidRPr="00990A60">
                    <w:rPr>
                      <w:rFonts w:ascii="Formata-Regular" w:hAnsi="Formata-Regular" w:cs="Formata-Regular"/>
                      <w:color w:val="404040" w:themeColor="text1" w:themeTint="BF"/>
                    </w:rPr>
                    <w:t xml:space="preserve"> semblables à de longues bandes de feu ; ailleurs, des ciseaux d’acier, </w:t>
                  </w:r>
                  <w:r w:rsidRPr="00A8092B">
                    <w:rPr>
                      <w:rFonts w:ascii="Formata-Regular" w:hAnsi="Formata-Regular" w:cs="Formata-Regular"/>
                      <w:b/>
                      <w:color w:val="404040" w:themeColor="text1" w:themeTint="BF"/>
                    </w:rPr>
                    <w:t>mis en mouvement par la vapeur</w:t>
                  </w:r>
                  <w:r w:rsidRPr="00990A60">
                    <w:rPr>
                      <w:rFonts w:ascii="Formata-Regular" w:hAnsi="Formata-Regular" w:cs="Formata-Regular"/>
                      <w:color w:val="404040" w:themeColor="text1" w:themeTint="BF"/>
                    </w:rPr>
                    <w:t>, tranchaient des barres de fer comme si c’eût été du carton</w:t>
                  </w:r>
                  <w:r>
                    <w:rPr>
                      <w:rFonts w:ascii="Formata-Regular" w:hAnsi="Formata-Regular" w:cs="Formata-Regular"/>
                      <w:color w:val="404040" w:themeColor="text1" w:themeTint="BF"/>
                    </w:rPr>
                    <w:t>.</w:t>
                  </w:r>
                </w:p>
                <w:p w:rsidR="00DD3C06" w:rsidRPr="00730FD7" w:rsidRDefault="00DD3C06" w:rsidP="00DD3C06">
                  <w:pPr>
                    <w:jc w:val="right"/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</w:pPr>
                  <w:r>
                    <w:rPr>
                      <w:rFonts w:ascii="Formata-Italic" w:hAnsi="Formata-Italic" w:cs="Formata-Italic"/>
                      <w:iCs/>
                      <w:color w:val="404040" w:themeColor="text1" w:themeTint="BF"/>
                      <w:sz w:val="19"/>
                      <w:szCs w:val="17"/>
                    </w:rPr>
                    <w:t xml:space="preserve">D’après G.BRUNO, 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t>Le Tour de la France par deux enfants</w:t>
                  </w:r>
                  <w:r>
                    <w:rPr>
                      <w:rFonts w:ascii="Formata-Italic" w:hAnsi="Formata-Italic" w:cs="Formata-Italic"/>
                      <w:iCs/>
                      <w:color w:val="404040" w:themeColor="text1" w:themeTint="BF"/>
                      <w:sz w:val="19"/>
                      <w:szCs w:val="17"/>
                    </w:rPr>
                    <w:t>, 1877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t xml:space="preserve"> </w:t>
                  </w:r>
                  <w:r>
                    <w:rPr>
                      <w:rFonts w:ascii="Formata-Italic" w:hAnsi="Formata-Italic" w:cs="Formata-Italic"/>
                      <w:i/>
                      <w:iCs/>
                      <w:color w:val="404040" w:themeColor="text1" w:themeTint="BF"/>
                      <w:sz w:val="19"/>
                      <w:szCs w:val="17"/>
                      <w:u w:val="single"/>
                    </w:rPr>
                    <w:br/>
                  </w:r>
                </w:p>
              </w:txbxContent>
            </v:textbox>
          </v:rect>
        </w:pict>
      </w: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A77040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pict>
          <v:rect id="_x0000_s1172" style="position:absolute;margin-left:8.75pt;margin-top:25.35pt;width:88pt;height:21.9pt;z-index:251846656;mso-width-relative:margin;mso-height-relative:margin" fillcolor="white [3201]" strokecolor="#9bbb59 [3206]" strokeweight="1pt">
            <v:shadow color="#868686"/>
            <v:textbox style="mso-next-textbox:#_x0000_s1172">
              <w:txbxContent>
                <w:p w:rsidR="00DD3C06" w:rsidRPr="00E86BD4" w:rsidRDefault="00DD3C06" w:rsidP="00DD3C06">
                  <w:pPr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</w:pPr>
                  <w:r w:rsidRPr="00E86BD4"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>Document G</w:t>
                  </w:r>
                  <w:r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>3-3</w:t>
                  </w:r>
                  <w:r w:rsidRPr="00E86BD4"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> </w:t>
                  </w:r>
                </w:p>
              </w:txbxContent>
            </v:textbox>
          </v:rect>
        </w:pict>
      </w: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69850</wp:posOffset>
            </wp:positionV>
            <wp:extent cx="4556125" cy="2990850"/>
            <wp:effectExtent l="190500" t="152400" r="206375" b="152400"/>
            <wp:wrapNone/>
            <wp:docPr id="3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990850"/>
                    </a:xfrm>
                    <a:prstGeom prst="rect">
                      <a:avLst/>
                    </a:prstGeom>
                    <a:ln w="19050"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3C06" w:rsidRDefault="00A77040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4" type="#_x0000_t202" style="position:absolute;margin-left:8pt;margin-top:15.6pt;width:133.95pt;height:185.25pt;z-index:251848704;mso-width-relative:margin;mso-height-relative:margin" strokecolor="#9bbb59 [3206]" strokeweight="1.5pt">
            <v:textbox>
              <w:txbxContent>
                <w:p w:rsidR="00DD3C06" w:rsidRPr="009819FC" w:rsidRDefault="00DD3C06" w:rsidP="00DD3C06">
                  <w:r w:rsidRPr="009819FC">
                    <w:t xml:space="preserve">Pour actionner les </w:t>
                  </w:r>
                  <w:r w:rsidRPr="009819FC">
                    <w:rPr>
                      <w:b/>
                    </w:rPr>
                    <w:t>machines des usines</w:t>
                  </w:r>
                  <w:r w:rsidRPr="009819FC">
                    <w:t xml:space="preserve"> on utilisait des machines à </w:t>
                  </w:r>
                  <w:r w:rsidRPr="009819FC">
                    <w:rPr>
                      <w:b/>
                    </w:rPr>
                    <w:t>vapeur</w:t>
                  </w:r>
                  <w:r w:rsidRPr="009819FC">
                    <w:t xml:space="preserve">. Le principe de ces machines est simple : on y chauffe de l’eau avec du </w:t>
                  </w:r>
                  <w:r w:rsidRPr="009819FC">
                    <w:rPr>
                      <w:b/>
                    </w:rPr>
                    <w:t>charbon</w:t>
                  </w:r>
                  <w:r w:rsidRPr="009819FC">
                    <w:t xml:space="preserve">, la </w:t>
                  </w:r>
                  <w:r w:rsidRPr="009819FC">
                    <w:rPr>
                      <w:b/>
                    </w:rPr>
                    <w:t>vapeur d’eau</w:t>
                  </w:r>
                  <w:r w:rsidRPr="009819FC">
                    <w:t xml:space="preserve"> sous pression (comme dans une cocotte-minute)  permet de produire un </w:t>
                  </w:r>
                  <w:r w:rsidRPr="009819FC">
                    <w:rPr>
                      <w:b/>
                    </w:rPr>
                    <w:t>mouvement</w:t>
                  </w:r>
                  <w:r w:rsidRPr="009819FC">
                    <w:t xml:space="preserve">. </w:t>
                  </w:r>
                </w:p>
              </w:txbxContent>
            </v:textbox>
          </v:shape>
        </w:pict>
      </w: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fr-FR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43180</wp:posOffset>
            </wp:positionV>
            <wp:extent cx="4610100" cy="2876550"/>
            <wp:effectExtent l="171450" t="152400" r="209550" b="152400"/>
            <wp:wrapNone/>
            <wp:docPr id="3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76550"/>
                    </a:xfrm>
                    <a:prstGeom prst="rect">
                      <a:avLst/>
                    </a:prstGeom>
                    <a:ln w="19050"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DD3C06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C06" w:rsidRDefault="00A77040" w:rsidP="00DD3C0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lastRenderedPageBreak/>
        <w:pict>
          <v:shape id="_x0000_s1175" type="#_x0000_t202" style="position:absolute;margin-left:-3.25pt;margin-top:-8.25pt;width:134.5pt;height:28.5pt;z-index:251849728;mso-width-relative:margin;mso-height-relative:margin" fillcolor="white [3212]" stroked="f">
            <v:textbox style="mso-next-textbox:#_x0000_s1175">
              <w:txbxContent>
                <w:p w:rsidR="00DD3C06" w:rsidRPr="00DD3C06" w:rsidRDefault="00A8092B" w:rsidP="00DD3C06">
                  <w:pPr>
                    <w:pStyle w:val="Sansinterligne"/>
                    <w:rPr>
                      <w:rFonts w:ascii="AR CENA" w:hAnsi="AR CENA"/>
                      <w:color w:val="404040" w:themeColor="text1" w:themeTint="BF"/>
                      <w:sz w:val="28"/>
                    </w:rPr>
                  </w:pPr>
                  <w:r>
                    <w:rPr>
                      <w:rFonts w:ascii="AR CENA" w:hAnsi="AR CENA"/>
                      <w:color w:val="404040" w:themeColor="text1" w:themeTint="BF"/>
                      <w:sz w:val="28"/>
                    </w:rPr>
                    <w:t>Fiche individuelle</w:t>
                  </w:r>
                  <w:r w:rsidR="00295BA8">
                    <w:rPr>
                      <w:rFonts w:ascii="AR CENA" w:hAnsi="AR CENA"/>
                      <w:color w:val="404040" w:themeColor="text1" w:themeTint="BF"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DD3C06" w:rsidRPr="004C223F" w:rsidRDefault="004C223F" w:rsidP="00DD3C06">
      <w:pPr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</w:pPr>
      <w:r w:rsidRPr="000418A0">
        <w:rPr>
          <w:rFonts w:ascii="Comic Sans MS" w:hAnsi="Comic Sans MS" w:cs="Arial"/>
          <w:b/>
          <w:i/>
          <w:color w:val="C0504D" w:themeColor="accent2"/>
          <w:sz w:val="20"/>
          <w:szCs w:val="20"/>
          <w:shd w:val="clear" w:color="auto" w:fill="FFFFFF"/>
        </w:rPr>
        <w:t>1.</w:t>
      </w:r>
      <w:r w:rsidRPr="004C223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 xml:space="preserve"> </w:t>
      </w:r>
      <w:r w:rsidR="00332EE5" w:rsidRPr="004C223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>Coche les réponses que tu peux trouver dans ton document.</w:t>
      </w:r>
      <w:r w:rsidR="00642FF1" w:rsidRPr="004C223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 xml:space="preserve"> Attention, dans certains cas, tu ne peux pas répondre aux questions tout seul ; tu devras attendre les réponses de ton groupe</w:t>
      </w:r>
      <w:r w:rsidRPr="004C223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>.</w:t>
      </w:r>
    </w:p>
    <w:tbl>
      <w:tblPr>
        <w:tblStyle w:val="Grilledutableau"/>
        <w:tblW w:w="0" w:type="auto"/>
        <w:jc w:val="center"/>
        <w:tblCellMar>
          <w:top w:w="113" w:type="dxa"/>
          <w:bottom w:w="113" w:type="dxa"/>
        </w:tblCellMar>
        <w:tblLook w:val="04A0"/>
      </w:tblPr>
      <w:tblGrid>
        <w:gridCol w:w="2518"/>
        <w:gridCol w:w="6237"/>
      </w:tblGrid>
      <w:tr w:rsidR="00642FF1" w:rsidTr="00DD3C06">
        <w:trPr>
          <w:jc w:val="center"/>
        </w:trPr>
        <w:tc>
          <w:tcPr>
            <w:tcW w:w="2518" w:type="dxa"/>
            <w:vAlign w:val="center"/>
          </w:tcPr>
          <w:p w:rsidR="00642FF1" w:rsidRDefault="00642FF1" w:rsidP="003B5D3F">
            <w:pPr>
              <w:pStyle w:val="Sansinterligne"/>
              <w:jc w:val="center"/>
              <w:rPr>
                <w:lang w:eastAsia="fr-FR"/>
              </w:rPr>
            </w:pPr>
            <w:r>
              <w:rPr>
                <w:lang w:eastAsia="fr-FR"/>
              </w:rPr>
              <w:t>Que vois-tu sur les cartes</w:t>
            </w:r>
            <w:r w:rsidR="007E7AAF">
              <w:rPr>
                <w:lang w:eastAsia="fr-FR"/>
              </w:rPr>
              <w:t xml:space="preserve"> postales</w:t>
            </w:r>
            <w:r>
              <w:rPr>
                <w:lang w:eastAsia="fr-FR"/>
              </w:rPr>
              <w:t> ?</w:t>
            </w:r>
          </w:p>
        </w:tc>
        <w:tc>
          <w:tcPr>
            <w:tcW w:w="6237" w:type="dxa"/>
            <w:vAlign w:val="center"/>
          </w:tcPr>
          <w:p w:rsidR="00FC36E9" w:rsidRDefault="00FC36E9" w:rsidP="00FC36E9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des puits de charbon (mines de charbon)</w:t>
            </w:r>
          </w:p>
          <w:p w:rsidR="00FC36E9" w:rsidRDefault="00FC36E9" w:rsidP="00FC36E9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des puits de pétrole</w:t>
            </w:r>
          </w:p>
          <w:p w:rsidR="00FC36E9" w:rsidRDefault="00FC36E9" w:rsidP="00FC36E9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un haut-fourneau</w:t>
            </w:r>
          </w:p>
          <w:p w:rsidR="00FC36E9" w:rsidRDefault="00FC36E9" w:rsidP="00FC36E9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un  marteau-pilon</w:t>
            </w:r>
          </w:p>
          <w:p w:rsidR="00642FF1" w:rsidRDefault="00FC36E9" w:rsidP="00FC36E9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un laminoir</w:t>
            </w:r>
          </w:p>
        </w:tc>
      </w:tr>
      <w:tr w:rsidR="00DD3C06" w:rsidTr="00DD3C06">
        <w:trPr>
          <w:jc w:val="center"/>
        </w:trPr>
        <w:tc>
          <w:tcPr>
            <w:tcW w:w="2518" w:type="dxa"/>
            <w:vAlign w:val="center"/>
          </w:tcPr>
          <w:p w:rsidR="00DD3C06" w:rsidRDefault="00642FF1" w:rsidP="003B5D3F">
            <w:pPr>
              <w:pStyle w:val="Sansinterligne"/>
              <w:jc w:val="center"/>
              <w:rPr>
                <w:lang w:eastAsia="fr-FR"/>
              </w:rPr>
            </w:pPr>
            <w:r>
              <w:rPr>
                <w:lang w:eastAsia="fr-FR"/>
              </w:rPr>
              <w:t>Que se passe-t-il à cet endroit ?</w:t>
            </w:r>
          </w:p>
        </w:tc>
        <w:tc>
          <w:tcPr>
            <w:tcW w:w="6237" w:type="dxa"/>
            <w:vAlign w:val="center"/>
          </w:tcPr>
          <w:p w:rsidR="00642FF1" w:rsidRDefault="00642FF1" w:rsidP="00642FF1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Le minerai de fer et le charbon de </w:t>
            </w:r>
            <w:r w:rsidR="00FC36E9">
              <w:rPr>
                <w:lang w:eastAsia="fr-FR"/>
              </w:rPr>
              <w:t>terre sont transformés en fonte.</w:t>
            </w:r>
          </w:p>
          <w:p w:rsidR="00642FF1" w:rsidRDefault="00642FF1" w:rsidP="00642FF1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La fonte est transformée en acier dans des convertisseurs.</w:t>
            </w:r>
          </w:p>
          <w:p w:rsidR="00642FF1" w:rsidRDefault="00642FF1" w:rsidP="00642FF1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On donne à l’acier une certaine forme à l’aide de très grosse</w:t>
            </w:r>
            <w:r w:rsidR="00FC36E9">
              <w:rPr>
                <w:lang w:eastAsia="fr-FR"/>
              </w:rPr>
              <w:t>s</w:t>
            </w:r>
            <w:r>
              <w:rPr>
                <w:lang w:eastAsia="fr-FR"/>
              </w:rPr>
              <w:t xml:space="preserve"> machine</w:t>
            </w:r>
            <w:r w:rsidR="00FC36E9">
              <w:rPr>
                <w:lang w:eastAsia="fr-FR"/>
              </w:rPr>
              <w:t>s</w:t>
            </w:r>
            <w:r>
              <w:rPr>
                <w:lang w:eastAsia="fr-FR"/>
              </w:rPr>
              <w:t xml:space="preserve"> utilisant la force de la vapeur.</w:t>
            </w:r>
          </w:p>
          <w:p w:rsidR="00DD3C06" w:rsidRDefault="00642FF1" w:rsidP="00642FF1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Le charbon est extrait du sol puis emmener dans les usines.</w:t>
            </w:r>
          </w:p>
        </w:tc>
      </w:tr>
      <w:tr w:rsidR="00DD3C06" w:rsidTr="00DD3C06">
        <w:trPr>
          <w:jc w:val="center"/>
        </w:trPr>
        <w:tc>
          <w:tcPr>
            <w:tcW w:w="2518" w:type="dxa"/>
            <w:vAlign w:val="center"/>
          </w:tcPr>
          <w:p w:rsidR="00DD3C06" w:rsidRDefault="00642FF1" w:rsidP="00A8092B">
            <w:pPr>
              <w:pStyle w:val="Sansinterligne"/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Quelle ressource naturelle est </w:t>
            </w:r>
            <w:r w:rsidR="00A8092B">
              <w:rPr>
                <w:lang w:eastAsia="fr-FR"/>
              </w:rPr>
              <w:t>extraite ou utilisée à cet endroit</w:t>
            </w:r>
            <w:r>
              <w:rPr>
                <w:lang w:eastAsia="fr-FR"/>
              </w:rPr>
              <w:t xml:space="preserve"> ?</w:t>
            </w:r>
          </w:p>
        </w:tc>
        <w:tc>
          <w:tcPr>
            <w:tcW w:w="6237" w:type="dxa"/>
            <w:vAlign w:val="center"/>
          </w:tcPr>
          <w:p w:rsidR="00642FF1" w:rsidRDefault="00642FF1" w:rsidP="00642FF1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A8092B">
              <w:rPr>
                <w:lang w:eastAsia="fr-FR"/>
              </w:rPr>
              <w:t>L</w:t>
            </w:r>
            <w:r>
              <w:rPr>
                <w:lang w:eastAsia="fr-FR"/>
              </w:rPr>
              <w:t>’eau (sous forme de vapeur)</w:t>
            </w:r>
          </w:p>
          <w:p w:rsidR="00642FF1" w:rsidRDefault="00642FF1" w:rsidP="00642FF1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A8092B">
              <w:rPr>
                <w:lang w:eastAsia="fr-FR"/>
              </w:rPr>
              <w:t>L</w:t>
            </w:r>
            <w:r>
              <w:rPr>
                <w:lang w:eastAsia="fr-FR"/>
              </w:rPr>
              <w:t>e charbon de bois</w:t>
            </w:r>
          </w:p>
          <w:p w:rsidR="00642FF1" w:rsidRDefault="00642FF1" w:rsidP="00642FF1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A8092B">
              <w:rPr>
                <w:lang w:eastAsia="fr-FR"/>
              </w:rPr>
              <w:t>L</w:t>
            </w:r>
            <w:r>
              <w:rPr>
                <w:lang w:eastAsia="fr-FR"/>
              </w:rPr>
              <w:t>e charbon de terre (houille)</w:t>
            </w:r>
          </w:p>
          <w:p w:rsidR="00642FF1" w:rsidRDefault="00642FF1" w:rsidP="00642FF1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A8092B">
              <w:rPr>
                <w:lang w:eastAsia="fr-FR"/>
              </w:rPr>
              <w:t>L</w:t>
            </w:r>
            <w:r>
              <w:rPr>
                <w:lang w:eastAsia="fr-FR"/>
              </w:rPr>
              <w:t>e minerai de fer</w:t>
            </w:r>
          </w:p>
          <w:p w:rsidR="00DD3C06" w:rsidRDefault="00642FF1" w:rsidP="00642FF1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A8092B">
              <w:rPr>
                <w:lang w:eastAsia="fr-FR"/>
              </w:rPr>
              <w:t>L</w:t>
            </w:r>
            <w:r>
              <w:rPr>
                <w:lang w:eastAsia="fr-FR"/>
              </w:rPr>
              <w:t>e pétrole</w:t>
            </w:r>
          </w:p>
        </w:tc>
      </w:tr>
    </w:tbl>
    <w:p w:rsidR="00DD3C06" w:rsidRDefault="00DD3C06" w:rsidP="00DD3C06">
      <w:pPr>
        <w:pStyle w:val="Sansinterligne"/>
        <w:rPr>
          <w:lang w:eastAsia="fr-FR"/>
        </w:rPr>
      </w:pPr>
    </w:p>
    <w:p w:rsidR="00332EE5" w:rsidRPr="004C223F" w:rsidRDefault="004C223F" w:rsidP="00DD3C06">
      <w:pPr>
        <w:pStyle w:val="Sansinterligne"/>
        <w:rPr>
          <w:rFonts w:ascii="Comic Sans MS" w:hAnsi="Comic Sans MS"/>
          <w:b/>
          <w:i/>
          <w:sz w:val="20"/>
          <w:lang w:eastAsia="fr-FR"/>
        </w:rPr>
      </w:pPr>
      <w:r w:rsidRPr="000418A0">
        <w:rPr>
          <w:rFonts w:ascii="Comic Sans MS" w:hAnsi="Comic Sans MS"/>
          <w:b/>
          <w:i/>
          <w:color w:val="C0504D" w:themeColor="accent2"/>
          <w:sz w:val="20"/>
          <w:lang w:eastAsia="fr-FR"/>
        </w:rPr>
        <w:t>2.</w:t>
      </w:r>
      <w:r w:rsidRPr="004C223F">
        <w:rPr>
          <w:rFonts w:ascii="Comic Sans MS" w:hAnsi="Comic Sans MS"/>
          <w:b/>
          <w:i/>
          <w:sz w:val="20"/>
          <w:lang w:eastAsia="fr-FR"/>
        </w:rPr>
        <w:t xml:space="preserve"> </w:t>
      </w:r>
      <w:r w:rsidR="00332EE5" w:rsidRPr="004C223F">
        <w:rPr>
          <w:rFonts w:ascii="Comic Sans MS" w:hAnsi="Comic Sans MS"/>
          <w:b/>
          <w:i/>
          <w:sz w:val="20"/>
          <w:lang w:eastAsia="fr-FR"/>
        </w:rPr>
        <w:t xml:space="preserve">Avec ton groupe, </w:t>
      </w:r>
      <w:r w:rsidR="00A8092B" w:rsidRPr="004C223F">
        <w:rPr>
          <w:rFonts w:ascii="Comic Sans MS" w:hAnsi="Comic Sans MS"/>
          <w:b/>
          <w:i/>
          <w:sz w:val="20"/>
          <w:lang w:eastAsia="fr-FR"/>
        </w:rPr>
        <w:t>complétez votre affiche en recopiant vos réponses. Vous présenterez ensuite votre affiche à la classe.</w:t>
      </w:r>
    </w:p>
    <w:p w:rsidR="00332EE5" w:rsidRDefault="00332EE5" w:rsidP="00DD3C06">
      <w:pPr>
        <w:pStyle w:val="Sansinterligne"/>
        <w:rPr>
          <w:lang w:eastAsia="fr-FR"/>
        </w:rPr>
      </w:pPr>
    </w:p>
    <w:p w:rsidR="00332EE5" w:rsidRDefault="00332EE5" w:rsidP="00DD3C06">
      <w:pPr>
        <w:pStyle w:val="Sansinterligne"/>
        <w:rPr>
          <w:lang w:eastAsia="fr-FR"/>
        </w:rPr>
      </w:pPr>
    </w:p>
    <w:p w:rsidR="00332EE5" w:rsidRPr="004C223F" w:rsidRDefault="004C223F" w:rsidP="00332EE5">
      <w:pPr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</w:pPr>
      <w:r w:rsidRPr="000418A0">
        <w:rPr>
          <w:rFonts w:ascii="Comic Sans MS" w:hAnsi="Comic Sans MS" w:cs="Arial"/>
          <w:b/>
          <w:i/>
          <w:color w:val="C0504D" w:themeColor="accent2"/>
          <w:sz w:val="20"/>
          <w:szCs w:val="20"/>
          <w:shd w:val="clear" w:color="auto" w:fill="FFFFFF"/>
        </w:rPr>
        <w:t>3.</w:t>
      </w:r>
      <w:r w:rsidRPr="004C223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 xml:space="preserve"> </w:t>
      </w:r>
      <w:r w:rsidR="00332EE5" w:rsidRPr="004C223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>A l’aide des exposés de tes camarades</w:t>
      </w:r>
      <w:r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>,</w:t>
      </w:r>
      <w:r w:rsidR="00332EE5" w:rsidRPr="004C223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 xml:space="preserve"> coche les phrases correctes</w:t>
      </w:r>
      <w:r w:rsidR="002F3702" w:rsidRPr="004C223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>.</w:t>
      </w:r>
    </w:p>
    <w:tbl>
      <w:tblPr>
        <w:tblStyle w:val="Grilledutableau"/>
        <w:tblW w:w="0" w:type="auto"/>
        <w:jc w:val="center"/>
        <w:tblCellMar>
          <w:top w:w="113" w:type="dxa"/>
          <w:bottom w:w="113" w:type="dxa"/>
        </w:tblCellMar>
        <w:tblLook w:val="04A0"/>
      </w:tblPr>
      <w:tblGrid>
        <w:gridCol w:w="1668"/>
        <w:gridCol w:w="7512"/>
      </w:tblGrid>
      <w:tr w:rsidR="00332EE5" w:rsidTr="00A8092B">
        <w:trPr>
          <w:jc w:val="center"/>
        </w:trPr>
        <w:tc>
          <w:tcPr>
            <w:tcW w:w="1668" w:type="dxa"/>
            <w:vAlign w:val="center"/>
          </w:tcPr>
          <w:p w:rsidR="00332EE5" w:rsidRPr="00642FF1" w:rsidRDefault="00332EE5" w:rsidP="00642FF1">
            <w:pPr>
              <w:jc w:val="center"/>
              <w:rPr>
                <w:rFonts w:ascii="Arial" w:hAnsi="Arial" w:cs="Arial"/>
                <w:b/>
                <w:color w:val="4F81BD" w:themeColor="accent1"/>
                <w:sz w:val="28"/>
                <w:szCs w:val="20"/>
                <w:shd w:val="clear" w:color="auto" w:fill="FFFFFF"/>
              </w:rPr>
            </w:pPr>
            <w:r w:rsidRPr="00642FF1">
              <w:rPr>
                <w:b/>
                <w:color w:val="4F81BD" w:themeColor="accent1"/>
                <w:sz w:val="28"/>
              </w:rPr>
              <w:t>Groupe 1</w:t>
            </w:r>
          </w:p>
        </w:tc>
        <w:tc>
          <w:tcPr>
            <w:tcW w:w="7512" w:type="dxa"/>
          </w:tcPr>
          <w:p w:rsidR="00332EE5" w:rsidRDefault="00332EE5" w:rsidP="00332EE5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On a trouvé du pétrole au Creusot.</w:t>
            </w:r>
          </w:p>
          <w:p w:rsidR="00332EE5" w:rsidRDefault="00332EE5" w:rsidP="00332EE5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On a trouvé du charbon au Creusot.</w:t>
            </w:r>
          </w:p>
          <w:p w:rsidR="00332EE5" w:rsidRDefault="00332EE5" w:rsidP="00332EE5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Les puits St Pierre permettait de puiser de l’eau en été.</w:t>
            </w:r>
          </w:p>
          <w:p w:rsidR="00332EE5" w:rsidRDefault="00332EE5" w:rsidP="00332EE5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2F3702">
              <w:rPr>
                <w:lang w:eastAsia="fr-FR"/>
              </w:rPr>
              <w:t>Le puits St Pierre permettait d’obtenir du charbon de terre (de la houille)</w:t>
            </w:r>
          </w:p>
          <w:p w:rsidR="00332EE5" w:rsidRDefault="00332EE5" w:rsidP="002F3702">
            <w:pPr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2F3702">
              <w:rPr>
                <w:lang w:eastAsia="fr-FR"/>
              </w:rPr>
              <w:t>Les Schneider utilisaient le charbon pour chauffer les maisons.</w:t>
            </w:r>
          </w:p>
          <w:p w:rsidR="002F3702" w:rsidRDefault="002F3702" w:rsidP="002F3702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Les Schneider utilisaient le charbon pour faire fonctionner les usines.</w:t>
            </w:r>
          </w:p>
        </w:tc>
      </w:tr>
      <w:tr w:rsidR="00332EE5" w:rsidTr="00A8092B">
        <w:trPr>
          <w:jc w:val="center"/>
        </w:trPr>
        <w:tc>
          <w:tcPr>
            <w:tcW w:w="1668" w:type="dxa"/>
            <w:vAlign w:val="center"/>
          </w:tcPr>
          <w:p w:rsidR="00332EE5" w:rsidRPr="00642FF1" w:rsidRDefault="00332EE5" w:rsidP="00642FF1">
            <w:pPr>
              <w:jc w:val="center"/>
              <w:rPr>
                <w:rFonts w:ascii="Arial" w:hAnsi="Arial" w:cs="Arial"/>
                <w:b/>
                <w:color w:val="F79646" w:themeColor="accent6"/>
                <w:sz w:val="28"/>
                <w:szCs w:val="20"/>
                <w:shd w:val="clear" w:color="auto" w:fill="FFFFFF"/>
              </w:rPr>
            </w:pPr>
            <w:r w:rsidRPr="00642FF1">
              <w:rPr>
                <w:b/>
                <w:color w:val="F79646" w:themeColor="accent6"/>
                <w:sz w:val="28"/>
              </w:rPr>
              <w:t>Groupe 2</w:t>
            </w:r>
          </w:p>
        </w:tc>
        <w:tc>
          <w:tcPr>
            <w:tcW w:w="7512" w:type="dxa"/>
          </w:tcPr>
          <w:p w:rsidR="00332EE5" w:rsidRDefault="00332EE5" w:rsidP="00332EE5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2F3702">
              <w:rPr>
                <w:lang w:eastAsia="fr-FR"/>
              </w:rPr>
              <w:t>Le minerai de fer se trouvait dans le Nord de la France.</w:t>
            </w:r>
          </w:p>
          <w:p w:rsidR="00332EE5" w:rsidRDefault="00332EE5" w:rsidP="00332EE5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2F3702">
              <w:rPr>
                <w:lang w:eastAsia="fr-FR"/>
              </w:rPr>
              <w:t>Le minerai de fer se trouvait près du Creusot.</w:t>
            </w:r>
          </w:p>
          <w:p w:rsidR="00332EE5" w:rsidRDefault="00332EE5" w:rsidP="00332EE5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2F3702">
              <w:rPr>
                <w:lang w:eastAsia="fr-FR"/>
              </w:rPr>
              <w:t>Le minerai de fer est fondu dans des hauts-fourneaux.</w:t>
            </w:r>
          </w:p>
          <w:p w:rsidR="00332EE5" w:rsidRDefault="00332EE5" w:rsidP="00332EE5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2F3702">
              <w:rPr>
                <w:lang w:eastAsia="fr-FR"/>
              </w:rPr>
              <w:t>Le minerai de fer est fondu dans des fours à coke.</w:t>
            </w:r>
          </w:p>
          <w:p w:rsidR="00332EE5" w:rsidRDefault="00332EE5" w:rsidP="00332EE5">
            <w:pPr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2F3702">
              <w:rPr>
                <w:lang w:eastAsia="fr-FR"/>
              </w:rPr>
              <w:t>Le minerai de fer permet d’obtenir de la fonte.</w:t>
            </w:r>
          </w:p>
          <w:p w:rsidR="002F3702" w:rsidRPr="00642FF1" w:rsidRDefault="002F3702" w:rsidP="00332EE5">
            <w:pPr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Le minerai de fer est fondu grâce à du charbon de terre</w:t>
            </w:r>
          </w:p>
        </w:tc>
      </w:tr>
      <w:tr w:rsidR="00332EE5" w:rsidTr="00A8092B">
        <w:trPr>
          <w:jc w:val="center"/>
        </w:trPr>
        <w:tc>
          <w:tcPr>
            <w:tcW w:w="1668" w:type="dxa"/>
            <w:vAlign w:val="center"/>
          </w:tcPr>
          <w:p w:rsidR="00332EE5" w:rsidRPr="00642FF1" w:rsidRDefault="00332EE5" w:rsidP="00642FF1">
            <w:pPr>
              <w:jc w:val="center"/>
              <w:rPr>
                <w:rFonts w:ascii="Arial" w:hAnsi="Arial" w:cs="Arial"/>
                <w:b/>
                <w:color w:val="9BBB59" w:themeColor="accent3"/>
                <w:sz w:val="28"/>
                <w:szCs w:val="20"/>
                <w:shd w:val="clear" w:color="auto" w:fill="FFFFFF"/>
              </w:rPr>
            </w:pPr>
            <w:r w:rsidRPr="00642FF1">
              <w:rPr>
                <w:b/>
                <w:color w:val="9BBB59" w:themeColor="accent3"/>
                <w:sz w:val="28"/>
              </w:rPr>
              <w:t>Groupe 3</w:t>
            </w:r>
          </w:p>
        </w:tc>
        <w:tc>
          <w:tcPr>
            <w:tcW w:w="7512" w:type="dxa"/>
          </w:tcPr>
          <w:p w:rsidR="00332EE5" w:rsidRDefault="00332EE5" w:rsidP="00332EE5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642FF1">
              <w:rPr>
                <w:lang w:eastAsia="fr-FR"/>
              </w:rPr>
              <w:t>Les machines des usines fonctionnent grâce à des moulins à eaux.</w:t>
            </w:r>
          </w:p>
          <w:p w:rsidR="00332EE5" w:rsidRDefault="00332EE5" w:rsidP="00332EE5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642FF1">
              <w:rPr>
                <w:lang w:eastAsia="fr-FR"/>
              </w:rPr>
              <w:t>Les machines des usines fonctionnent grâce à des machines à vapeur.</w:t>
            </w:r>
          </w:p>
          <w:p w:rsidR="00332EE5" w:rsidRDefault="00332EE5" w:rsidP="00332EE5">
            <w:pPr>
              <w:pStyle w:val="Sansinterligne"/>
              <w:rPr>
                <w:lang w:eastAsia="fr-FR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642FF1">
              <w:rPr>
                <w:lang w:eastAsia="fr-FR"/>
              </w:rPr>
              <w:t xml:space="preserve">Le laminoir permet d’aplatir des lingots d’acier. </w:t>
            </w:r>
          </w:p>
          <w:p w:rsidR="00332EE5" w:rsidRDefault="00332EE5" w:rsidP="00642FF1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lang w:eastAsia="fr-FR"/>
              </w:rPr>
              <w:sym w:font="Wingdings" w:char="F071"/>
            </w:r>
            <w:r>
              <w:rPr>
                <w:lang w:eastAsia="fr-FR"/>
              </w:rPr>
              <w:t xml:space="preserve"> </w:t>
            </w:r>
            <w:r w:rsidR="00642FF1">
              <w:rPr>
                <w:lang w:eastAsia="fr-FR"/>
              </w:rPr>
              <w:t>Le marteau-pilon permet de fondre le métal.</w:t>
            </w:r>
            <w:r w:rsidR="00642FF1">
              <w:rPr>
                <w:lang w:eastAsia="fr-FR"/>
              </w:rPr>
              <w:br/>
            </w:r>
            <w:r w:rsidR="00642FF1">
              <w:rPr>
                <w:lang w:eastAsia="fr-FR"/>
              </w:rPr>
              <w:sym w:font="Wingdings" w:char="F071"/>
            </w:r>
            <w:r w:rsidR="00642FF1">
              <w:rPr>
                <w:lang w:eastAsia="fr-FR"/>
              </w:rPr>
              <w:t xml:space="preserve"> Pour faire fonctionner ces machines il faut du charbon.</w:t>
            </w:r>
            <w:r w:rsidR="00642FF1">
              <w:rPr>
                <w:lang w:eastAsia="fr-FR"/>
              </w:rPr>
              <w:br/>
            </w:r>
            <w:r w:rsidR="00642FF1">
              <w:rPr>
                <w:lang w:eastAsia="fr-FR"/>
              </w:rPr>
              <w:sym w:font="Wingdings" w:char="F071"/>
            </w:r>
            <w:r w:rsidR="00642FF1">
              <w:rPr>
                <w:lang w:eastAsia="fr-FR"/>
              </w:rPr>
              <w:t xml:space="preserve"> Pour faire fonctionner ces machines il faut du pétrole.</w:t>
            </w:r>
          </w:p>
        </w:tc>
      </w:tr>
    </w:tbl>
    <w:p w:rsidR="00332EE5" w:rsidRDefault="00332EE5" w:rsidP="00332EE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32EE5" w:rsidRDefault="00332EE5" w:rsidP="00DD3C06">
      <w:pPr>
        <w:pStyle w:val="Sansinterligne"/>
        <w:rPr>
          <w:lang w:eastAsia="fr-FR"/>
        </w:rPr>
      </w:pPr>
    </w:p>
    <w:p w:rsidR="00FC36E9" w:rsidRDefault="00FC36E9">
      <w:pPr>
        <w:rPr>
          <w:lang w:eastAsia="fr-FR"/>
        </w:rPr>
      </w:pPr>
      <w:r>
        <w:rPr>
          <w:lang w:eastAsia="fr-FR"/>
        </w:rPr>
        <w:br w:type="page"/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/>
      </w:tblPr>
      <w:tblGrid>
        <w:gridCol w:w="10606"/>
      </w:tblGrid>
      <w:tr w:rsidR="00B01BDC" w:rsidTr="00EE7C80">
        <w:trPr>
          <w:trHeight w:val="565"/>
          <w:jc w:val="center"/>
        </w:trPr>
        <w:tc>
          <w:tcPr>
            <w:tcW w:w="10606" w:type="dxa"/>
            <w:shd w:val="clear" w:color="auto" w:fill="BFBFBF" w:themeFill="background1" w:themeFillShade="BF"/>
            <w:vAlign w:val="center"/>
          </w:tcPr>
          <w:p w:rsidR="00B01BDC" w:rsidRPr="00E66159" w:rsidRDefault="008544E9" w:rsidP="00DD3C06">
            <w:pPr>
              <w:jc w:val="center"/>
              <w:rPr>
                <w:rFonts w:ascii="Berlin Sans FB" w:hAnsi="Berlin Sans FB"/>
                <w:color w:val="FFFFFF" w:themeColor="background1"/>
                <w:sz w:val="36"/>
              </w:rPr>
            </w:pPr>
            <w:r>
              <w:rPr>
                <w:rFonts w:ascii="Berlin Sans FB" w:hAnsi="Berlin Sans FB"/>
                <w:color w:val="FFFFFF" w:themeColor="background1"/>
                <w:sz w:val="36"/>
              </w:rPr>
              <w:lastRenderedPageBreak/>
              <w:t>L</w:t>
            </w:r>
            <w:r w:rsidR="007F2E0F">
              <w:rPr>
                <w:rFonts w:ascii="Berlin Sans FB" w:hAnsi="Berlin Sans FB"/>
                <w:color w:val="FFFFFF" w:themeColor="background1"/>
                <w:sz w:val="36"/>
              </w:rPr>
              <w:t xml:space="preserve">es causes de la </w:t>
            </w:r>
            <w:r w:rsidR="00DD3C06">
              <w:rPr>
                <w:rFonts w:ascii="Berlin Sans FB" w:hAnsi="Berlin Sans FB"/>
                <w:color w:val="FFFFFF" w:themeColor="background1"/>
                <w:sz w:val="36"/>
              </w:rPr>
              <w:t>révolution industrielle</w:t>
            </w:r>
            <w:r w:rsidR="007F2E0F">
              <w:rPr>
                <w:rFonts w:ascii="Berlin Sans FB" w:hAnsi="Berlin Sans FB"/>
                <w:color w:val="FFFFFF" w:themeColor="background1"/>
                <w:sz w:val="36"/>
              </w:rPr>
              <w:t xml:space="preserve"> du Creusot</w:t>
            </w:r>
          </w:p>
        </w:tc>
      </w:tr>
    </w:tbl>
    <w:p w:rsidR="008E7E7B" w:rsidRDefault="00A77040" w:rsidP="006F7734">
      <w:pPr>
        <w:pStyle w:val="Lgende"/>
        <w:jc w:val="center"/>
      </w:pPr>
      <w:r>
        <w:rPr>
          <w:noProof/>
        </w:rPr>
        <w:pict>
          <v:roundrect id="_x0000_s1106" style="position:absolute;left:0;text-align:left;margin-left:0;margin-top:6.25pt;width:501.55pt;height:26.25pt;z-index:251742208;mso-position-horizontal:center;mso-position-horizontal-relative:margin;mso-position-vertical-relative:text;mso-width-relative:margin;mso-height-relative:margin" arcsize="10923f" strokecolor="#c0504d [3205]">
            <v:textbox style="mso-next-textbox:#_x0000_s1106">
              <w:txbxContent>
                <w:p w:rsidR="000F3F22" w:rsidRPr="006A6C67" w:rsidRDefault="000F3F22" w:rsidP="006A6C67">
                  <w:pPr>
                    <w:pStyle w:val="Sansinterligne"/>
                    <w:jc w:val="center"/>
                    <w:rPr>
                      <w:rFonts w:ascii="Comic Sans MS" w:hAnsi="Comic Sans MS"/>
                      <w:color w:val="C0504D" w:themeColor="accent2"/>
                    </w:rPr>
                  </w:pPr>
                  <w:r>
                    <w:rPr>
                      <w:rFonts w:ascii="Comic Sans MS" w:hAnsi="Comic Sans MS"/>
                      <w:color w:val="C0504D" w:themeColor="accent2"/>
                    </w:rPr>
                    <w:t xml:space="preserve">Pourquoi le Creusot </w:t>
                  </w:r>
                  <w:r w:rsidR="00554274">
                    <w:rPr>
                      <w:rFonts w:ascii="Comic Sans MS" w:hAnsi="Comic Sans MS"/>
                      <w:color w:val="C0504D" w:themeColor="accent2"/>
                    </w:rPr>
                    <w:t xml:space="preserve">a-t-il connu une </w:t>
                  </w:r>
                  <w:r w:rsidR="00554274" w:rsidRPr="00554274">
                    <w:rPr>
                      <w:rFonts w:ascii="Comic Sans MS" w:hAnsi="Comic Sans MS"/>
                      <w:b/>
                      <w:color w:val="C0504D" w:themeColor="accent2"/>
                    </w:rPr>
                    <w:t>révolution industrielle</w:t>
                  </w:r>
                  <w:r w:rsidR="00EF2568" w:rsidRPr="00EF2568">
                    <w:rPr>
                      <w:rFonts w:ascii="Comic Sans MS" w:hAnsi="Comic Sans MS"/>
                      <w:b/>
                      <w:color w:val="C0504D" w:themeColor="accent2"/>
                      <w:vertAlign w:val="superscript"/>
                    </w:rPr>
                    <w:t>3</w:t>
                  </w:r>
                  <w:r w:rsidRPr="006A6C67">
                    <w:rPr>
                      <w:rFonts w:ascii="Comic Sans MS" w:hAnsi="Comic Sans MS"/>
                      <w:color w:val="C0504D" w:themeColor="accent2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C0504D" w:themeColor="accent2"/>
                    </w:rPr>
                    <w:t>au 19</w:t>
                  </w:r>
                  <w:r w:rsidRPr="00EB2AF2">
                    <w:rPr>
                      <w:rFonts w:ascii="Comic Sans MS" w:hAnsi="Comic Sans MS"/>
                      <w:color w:val="C0504D" w:themeColor="accent2"/>
                      <w:vertAlign w:val="superscript"/>
                    </w:rPr>
                    <w:t>ème</w:t>
                  </w:r>
                  <w:r>
                    <w:rPr>
                      <w:rFonts w:ascii="Comic Sans MS" w:hAnsi="Comic Sans MS"/>
                      <w:color w:val="C0504D" w:themeColor="accent2"/>
                    </w:rPr>
                    <w:t xml:space="preserve"> s. </w:t>
                  </w:r>
                  <w:r w:rsidRPr="006A6C67">
                    <w:rPr>
                      <w:rFonts w:ascii="Comic Sans MS" w:hAnsi="Comic Sans MS"/>
                      <w:color w:val="C0504D" w:themeColor="accent2"/>
                    </w:rPr>
                    <w:t>?</w:t>
                  </w:r>
                </w:p>
              </w:txbxContent>
            </v:textbox>
            <w10:wrap anchorx="margin"/>
          </v:roundrect>
        </w:pict>
      </w:r>
    </w:p>
    <w:p w:rsidR="00B271C2" w:rsidRDefault="00B271C2" w:rsidP="006F7734">
      <w:pPr>
        <w:pStyle w:val="Lgende"/>
        <w:jc w:val="center"/>
      </w:pPr>
    </w:p>
    <w:p w:rsidR="007F2E0F" w:rsidRDefault="00B41F11" w:rsidP="00033500">
      <w:pPr>
        <w:pStyle w:val="Lgende"/>
        <w:tabs>
          <w:tab w:val="left" w:pos="2130"/>
          <w:tab w:val="left" w:pos="2715"/>
          <w:tab w:val="left" w:pos="4575"/>
          <w:tab w:val="center" w:pos="5233"/>
        </w:tabs>
      </w:pPr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51435</wp:posOffset>
            </wp:positionV>
            <wp:extent cx="3523615" cy="2257425"/>
            <wp:effectExtent l="171450" t="152400" r="210185" b="161925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0" t="2645" r="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25742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3500">
        <w:tab/>
      </w:r>
    </w:p>
    <w:p w:rsidR="007F2E0F" w:rsidRDefault="007F2E0F" w:rsidP="00033500">
      <w:pPr>
        <w:pStyle w:val="Lgende"/>
        <w:tabs>
          <w:tab w:val="left" w:pos="2130"/>
          <w:tab w:val="left" w:pos="2715"/>
          <w:tab w:val="left" w:pos="4575"/>
          <w:tab w:val="center" w:pos="5233"/>
        </w:tabs>
      </w:pPr>
    </w:p>
    <w:p w:rsidR="00B41F11" w:rsidRDefault="00B41F11" w:rsidP="00B41F11"/>
    <w:p w:rsidR="00B41F11" w:rsidRDefault="00B41F11" w:rsidP="00B41F11"/>
    <w:p w:rsidR="00B41F11" w:rsidRDefault="00DD3C06" w:rsidP="00B41F11">
      <w:r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281305</wp:posOffset>
            </wp:positionV>
            <wp:extent cx="3476625" cy="2275840"/>
            <wp:effectExtent l="171450" t="152400" r="219075" b="143510"/>
            <wp:wrapNone/>
            <wp:docPr id="2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7584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1F11" w:rsidRDefault="00B41F11" w:rsidP="00B41F11"/>
    <w:p w:rsidR="00B41F11" w:rsidRDefault="00B41F11" w:rsidP="00B41F11"/>
    <w:p w:rsidR="00B41F11" w:rsidRDefault="00B41F11" w:rsidP="00B41F11"/>
    <w:p w:rsidR="00B41F11" w:rsidRDefault="00B41F11" w:rsidP="00B41F11"/>
    <w:p w:rsidR="00B41F11" w:rsidRDefault="00B41F11" w:rsidP="00B41F11"/>
    <w:p w:rsidR="00B41F11" w:rsidRDefault="00B41F11" w:rsidP="00B41F11">
      <w:r>
        <w:rPr>
          <w:noProof/>
          <w:lang w:eastAsia="fr-FR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295275</wp:posOffset>
            </wp:positionV>
            <wp:extent cx="3862070" cy="2409825"/>
            <wp:effectExtent l="190500" t="152400" r="214630" b="161925"/>
            <wp:wrapNone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409825"/>
                    </a:xfrm>
                    <a:prstGeom prst="rect">
                      <a:avLst/>
                    </a:prstGeom>
                    <a:ln w="19050"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1F11" w:rsidRDefault="00B41F11" w:rsidP="00B41F11"/>
    <w:p w:rsidR="00B41F11" w:rsidRDefault="00B41F11" w:rsidP="00B41F11"/>
    <w:p w:rsidR="00B41F11" w:rsidRDefault="00B41F11" w:rsidP="00B41F11"/>
    <w:p w:rsidR="00B41F11" w:rsidRDefault="00B41F11" w:rsidP="00B41F11"/>
    <w:p w:rsidR="00B41F11" w:rsidRDefault="00B41F11" w:rsidP="00B41F11"/>
    <w:p w:rsidR="00B41F11" w:rsidRDefault="00B41F11" w:rsidP="00B41F11"/>
    <w:p w:rsidR="00DD3C06" w:rsidRDefault="00DD3C06" w:rsidP="00B41F11">
      <w:pPr>
        <w:rPr>
          <w:sz w:val="6"/>
        </w:rPr>
      </w:pPr>
    </w:p>
    <w:p w:rsidR="00DD3C06" w:rsidRDefault="00DD3C06" w:rsidP="00B41F11">
      <w:pPr>
        <w:rPr>
          <w:sz w:val="6"/>
        </w:rPr>
      </w:pPr>
    </w:p>
    <w:p w:rsidR="00DD3C06" w:rsidRPr="00DD3C06" w:rsidRDefault="00DD3C06" w:rsidP="00B41F11">
      <w:pPr>
        <w:rPr>
          <w:sz w:val="6"/>
        </w:rPr>
      </w:pPr>
    </w:p>
    <w:p w:rsidR="00B41F11" w:rsidRDefault="00A77040" w:rsidP="00B41F11">
      <w:pPr>
        <w:pStyle w:val="Sansinterligne"/>
        <w:rPr>
          <w:b/>
          <w:color w:val="C0504D" w:themeColor="accent2"/>
        </w:rPr>
      </w:pPr>
      <w:r w:rsidRPr="00A77040">
        <w:rPr>
          <w:noProof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58" type="#_x0000_t65" style="position:absolute;margin-left:-1.5pt;margin-top:3pt;width:77.2pt;height:24pt;z-index:251819008" adj="16451" strokecolor="#c0504d [3205]" strokeweight="1.5pt">
            <v:textbox style="mso-next-textbox:#_x0000_s1158">
              <w:txbxContent>
                <w:p w:rsidR="00B41F11" w:rsidRPr="00217DB7" w:rsidRDefault="00B41F11" w:rsidP="00B41F11">
                  <w:pPr>
                    <w:jc w:val="center"/>
                    <w:rPr>
                      <w:rFonts w:ascii="AR CENA" w:hAnsi="AR CENA"/>
                      <w:i/>
                      <w:color w:val="C0504D" w:themeColor="accent2"/>
                      <w:sz w:val="24"/>
                    </w:rPr>
                  </w:pPr>
                  <w:r w:rsidRPr="00217DB7">
                    <w:rPr>
                      <w:rFonts w:ascii="AR CENA" w:hAnsi="AR CENA"/>
                      <w:i/>
                      <w:color w:val="C0504D" w:themeColor="accent2"/>
                      <w:sz w:val="24"/>
                    </w:rPr>
                    <w:t>A retenir !</w:t>
                  </w:r>
                </w:p>
              </w:txbxContent>
            </v:textbox>
          </v:shape>
        </w:pict>
      </w:r>
    </w:p>
    <w:p w:rsidR="00B41F11" w:rsidRDefault="00B41F11" w:rsidP="00B41F11">
      <w:pPr>
        <w:pStyle w:val="Sansinterligne"/>
        <w:rPr>
          <w:b/>
          <w:color w:val="C0504D" w:themeColor="accent2"/>
        </w:rPr>
      </w:pPr>
    </w:p>
    <w:p w:rsidR="00B41F11" w:rsidRDefault="00B41F11" w:rsidP="00B41F11">
      <w:pPr>
        <w:pStyle w:val="Sansinterligne"/>
        <w:ind w:left="708"/>
      </w:pPr>
      <w:r>
        <w:rPr>
          <w:b/>
          <w:color w:val="C0504D" w:themeColor="accent2"/>
        </w:rPr>
        <w:t>3</w:t>
      </w:r>
      <w:r w:rsidRPr="00730FD7">
        <w:rPr>
          <w:b/>
          <w:color w:val="C0504D" w:themeColor="accent2"/>
        </w:rPr>
        <w:t xml:space="preserve">. </w:t>
      </w:r>
      <w:r>
        <w:rPr>
          <w:b/>
          <w:color w:val="C0504D" w:themeColor="accent2"/>
        </w:rPr>
        <w:t>Révolution industrielle</w:t>
      </w:r>
      <w:r w:rsidRPr="00730FD7">
        <w:rPr>
          <w:color w:val="C0504D" w:themeColor="accent2"/>
        </w:rPr>
        <w:t> :</w:t>
      </w:r>
      <w:r>
        <w:t xml:space="preserve"> bouleversement des méthodes de production provoqué par l’utilisation des machines</w:t>
      </w:r>
      <w:r w:rsidRPr="00EF2568">
        <w:rPr>
          <w:b/>
        </w:rPr>
        <w:t>.</w:t>
      </w:r>
    </w:p>
    <w:p w:rsidR="00B41F11" w:rsidRDefault="00A77040" w:rsidP="00B41F11">
      <w:r>
        <w:rPr>
          <w:noProof/>
        </w:rPr>
        <w:pict>
          <v:shape id="_x0000_s1159" type="#_x0000_t202" style="position:absolute;margin-left:448.3pt;margin-top:10.75pt;width:98.25pt;height:175.65pt;z-index:-251496448;mso-width-relative:margin;mso-height-relative:margin" stroked="f">
            <v:textbox>
              <w:txbxContent>
                <w:p w:rsidR="00B41F11" w:rsidRDefault="00B41F11" w:rsidP="00B41F11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r w:rsidRPr="00292C78">
                    <w:rPr>
                      <w:color w:val="BFBFBF" w:themeColor="background1" w:themeShade="BF"/>
                      <w:sz w:val="18"/>
                    </w:rPr>
                    <w:t> </w:t>
                  </w:r>
                  <w:r>
                    <w:rPr>
                      <w:color w:val="BFBFBF" w:themeColor="background1" w:themeShade="BF"/>
                      <w:sz w:val="18"/>
                    </w:rPr>
                    <w:t>le minerai de fer</w:t>
                  </w:r>
                  <w:r>
                    <w:rPr>
                      <w:color w:val="BFBFBF" w:themeColor="background1" w:themeShade="BF"/>
                      <w:sz w:val="18"/>
                    </w:rPr>
                    <w:tab/>
                  </w:r>
                  <w:r w:rsidRPr="00292C78"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  <w:r>
                    <w:rPr>
                      <w:color w:val="BFBFBF" w:themeColor="background1" w:themeShade="BF"/>
                      <w:sz w:val="18"/>
                    </w:rPr>
                    <w:br/>
                    <w:t>le charbon</w:t>
                  </w:r>
                  <w:r w:rsidRPr="00292C78">
                    <w:rPr>
                      <w:color w:val="BFBFBF" w:themeColor="background1" w:themeShade="BF"/>
                      <w:sz w:val="18"/>
                    </w:rPr>
                    <w:t> </w:t>
                  </w:r>
                  <w:r>
                    <w:rPr>
                      <w:color w:val="BFBFBF" w:themeColor="background1" w:themeShade="BF"/>
                      <w:sz w:val="18"/>
                    </w:rPr>
                    <w:t xml:space="preserve">    </w:t>
                  </w:r>
                </w:p>
                <w:p w:rsidR="00B41F11" w:rsidRDefault="00B41F11" w:rsidP="00B41F11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r w:rsidRPr="00292C78">
                    <w:rPr>
                      <w:color w:val="BFBFBF" w:themeColor="background1" w:themeShade="BF"/>
                      <w:sz w:val="18"/>
                    </w:rPr>
                    <w:t>Schneider </w:t>
                  </w:r>
                  <w:r>
                    <w:rPr>
                      <w:color w:val="BFBFBF" w:themeColor="background1" w:themeShade="BF"/>
                      <w:sz w:val="18"/>
                    </w:rPr>
                    <w:br/>
                    <w:t>grandes usines</w:t>
                  </w:r>
                  <w:r>
                    <w:rPr>
                      <w:color w:val="BFBFBF" w:themeColor="background1" w:themeShade="BF"/>
                      <w:sz w:val="18"/>
                    </w:rPr>
                    <w:br/>
                    <w:t>hauts-fourneaux</w:t>
                  </w:r>
                  <w:r>
                    <w:rPr>
                      <w:color w:val="BFBFBF" w:themeColor="background1" w:themeShade="BF"/>
                      <w:sz w:val="18"/>
                    </w:rPr>
                    <w:br/>
                    <w:t>machines à vapeur</w:t>
                  </w:r>
                  <w:r>
                    <w:rPr>
                      <w:color w:val="BFBFBF" w:themeColor="background1" w:themeShade="BF"/>
                      <w:sz w:val="18"/>
                    </w:rPr>
                    <w:tab/>
                  </w:r>
                </w:p>
                <w:p w:rsidR="00B41F11" w:rsidRPr="00C36D1A" w:rsidRDefault="00B41F11" w:rsidP="00B41F11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r>
                    <w:rPr>
                      <w:color w:val="BFBFBF" w:themeColor="background1" w:themeShade="BF"/>
                      <w:sz w:val="18"/>
                    </w:rPr>
                    <w:t xml:space="preserve">mines de fer </w:t>
                  </w:r>
                  <w:r>
                    <w:rPr>
                      <w:color w:val="BFBFBF" w:themeColor="background1" w:themeShade="BF"/>
                      <w:sz w:val="18"/>
                    </w:rPr>
                    <w:tab/>
                  </w:r>
                  <w:r>
                    <w:rPr>
                      <w:color w:val="BFBFBF" w:themeColor="background1" w:themeShade="BF"/>
                      <w:sz w:val="18"/>
                    </w:rPr>
                    <w:br/>
                    <w:t>gisements de charbon</w:t>
                  </w:r>
                  <w:r>
                    <w:rPr>
                      <w:color w:val="BFBFBF" w:themeColor="background1" w:themeShade="BF"/>
                      <w:sz w:val="18"/>
                    </w:rPr>
                    <w:br/>
                    <w:t>fonte</w:t>
                  </w:r>
                  <w:r>
                    <w:rPr>
                      <w:color w:val="BFBFBF" w:themeColor="background1" w:themeShade="BF"/>
                      <w:sz w:val="18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157" style="position:absolute;margin-left:-1.5pt;margin-top:5.5pt;width:449.8pt;height:173pt;z-index:251817984" arcsize="3086f" strokecolor="#c0504d [3205]" strokeweight="1.5pt">
            <v:textbox style="mso-next-textbox:#_x0000_s1157">
              <w:txbxContent>
                <w:p w:rsidR="00B41F11" w:rsidRDefault="00B41F11" w:rsidP="00B41F11">
                  <w:pPr>
                    <w:spacing w:line="360" w:lineRule="auto"/>
                    <w:rPr>
                      <w:color w:val="BFBFBF" w:themeColor="background1" w:themeShade="BF"/>
                      <w:sz w:val="1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Au 19</w:t>
                  </w:r>
                  <w:r w:rsidRPr="00EF2568">
                    <w:rPr>
                      <w:rFonts w:ascii="Arial" w:hAnsi="Arial" w:cs="Arial"/>
                      <w:sz w:val="24"/>
                      <w:vertAlign w:val="superscript"/>
                    </w:rPr>
                    <w:t>ème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siècle, Le Creusot a connu une révolution industrielle. Cette ville a été choisie par les frères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………………………………………….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car elle se situait près de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………………………………………….………………………………….</w:t>
                  </w:r>
                  <w:r>
                    <w:rPr>
                      <w:rFonts w:ascii="Arial" w:hAnsi="Arial" w:cs="Arial"/>
                      <w:sz w:val="24"/>
                    </w:rPr>
                    <w:t xml:space="preserve">et de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………………………………………….…………………</w:t>
                  </w:r>
                  <w:r>
                    <w:rPr>
                      <w:rFonts w:ascii="Arial" w:hAnsi="Arial" w:cs="Arial"/>
                      <w:sz w:val="24"/>
                    </w:rPr>
                    <w:t xml:space="preserve">.  </w:t>
                  </w:r>
                  <w:r>
                    <w:rPr>
                      <w:rFonts w:ascii="Arial" w:hAnsi="Arial" w:cs="Arial"/>
                      <w:sz w:val="24"/>
                    </w:rPr>
                    <w:br/>
                    <w:t xml:space="preserve">Dans des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………………………………………….………………………………………….</w:t>
                  </w:r>
                  <w:r>
                    <w:rPr>
                      <w:rFonts w:ascii="Arial" w:hAnsi="Arial" w:cs="Arial"/>
                      <w:sz w:val="24"/>
                    </w:rPr>
                    <w:t xml:space="preserve">, le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………………………………………….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permettait de faire fondre le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………………………………………….………………………………………….</w:t>
                  </w:r>
                  <w:r>
                    <w:rPr>
                      <w:rFonts w:ascii="Arial" w:hAnsi="Arial" w:cs="Arial"/>
                      <w:sz w:val="24"/>
                    </w:rPr>
                    <w:t xml:space="preserve">afin d’obtenir de la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………………………………………….</w:t>
                  </w:r>
                  <w:r>
                    <w:rPr>
                      <w:rFonts w:ascii="Arial" w:hAnsi="Arial" w:cs="Arial"/>
                      <w:sz w:val="24"/>
                    </w:rPr>
                    <w:t xml:space="preserve">. Dans de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……………………….………………………………………….</w:t>
                  </w:r>
                  <w:r w:rsidR="00A8092B">
                    <w:rPr>
                      <w:color w:val="808080" w:themeColor="background1" w:themeShade="80"/>
                      <w:sz w:val="20"/>
                    </w:rPr>
                    <w:t xml:space="preserve">,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ce métal était ensuite transformé grâce à de grosses machines actionnées par des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………………………………………….………………………………………….</w:t>
                  </w:r>
                  <w:r>
                    <w:rPr>
                      <w:rFonts w:ascii="Arial" w:hAnsi="Arial" w:cs="Arial"/>
                      <w:sz w:val="24"/>
                    </w:rPr>
                    <w:t>.</w:t>
                  </w:r>
                </w:p>
              </w:txbxContent>
            </v:textbox>
          </v:roundrect>
        </w:pict>
      </w:r>
    </w:p>
    <w:p w:rsidR="00B41F11" w:rsidRDefault="00B41F11" w:rsidP="00B41F11"/>
    <w:p w:rsidR="00B41F11" w:rsidRDefault="00B41F11" w:rsidP="00B41F11"/>
    <w:p w:rsidR="00B41F11" w:rsidRDefault="00B41F11" w:rsidP="00B41F11"/>
    <w:p w:rsidR="00B41F11" w:rsidRDefault="00B41F11" w:rsidP="00B41F11"/>
    <w:p w:rsidR="00B41F11" w:rsidRDefault="00B41F11" w:rsidP="00B41F11"/>
    <w:p w:rsidR="00ED0680" w:rsidRPr="00A025E5" w:rsidRDefault="00ED0680" w:rsidP="00ED0680">
      <w:pPr>
        <w:spacing w:line="240" w:lineRule="auto"/>
        <w:rPr>
          <w:sz w:val="16"/>
        </w:rPr>
      </w:pPr>
    </w:p>
    <w:p w:rsidR="00306658" w:rsidRPr="00A8092B" w:rsidRDefault="00306658" w:rsidP="00A8092B">
      <w:pPr>
        <w:pStyle w:val="Sansinterligne"/>
        <w:rPr>
          <w:sz w:val="8"/>
        </w:rPr>
      </w:pPr>
    </w:p>
    <w:p w:rsidR="00B800E7" w:rsidRDefault="00A77040" w:rsidP="00B800E7">
      <w:pPr>
        <w:pStyle w:val="Titrefiche"/>
        <w:rPr>
          <w:color w:val="C0504D" w:themeColor="accent2"/>
          <w:sz w:val="28"/>
          <w:u w:val="none"/>
        </w:rPr>
      </w:pPr>
      <w:r w:rsidRPr="00A77040">
        <w:lastRenderedPageBreak/>
        <w:pict>
          <v:roundrect id="_x0000_s1178" style="position:absolute;left:0;text-align:left;margin-left:0;margin-top:-3pt;width:538.6pt;height:57pt;z-index:-251464704;mso-position-horizontal:left;mso-position-horizontal-relative:margin" arcsize="10923f" strokecolor="#7f7f7f [1612]">
            <w10:wrap anchorx="margin"/>
          </v:roundrect>
        </w:pict>
      </w:r>
      <w:r w:rsidR="00B800E7">
        <w:rPr>
          <w:color w:val="C0504D" w:themeColor="accent2"/>
          <w:sz w:val="28"/>
          <w:u w:val="none"/>
        </w:rPr>
        <w:t xml:space="preserve">Contrôle  – </w:t>
      </w:r>
      <w:r w:rsidR="00DC45CD">
        <w:rPr>
          <w:color w:val="C0504D" w:themeColor="accent2"/>
          <w:sz w:val="28"/>
          <w:u w:val="none"/>
        </w:rPr>
        <w:t>L</w:t>
      </w:r>
      <w:r w:rsidR="00B800E7">
        <w:rPr>
          <w:color w:val="C0504D" w:themeColor="accent2"/>
          <w:sz w:val="28"/>
          <w:u w:val="none"/>
        </w:rPr>
        <w:t>es causes de la révolution industrielle au Creusot</w:t>
      </w:r>
    </w:p>
    <w:p w:rsidR="00B800E7" w:rsidRDefault="00B800E7" w:rsidP="00B800E7">
      <w:r w:rsidRPr="001906CA">
        <w:rPr>
          <w:rFonts w:ascii="Comic Sans MS" w:hAnsi="Comic Sans MS"/>
          <w:b/>
          <w:color w:val="808080" w:themeColor="background1" w:themeShade="80"/>
          <w:sz w:val="20"/>
        </w:rPr>
        <w:t xml:space="preserve">  </w:t>
      </w:r>
      <w:r>
        <w:rPr>
          <w:rFonts w:ascii="Comic Sans MS" w:hAnsi="Comic Sans MS"/>
          <w:b/>
          <w:color w:val="808080" w:themeColor="background1" w:themeShade="80"/>
          <w:sz w:val="20"/>
          <w:u w:val="single"/>
        </w:rPr>
        <w:t>Prénom – NOM :</w:t>
      </w:r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</w:t>
      </w:r>
      <w:r>
        <w:rPr>
          <w:rFonts w:ascii="Arial" w:hAnsi="Arial" w:cs="Arial"/>
          <w:color w:val="808080" w:themeColor="background1" w:themeShade="80"/>
          <w:sz w:val="28"/>
        </w:rPr>
        <w:t>………………….</w:t>
      </w:r>
      <w:r>
        <w:rPr>
          <w:rFonts w:ascii="Arial" w:hAnsi="Arial" w:cs="Arial"/>
          <w:sz w:val="28"/>
        </w:rPr>
        <w:t> </w:t>
      </w:r>
      <w:r>
        <w:rPr>
          <w:rFonts w:ascii="Arial" w:hAnsi="Arial" w:cs="Arial"/>
          <w:color w:val="808080" w:themeColor="background1" w:themeShade="80"/>
          <w:sz w:val="28"/>
        </w:rPr>
        <w:t>…………………….</w:t>
      </w:r>
      <w:r>
        <w:rPr>
          <w:rFonts w:ascii="Arial" w:hAnsi="Arial" w:cs="Arial"/>
          <w:sz w:val="28"/>
        </w:rPr>
        <w:t xml:space="preserve">              </w:t>
      </w:r>
      <w:r>
        <w:rPr>
          <w:rFonts w:ascii="Comic Sans MS" w:hAnsi="Comic Sans MS"/>
          <w:b/>
          <w:color w:val="808080" w:themeColor="background1" w:themeShade="80"/>
          <w:sz w:val="20"/>
          <w:u w:val="single"/>
        </w:rPr>
        <w:t>Date :</w:t>
      </w:r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</w:t>
      </w:r>
      <w:r>
        <w:rPr>
          <w:rFonts w:ascii="Arial" w:hAnsi="Arial" w:cs="Arial"/>
          <w:color w:val="808080" w:themeColor="background1" w:themeShade="80"/>
          <w:sz w:val="28"/>
        </w:rPr>
        <w:t>……………………</w:t>
      </w:r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               </w:t>
      </w:r>
    </w:p>
    <w:p w:rsidR="00B800E7" w:rsidRDefault="00A7704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  <w:r w:rsidRPr="00A77040">
        <w:rPr>
          <w:noProof/>
          <w:lang w:eastAsia="fr-FR"/>
        </w:rPr>
        <w:pict>
          <v:rect id="_x0000_s1188" style="position:absolute;margin-left:0;margin-top:4.85pt;width:283.45pt;height:21.9pt;z-index:251862016;mso-position-horizontal:left;mso-position-horizontal-relative:margin;mso-width-relative:margin;mso-height-relative:margin" fillcolor="white [3201]" strokecolor="#c0504d [3205]" strokeweight="1pt">
            <v:shadow color="#868686"/>
            <v:textbox style="mso-next-textbox:#_x0000_s1188">
              <w:txbxContent>
                <w:p w:rsidR="00B800E7" w:rsidRPr="001906CA" w:rsidRDefault="00B800E7" w:rsidP="00B800E7">
                  <w:pPr>
                    <w:rPr>
                      <w:rFonts w:ascii="Comic Sans MS" w:hAnsi="Comic Sans MS"/>
                      <w:b/>
                      <w:color w:val="C0504D" w:themeColor="accent2"/>
                      <w:sz w:val="18"/>
                    </w:rPr>
                  </w:pPr>
                  <w:r w:rsidRPr="001906CA">
                    <w:rPr>
                      <w:rFonts w:ascii="Comic Sans MS" w:hAnsi="Comic Sans MS"/>
                      <w:b/>
                      <w:color w:val="C0504D" w:themeColor="accent2"/>
                      <w:sz w:val="18"/>
                    </w:rPr>
                    <w:t xml:space="preserve">Exercice 1 : </w:t>
                  </w:r>
                  <w:r w:rsidR="00DC45CD">
                    <w:rPr>
                      <w:rFonts w:ascii="Comic Sans MS" w:hAnsi="Comic Sans MS"/>
                      <w:b/>
                      <w:color w:val="C0504D" w:themeColor="accent2"/>
                      <w:sz w:val="18"/>
                    </w:rPr>
                    <w:t>Réponds aux questions.</w:t>
                  </w:r>
                  <w:r>
                    <w:rPr>
                      <w:rFonts w:ascii="Comic Sans MS" w:hAnsi="Comic Sans MS"/>
                      <w:b/>
                      <w:color w:val="C0504D" w:themeColor="accent2"/>
                      <w:sz w:val="18"/>
                    </w:rPr>
                    <w:t xml:space="preserve">       </w:t>
                  </w:r>
                  <w:r w:rsidR="00DC45CD">
                    <w:rPr>
                      <w:rFonts w:ascii="Comic Sans MS" w:hAnsi="Comic Sans MS"/>
                      <w:b/>
                      <w:color w:val="C0504D" w:themeColor="accent2"/>
                      <w:sz w:val="18"/>
                    </w:rPr>
                    <w:t xml:space="preserve">                </w:t>
                  </w:r>
                  <w:r>
                    <w:rPr>
                      <w:rFonts w:ascii="Comic Sans MS" w:hAnsi="Comic Sans MS"/>
                      <w:b/>
                      <w:color w:val="C0504D" w:themeColor="accent2"/>
                      <w:sz w:val="18"/>
                    </w:rPr>
                    <w:t xml:space="preserve">  /4</w:t>
                  </w:r>
                </w:p>
              </w:txbxContent>
            </v:textbox>
            <w10:wrap anchorx="margin"/>
          </v:rect>
        </w:pict>
      </w:r>
      <w:r w:rsidR="00B800E7"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                                          </w:t>
      </w:r>
      <w:r w:rsidR="00B800E7">
        <w:rPr>
          <w:rFonts w:ascii="Comic Sans MS" w:hAnsi="Comic Sans MS"/>
          <w:b/>
          <w:i/>
          <w:color w:val="808080" w:themeColor="background1" w:themeShade="80"/>
          <w:sz w:val="20"/>
        </w:rPr>
        <w:tab/>
      </w:r>
      <w:r w:rsidR="00B800E7">
        <w:rPr>
          <w:rFonts w:ascii="Comic Sans MS" w:hAnsi="Comic Sans MS"/>
          <w:b/>
          <w:i/>
          <w:color w:val="808080" w:themeColor="background1" w:themeShade="80"/>
          <w:sz w:val="20"/>
        </w:rPr>
        <w:tab/>
      </w:r>
      <w:r w:rsidR="00B800E7">
        <w:rPr>
          <w:rFonts w:ascii="Comic Sans MS" w:hAnsi="Comic Sans MS"/>
          <w:b/>
          <w:i/>
          <w:color w:val="808080" w:themeColor="background1" w:themeShade="80"/>
          <w:sz w:val="20"/>
        </w:rPr>
        <w:tab/>
      </w:r>
      <w:r w:rsidR="00B800E7">
        <w:rPr>
          <w:rFonts w:ascii="Comic Sans MS" w:hAnsi="Comic Sans MS"/>
          <w:b/>
          <w:i/>
          <w:color w:val="808080" w:themeColor="background1" w:themeShade="80"/>
          <w:sz w:val="20"/>
        </w:rPr>
        <w:tab/>
      </w:r>
    </w:p>
    <w:p w:rsidR="00DC45CD" w:rsidRPr="00DC45CD" w:rsidRDefault="00DC45CD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"/>
        </w:rPr>
      </w:pPr>
    </w:p>
    <w:tbl>
      <w:tblPr>
        <w:tblStyle w:val="Grilledutableau"/>
        <w:tblW w:w="0" w:type="auto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/>
      </w:tblPr>
      <w:tblGrid>
        <w:gridCol w:w="5353"/>
        <w:gridCol w:w="4923"/>
      </w:tblGrid>
      <w:tr w:rsidR="00B800E7" w:rsidTr="00DC45CD">
        <w:trPr>
          <w:jc w:val="center"/>
        </w:trPr>
        <w:tc>
          <w:tcPr>
            <w:tcW w:w="5353" w:type="dxa"/>
            <w:tcBorders>
              <w:right w:val="single" w:sz="6" w:space="0" w:color="A6A6A6" w:themeColor="background1" w:themeShade="A6"/>
            </w:tcBorders>
            <w:vAlign w:val="center"/>
          </w:tcPr>
          <w:p w:rsidR="00B800E7" w:rsidRPr="00DC45CD" w:rsidRDefault="00DC45CD" w:rsidP="00DC45CD">
            <w:pPr>
              <w:pStyle w:val="Sansinterligne"/>
              <w:rPr>
                <w:color w:val="404040" w:themeColor="text1" w:themeTint="BF"/>
              </w:rPr>
            </w:pPr>
            <w:r w:rsidRPr="00DC45CD">
              <w:rPr>
                <w:color w:val="404040" w:themeColor="text1" w:themeTint="BF"/>
              </w:rPr>
              <w:t>Quelle invention de James Watt permettait de faire fonctionner les grosses machines des usines ?</w:t>
            </w:r>
          </w:p>
        </w:tc>
        <w:tc>
          <w:tcPr>
            <w:tcW w:w="4923" w:type="dxa"/>
            <w:tcBorders>
              <w:left w:val="single" w:sz="6" w:space="0" w:color="A6A6A6" w:themeColor="background1" w:themeShade="A6"/>
            </w:tcBorders>
            <w:vAlign w:val="center"/>
          </w:tcPr>
          <w:p w:rsidR="00B800E7" w:rsidRPr="00DC45CD" w:rsidRDefault="00DC45CD" w:rsidP="00DC45CD">
            <w:pPr>
              <w:spacing w:line="360" w:lineRule="auto"/>
              <w:rPr>
                <w:rFonts w:ascii="Comic Sans MS" w:hAnsi="Comic Sans MS"/>
                <w:b/>
                <w:color w:val="808080" w:themeColor="background1" w:themeShade="80"/>
                <w:sz w:val="20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20"/>
              </w:rPr>
              <w:t>-</w:t>
            </w:r>
          </w:p>
        </w:tc>
      </w:tr>
      <w:tr w:rsidR="00DC45CD" w:rsidTr="00DC45CD">
        <w:trPr>
          <w:jc w:val="center"/>
        </w:trPr>
        <w:tc>
          <w:tcPr>
            <w:tcW w:w="5353" w:type="dxa"/>
            <w:vMerge w:val="restart"/>
            <w:tcBorders>
              <w:right w:val="single" w:sz="6" w:space="0" w:color="A6A6A6" w:themeColor="background1" w:themeShade="A6"/>
            </w:tcBorders>
            <w:vAlign w:val="center"/>
          </w:tcPr>
          <w:p w:rsidR="00DC45CD" w:rsidRPr="00DC45CD" w:rsidRDefault="00DC45CD" w:rsidP="00DC45CD">
            <w:pPr>
              <w:pStyle w:val="Sansinterligne"/>
              <w:rPr>
                <w:color w:val="404040" w:themeColor="text1" w:themeTint="BF"/>
              </w:rPr>
            </w:pPr>
            <w:r w:rsidRPr="0089728D">
              <w:rPr>
                <w:color w:val="404040" w:themeColor="text1" w:themeTint="BF"/>
              </w:rPr>
              <w:t>Quelles ressources naturelles situées à proximité du</w:t>
            </w:r>
            <w:r>
              <w:rPr>
                <w:color w:val="404040" w:themeColor="text1" w:themeTint="BF"/>
              </w:rPr>
              <w:t xml:space="preserve"> Creusot permettai</w:t>
            </w:r>
            <w:r w:rsidR="00A32E28">
              <w:rPr>
                <w:color w:val="404040" w:themeColor="text1" w:themeTint="BF"/>
              </w:rPr>
              <w:t>en</w:t>
            </w:r>
            <w:r>
              <w:rPr>
                <w:color w:val="404040" w:themeColor="text1" w:themeTint="BF"/>
              </w:rPr>
              <w:t>t</w:t>
            </w:r>
            <w:r w:rsidRPr="00DC45CD">
              <w:rPr>
                <w:color w:val="404040" w:themeColor="text1" w:themeTint="BF"/>
              </w:rPr>
              <w:t xml:space="preserve"> de faire fonctionner </w:t>
            </w:r>
            <w:r>
              <w:rPr>
                <w:color w:val="404040" w:themeColor="text1" w:themeTint="BF"/>
              </w:rPr>
              <w:t>l</w:t>
            </w:r>
            <w:r w:rsidRPr="00DC45CD">
              <w:rPr>
                <w:color w:val="404040" w:themeColor="text1" w:themeTint="BF"/>
              </w:rPr>
              <w:t>es usines ?</w:t>
            </w:r>
          </w:p>
        </w:tc>
        <w:tc>
          <w:tcPr>
            <w:tcW w:w="4923" w:type="dxa"/>
            <w:tcBorders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  <w:vAlign w:val="center"/>
          </w:tcPr>
          <w:p w:rsidR="00DC45CD" w:rsidRPr="00DC45CD" w:rsidRDefault="00DC45CD" w:rsidP="00DC45CD">
            <w:pPr>
              <w:spacing w:line="360" w:lineRule="auto"/>
              <w:rPr>
                <w:rFonts w:ascii="Comic Sans MS" w:hAnsi="Comic Sans MS"/>
                <w:b/>
                <w:color w:val="808080" w:themeColor="background1" w:themeShade="80"/>
                <w:sz w:val="20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20"/>
              </w:rPr>
              <w:t>-</w:t>
            </w:r>
          </w:p>
        </w:tc>
      </w:tr>
      <w:tr w:rsidR="00DC45CD" w:rsidTr="00DC45CD">
        <w:trPr>
          <w:jc w:val="center"/>
        </w:trPr>
        <w:tc>
          <w:tcPr>
            <w:tcW w:w="5353" w:type="dxa"/>
            <w:vMerge/>
            <w:tcBorders>
              <w:right w:val="single" w:sz="6" w:space="0" w:color="A6A6A6" w:themeColor="background1" w:themeShade="A6"/>
            </w:tcBorders>
            <w:vAlign w:val="center"/>
          </w:tcPr>
          <w:p w:rsidR="00DC45CD" w:rsidRPr="00DC45CD" w:rsidRDefault="00DC45CD" w:rsidP="00DC45CD">
            <w:pPr>
              <w:pStyle w:val="Sansinterligne"/>
              <w:rPr>
                <w:color w:val="404040" w:themeColor="text1" w:themeTint="BF"/>
              </w:rPr>
            </w:pPr>
          </w:p>
        </w:tc>
        <w:tc>
          <w:tcPr>
            <w:tcW w:w="492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</w:tcBorders>
            <w:vAlign w:val="center"/>
          </w:tcPr>
          <w:p w:rsidR="00DC45CD" w:rsidRPr="00DC45CD" w:rsidRDefault="00DC45CD" w:rsidP="00DC45CD">
            <w:pPr>
              <w:spacing w:line="360" w:lineRule="auto"/>
              <w:rPr>
                <w:rFonts w:ascii="Comic Sans MS" w:hAnsi="Comic Sans MS"/>
                <w:b/>
                <w:color w:val="808080" w:themeColor="background1" w:themeShade="80"/>
                <w:sz w:val="20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20"/>
              </w:rPr>
              <w:t>-</w:t>
            </w:r>
          </w:p>
        </w:tc>
      </w:tr>
      <w:tr w:rsidR="00B800E7" w:rsidTr="00DC45CD">
        <w:trPr>
          <w:jc w:val="center"/>
        </w:trPr>
        <w:tc>
          <w:tcPr>
            <w:tcW w:w="5353" w:type="dxa"/>
            <w:tcBorders>
              <w:right w:val="single" w:sz="6" w:space="0" w:color="A6A6A6" w:themeColor="background1" w:themeShade="A6"/>
            </w:tcBorders>
            <w:vAlign w:val="center"/>
          </w:tcPr>
          <w:p w:rsidR="00B800E7" w:rsidRPr="00DC45CD" w:rsidRDefault="00DC45CD" w:rsidP="00DC45CD">
            <w:pPr>
              <w:pStyle w:val="Sansinterligne"/>
              <w:rPr>
                <w:color w:val="404040" w:themeColor="text1" w:themeTint="BF"/>
              </w:rPr>
            </w:pPr>
            <w:r w:rsidRPr="00DC45CD">
              <w:rPr>
                <w:color w:val="404040" w:themeColor="text1" w:themeTint="BF"/>
              </w:rPr>
              <w:t>Quelle famille a choisi la ville du Creusot pour développer ses usines ?</w:t>
            </w:r>
          </w:p>
        </w:tc>
        <w:tc>
          <w:tcPr>
            <w:tcW w:w="4923" w:type="dxa"/>
            <w:tcBorders>
              <w:left w:val="single" w:sz="6" w:space="0" w:color="A6A6A6" w:themeColor="background1" w:themeShade="A6"/>
            </w:tcBorders>
            <w:vAlign w:val="center"/>
          </w:tcPr>
          <w:p w:rsidR="00B800E7" w:rsidRPr="00DC45CD" w:rsidRDefault="00DC45CD" w:rsidP="00DC45CD">
            <w:pPr>
              <w:spacing w:line="360" w:lineRule="auto"/>
              <w:rPr>
                <w:rFonts w:ascii="Comic Sans MS" w:hAnsi="Comic Sans MS"/>
                <w:b/>
                <w:color w:val="808080" w:themeColor="background1" w:themeShade="80"/>
                <w:sz w:val="20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20"/>
              </w:rPr>
              <w:t>-</w:t>
            </w:r>
          </w:p>
        </w:tc>
      </w:tr>
    </w:tbl>
    <w:p w:rsidR="00B800E7" w:rsidRDefault="00A32E28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  <w:r>
        <w:rPr>
          <w:noProof/>
          <w:sz w:val="18"/>
          <w:lang w:eastAsia="fr-FR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178435</wp:posOffset>
            </wp:positionV>
            <wp:extent cx="1800225" cy="1847850"/>
            <wp:effectExtent l="190500" t="152400" r="180975" b="13335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37734" t="6719" r="15653" b="1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47850"/>
                    </a:xfrm>
                    <a:prstGeom prst="rect">
                      <a:avLst/>
                    </a:prstGeom>
                    <a:ln w="19050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7040" w:rsidRPr="00A77040">
        <w:rPr>
          <w:noProof/>
          <w:sz w:val="18"/>
          <w:lang w:eastAsia="fr-FR"/>
        </w:rPr>
        <w:pict>
          <v:rect id="_x0000_s1186" style="position:absolute;margin-left:-5.5pt;margin-top:20.8pt;width:283.45pt;height:21.9pt;z-index:251859968;mso-position-horizontal-relative:margin;mso-position-vertical-relative:text;mso-width-relative:margin;mso-height-relative:margin" fillcolor="white [3201]" strokecolor="#9bbb59 [3206]" strokeweight="1pt">
            <v:shadow color="#868686"/>
            <v:textbox style="mso-next-textbox:#_x0000_s1186">
              <w:txbxContent>
                <w:p w:rsidR="00B800E7" w:rsidRPr="00AB4060" w:rsidRDefault="00B800E7" w:rsidP="00B800E7">
                  <w:pPr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</w:pPr>
                  <w:r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>Exercice 2</w:t>
                  </w:r>
                  <w:r w:rsidRPr="00AB4060"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 xml:space="preserve"> : </w:t>
                  </w:r>
                  <w:r w:rsidR="00DC45CD"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>Relie les points à la règle.</w:t>
                  </w:r>
                  <w:r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 xml:space="preserve">                </w:t>
                  </w:r>
                  <w:r w:rsidR="00DC45CD"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 xml:space="preserve">   </w:t>
                  </w:r>
                  <w:r>
                    <w:rPr>
                      <w:rFonts w:ascii="Comic Sans MS" w:hAnsi="Comic Sans MS"/>
                      <w:b/>
                      <w:color w:val="9BBB59" w:themeColor="accent3"/>
                      <w:sz w:val="18"/>
                    </w:rPr>
                    <w:t xml:space="preserve">  /6</w:t>
                  </w:r>
                </w:p>
              </w:txbxContent>
            </v:textbox>
            <w10:wrap anchorx="margin"/>
          </v:rect>
        </w:pict>
      </w:r>
    </w:p>
    <w:p w:rsidR="00B800E7" w:rsidRDefault="00B800E7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tbl>
      <w:tblPr>
        <w:tblStyle w:val="Grilledutableau"/>
        <w:tblW w:w="10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1"/>
        <w:gridCol w:w="534"/>
        <w:gridCol w:w="3371"/>
        <w:gridCol w:w="3760"/>
      </w:tblGrid>
      <w:tr w:rsidR="00DC45CD" w:rsidTr="00DC45CD">
        <w:trPr>
          <w:trHeight w:val="1134"/>
        </w:trPr>
        <w:tc>
          <w:tcPr>
            <w:tcW w:w="3061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  <w:t>Permet d’obtenir de la fonte</w:t>
            </w:r>
          </w:p>
        </w:tc>
        <w:tc>
          <w:tcPr>
            <w:tcW w:w="534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52"/>
              </w:rPr>
              <w:t>•</w:t>
            </w:r>
          </w:p>
        </w:tc>
        <w:tc>
          <w:tcPr>
            <w:tcW w:w="3371" w:type="dxa"/>
            <w:vMerge w:val="restart"/>
            <w:vAlign w:val="center"/>
          </w:tcPr>
          <w:p w:rsidR="00DC45CD" w:rsidRDefault="00DC45CD" w:rsidP="00DC45CD">
            <w:pPr>
              <w:spacing w:line="360" w:lineRule="auto"/>
              <w:jc w:val="right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52"/>
              </w:rPr>
              <w:t>•</w:t>
            </w:r>
          </w:p>
        </w:tc>
        <w:tc>
          <w:tcPr>
            <w:tcW w:w="3760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</w:tr>
      <w:tr w:rsidR="00DC45CD" w:rsidTr="00DC45CD">
        <w:trPr>
          <w:trHeight w:val="1134"/>
        </w:trPr>
        <w:tc>
          <w:tcPr>
            <w:tcW w:w="3061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  <w:t>Permet d’extraire le charbon</w:t>
            </w:r>
          </w:p>
        </w:tc>
        <w:tc>
          <w:tcPr>
            <w:tcW w:w="534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52"/>
              </w:rPr>
              <w:t>•</w:t>
            </w:r>
          </w:p>
        </w:tc>
        <w:tc>
          <w:tcPr>
            <w:tcW w:w="3371" w:type="dxa"/>
            <w:vMerge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  <w:tc>
          <w:tcPr>
            <w:tcW w:w="3760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</w:tr>
      <w:tr w:rsidR="00DC45CD" w:rsidTr="00DC45CD">
        <w:trPr>
          <w:trHeight w:val="1134"/>
        </w:trPr>
        <w:tc>
          <w:tcPr>
            <w:tcW w:w="3061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  <w:t>Permet de forger les métaux</w:t>
            </w:r>
          </w:p>
        </w:tc>
        <w:tc>
          <w:tcPr>
            <w:tcW w:w="534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52"/>
              </w:rPr>
              <w:t>•</w:t>
            </w:r>
          </w:p>
        </w:tc>
        <w:tc>
          <w:tcPr>
            <w:tcW w:w="3371" w:type="dxa"/>
            <w:vMerge w:val="restart"/>
            <w:vAlign w:val="center"/>
          </w:tcPr>
          <w:p w:rsidR="00DC45CD" w:rsidRDefault="00DC45CD" w:rsidP="00DC45CD">
            <w:pPr>
              <w:spacing w:line="360" w:lineRule="auto"/>
              <w:jc w:val="right"/>
              <w:rPr>
                <w:rFonts w:ascii="Comic Sans MS" w:hAnsi="Comic Sans MS"/>
                <w:b/>
                <w:i/>
                <w:noProof/>
                <w:color w:val="808080" w:themeColor="background1" w:themeShade="80"/>
                <w:sz w:val="20"/>
                <w:lang w:eastAsia="fr-FR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52"/>
              </w:rPr>
              <w:t>•</w:t>
            </w:r>
          </w:p>
        </w:tc>
        <w:tc>
          <w:tcPr>
            <w:tcW w:w="3760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>
              <w:rPr>
                <w:rFonts w:ascii="Comic Sans MS" w:hAnsi="Comic Sans MS"/>
                <w:b/>
                <w:i/>
                <w:noProof/>
                <w:color w:val="808080" w:themeColor="background1" w:themeShade="80"/>
                <w:sz w:val="20"/>
                <w:lang w:eastAsia="fr-FR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90805</wp:posOffset>
                  </wp:positionV>
                  <wp:extent cx="1571625" cy="1704975"/>
                  <wp:effectExtent l="190500" t="152400" r="180975" b="142875"/>
                  <wp:wrapNone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6640" t="2645" r="9885" b="23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70497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45CD" w:rsidTr="00DC45CD">
        <w:trPr>
          <w:trHeight w:val="1134"/>
        </w:trPr>
        <w:tc>
          <w:tcPr>
            <w:tcW w:w="3061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  <w:t>Puits</w:t>
            </w:r>
          </w:p>
        </w:tc>
        <w:tc>
          <w:tcPr>
            <w:tcW w:w="534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52"/>
              </w:rPr>
              <w:t>•</w:t>
            </w:r>
          </w:p>
        </w:tc>
        <w:tc>
          <w:tcPr>
            <w:tcW w:w="3371" w:type="dxa"/>
            <w:vMerge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  <w:tc>
          <w:tcPr>
            <w:tcW w:w="3760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</w:tr>
      <w:tr w:rsidR="00DC45CD" w:rsidTr="00DC45CD">
        <w:trPr>
          <w:trHeight w:val="1134"/>
        </w:trPr>
        <w:tc>
          <w:tcPr>
            <w:tcW w:w="3061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  <w:t>Marteau-Pilon</w:t>
            </w:r>
          </w:p>
        </w:tc>
        <w:tc>
          <w:tcPr>
            <w:tcW w:w="534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52"/>
              </w:rPr>
              <w:t>•</w:t>
            </w:r>
          </w:p>
        </w:tc>
        <w:tc>
          <w:tcPr>
            <w:tcW w:w="3371" w:type="dxa"/>
            <w:vMerge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  <w:tc>
          <w:tcPr>
            <w:tcW w:w="3760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</w:tr>
      <w:tr w:rsidR="00DC45CD" w:rsidTr="00DC45CD">
        <w:trPr>
          <w:trHeight w:val="1134"/>
        </w:trPr>
        <w:tc>
          <w:tcPr>
            <w:tcW w:w="3061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  <w:t>Haut-fourneau</w:t>
            </w:r>
          </w:p>
        </w:tc>
        <w:tc>
          <w:tcPr>
            <w:tcW w:w="534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 w:rsidRPr="00DC45CD">
              <w:rPr>
                <w:rFonts w:ascii="Comic Sans MS" w:hAnsi="Comic Sans MS"/>
                <w:b/>
                <w:color w:val="808080" w:themeColor="background1" w:themeShade="80"/>
                <w:sz w:val="52"/>
              </w:rPr>
              <w:t>•</w:t>
            </w:r>
          </w:p>
        </w:tc>
        <w:tc>
          <w:tcPr>
            <w:tcW w:w="3371" w:type="dxa"/>
            <w:vMerge w:val="restart"/>
            <w:vAlign w:val="center"/>
          </w:tcPr>
          <w:p w:rsidR="00DC45CD" w:rsidRDefault="00DC45CD" w:rsidP="00DC45CD">
            <w:pPr>
              <w:spacing w:line="360" w:lineRule="auto"/>
              <w:jc w:val="center"/>
              <w:rPr>
                <w:rFonts w:ascii="Comic Sans MS" w:hAnsi="Comic Sans MS"/>
                <w:b/>
                <w:color w:val="808080" w:themeColor="background1" w:themeShade="80"/>
                <w:sz w:val="52"/>
              </w:rPr>
            </w:pPr>
            <w:r>
              <w:rPr>
                <w:rFonts w:ascii="Comic Sans MS" w:hAnsi="Comic Sans MS"/>
                <w:b/>
                <w:noProof/>
                <w:color w:val="808080" w:themeColor="background1" w:themeShade="80"/>
                <w:sz w:val="52"/>
                <w:lang w:eastAsia="fr-FR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-217170</wp:posOffset>
                  </wp:positionV>
                  <wp:extent cx="3009900" cy="1583690"/>
                  <wp:effectExtent l="190500" t="152400" r="171450" b="130810"/>
                  <wp:wrapNone/>
                  <wp:docPr id="8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9208" b="10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58369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C45CD" w:rsidRDefault="00A32E28" w:rsidP="00DC45CD">
            <w:pPr>
              <w:spacing w:line="360" w:lineRule="auto"/>
              <w:jc w:val="center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  <w:r>
              <w:rPr>
                <w:rFonts w:ascii="Comic Sans MS" w:hAnsi="Comic Sans MS"/>
                <w:b/>
                <w:noProof/>
                <w:color w:val="808080" w:themeColor="background1" w:themeShade="80"/>
                <w:sz w:val="52"/>
                <w:lang w:eastAsia="fr-FR"/>
              </w:rPr>
              <w:drawing>
                <wp:anchor distT="0" distB="0" distL="114300" distR="114300" simplePos="0" relativeHeight="251741183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476885</wp:posOffset>
                  </wp:positionV>
                  <wp:extent cx="3820795" cy="1438275"/>
                  <wp:effectExtent l="190500" t="152400" r="179705" b="142875"/>
                  <wp:wrapNone/>
                  <wp:docPr id="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41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795" cy="143827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C45CD" w:rsidRPr="00DC45CD">
              <w:rPr>
                <w:rFonts w:ascii="Comic Sans MS" w:hAnsi="Comic Sans MS"/>
                <w:b/>
                <w:color w:val="808080" w:themeColor="background1" w:themeShade="80"/>
                <w:sz w:val="52"/>
              </w:rPr>
              <w:t>•</w:t>
            </w:r>
          </w:p>
        </w:tc>
        <w:tc>
          <w:tcPr>
            <w:tcW w:w="3760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</w:tr>
      <w:tr w:rsidR="00DC45CD" w:rsidTr="00DC45CD">
        <w:trPr>
          <w:trHeight w:val="1134"/>
        </w:trPr>
        <w:tc>
          <w:tcPr>
            <w:tcW w:w="3061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  <w:tc>
          <w:tcPr>
            <w:tcW w:w="534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  <w:tc>
          <w:tcPr>
            <w:tcW w:w="3371" w:type="dxa"/>
            <w:vMerge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  <w:tc>
          <w:tcPr>
            <w:tcW w:w="3760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</w:tr>
      <w:tr w:rsidR="00DC45CD" w:rsidTr="00DC45CD">
        <w:trPr>
          <w:trHeight w:val="1134"/>
        </w:trPr>
        <w:tc>
          <w:tcPr>
            <w:tcW w:w="3061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  <w:tc>
          <w:tcPr>
            <w:tcW w:w="534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  <w:tc>
          <w:tcPr>
            <w:tcW w:w="3371" w:type="dxa"/>
            <w:vMerge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  <w:tc>
          <w:tcPr>
            <w:tcW w:w="3760" w:type="dxa"/>
            <w:vAlign w:val="center"/>
          </w:tcPr>
          <w:p w:rsidR="00DC45CD" w:rsidRDefault="00DC45CD" w:rsidP="00DC45CD">
            <w:pPr>
              <w:spacing w:line="360" w:lineRule="auto"/>
              <w:rPr>
                <w:rFonts w:ascii="Comic Sans MS" w:hAnsi="Comic Sans MS"/>
                <w:b/>
                <w:i/>
                <w:color w:val="808080" w:themeColor="background1" w:themeShade="80"/>
                <w:sz w:val="20"/>
              </w:rPr>
            </w:pPr>
          </w:p>
        </w:tc>
      </w:tr>
    </w:tbl>
    <w:p w:rsidR="00B800E7" w:rsidRDefault="00B800E7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295BA8" w:rsidRDefault="00295BA8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295BA8" w:rsidRDefault="00295BA8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295BA8" w:rsidRDefault="00295BA8" w:rsidP="00295BA8">
      <w:pPr>
        <w:pStyle w:val="Sansinterligne"/>
      </w:pPr>
    </w:p>
    <w:tbl>
      <w:tblPr>
        <w:tblStyle w:val="Grilledutableau"/>
        <w:tblW w:w="10772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Look w:val="04A0"/>
      </w:tblPr>
      <w:tblGrid>
        <w:gridCol w:w="10772"/>
      </w:tblGrid>
      <w:tr w:rsidR="00295BA8" w:rsidRPr="008E143C" w:rsidTr="001867FB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295BA8" w:rsidRPr="00FC36E9" w:rsidRDefault="00FC36E9" w:rsidP="00FC36E9">
            <w:pPr>
              <w:pStyle w:val="Sansinterligne"/>
              <w:rPr>
                <w:rFonts w:ascii="Comic Sans MS" w:hAnsi="Comic Sans MS"/>
                <w:sz w:val="96"/>
                <w:szCs w:val="96"/>
                <w:lang w:eastAsia="fr-FR"/>
              </w:rPr>
            </w:pPr>
            <w:r w:rsidRPr="00FC36E9">
              <w:rPr>
                <w:rFonts w:ascii="Comic Sans MS" w:hAnsi="Comic Sans MS"/>
                <w:sz w:val="96"/>
                <w:szCs w:val="96"/>
                <w:lang w:eastAsia="fr-FR"/>
              </w:rPr>
              <w:t xml:space="preserve">Le </w:t>
            </w:r>
            <w:r w:rsidRPr="00FC36E9">
              <w:rPr>
                <w:rFonts w:ascii="Comic Sans MS" w:hAnsi="Comic Sans MS"/>
                <w:color w:val="C0504D" w:themeColor="accent2"/>
                <w:sz w:val="96"/>
                <w:szCs w:val="96"/>
                <w:lang w:eastAsia="fr-FR"/>
              </w:rPr>
              <w:t>minerai de fer</w:t>
            </w:r>
            <w:r w:rsidRPr="00FC36E9">
              <w:rPr>
                <w:rFonts w:ascii="Comic Sans MS" w:hAnsi="Comic Sans MS"/>
                <w:sz w:val="96"/>
                <w:szCs w:val="96"/>
                <w:lang w:eastAsia="fr-FR"/>
              </w:rPr>
              <w:t xml:space="preserve"> et le </w:t>
            </w:r>
            <w:r w:rsidRPr="00FC36E9">
              <w:rPr>
                <w:rFonts w:ascii="Comic Sans MS" w:hAnsi="Comic Sans MS"/>
                <w:color w:val="C0504D" w:themeColor="accent2"/>
                <w:sz w:val="96"/>
                <w:szCs w:val="96"/>
                <w:lang w:eastAsia="fr-FR"/>
              </w:rPr>
              <w:t>charbon de terre</w:t>
            </w:r>
            <w:r w:rsidRPr="00FC36E9">
              <w:rPr>
                <w:rFonts w:ascii="Comic Sans MS" w:hAnsi="Comic Sans MS"/>
                <w:sz w:val="96"/>
                <w:szCs w:val="96"/>
                <w:lang w:eastAsia="fr-FR"/>
              </w:rPr>
              <w:t xml:space="preserve"> sont transformés en </w:t>
            </w:r>
            <w:r w:rsidRPr="00FC36E9">
              <w:rPr>
                <w:rFonts w:ascii="Comic Sans MS" w:hAnsi="Comic Sans MS"/>
                <w:color w:val="C0504D" w:themeColor="accent2"/>
                <w:sz w:val="96"/>
                <w:szCs w:val="96"/>
                <w:lang w:eastAsia="fr-FR"/>
              </w:rPr>
              <w:t>fonte</w:t>
            </w:r>
            <w:r>
              <w:rPr>
                <w:rFonts w:ascii="Comic Sans MS" w:hAnsi="Comic Sans MS"/>
                <w:sz w:val="96"/>
                <w:szCs w:val="96"/>
                <w:lang w:eastAsia="fr-FR"/>
              </w:rPr>
              <w:t>.</w:t>
            </w:r>
          </w:p>
        </w:tc>
      </w:tr>
    </w:tbl>
    <w:p w:rsidR="00295BA8" w:rsidRDefault="00295BA8" w:rsidP="00295BA8"/>
    <w:tbl>
      <w:tblPr>
        <w:tblStyle w:val="Grilledutableau"/>
        <w:tblW w:w="10772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Look w:val="04A0"/>
      </w:tblPr>
      <w:tblGrid>
        <w:gridCol w:w="10772"/>
      </w:tblGrid>
      <w:tr w:rsidR="00295BA8" w:rsidRPr="008E143C" w:rsidTr="00295BA8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295BA8" w:rsidRPr="00FC36E9" w:rsidRDefault="00FC36E9" w:rsidP="00FC36E9">
            <w:pPr>
              <w:pStyle w:val="Sansinterligne"/>
              <w:rPr>
                <w:rFonts w:ascii="Comic Sans MS" w:hAnsi="Comic Sans MS"/>
                <w:sz w:val="96"/>
                <w:lang w:eastAsia="fr-FR"/>
              </w:rPr>
            </w:pPr>
            <w:r w:rsidRPr="00FC36E9">
              <w:rPr>
                <w:rFonts w:ascii="Comic Sans MS" w:hAnsi="Comic Sans MS"/>
                <w:sz w:val="96"/>
                <w:lang w:eastAsia="fr-FR"/>
              </w:rPr>
              <w:t xml:space="preserve">La </w:t>
            </w:r>
            <w:r w:rsidRPr="00FC36E9">
              <w:rPr>
                <w:rFonts w:ascii="Comic Sans MS" w:hAnsi="Comic Sans MS"/>
                <w:color w:val="C0504D" w:themeColor="accent2"/>
                <w:sz w:val="96"/>
                <w:lang w:eastAsia="fr-FR"/>
              </w:rPr>
              <w:t>fonte</w:t>
            </w:r>
            <w:r w:rsidRPr="00FC36E9">
              <w:rPr>
                <w:rFonts w:ascii="Comic Sans MS" w:hAnsi="Comic Sans MS"/>
                <w:sz w:val="96"/>
                <w:lang w:eastAsia="fr-FR"/>
              </w:rPr>
              <w:t xml:space="preserve"> est transformée en </w:t>
            </w:r>
            <w:r w:rsidRPr="00FC36E9">
              <w:rPr>
                <w:rFonts w:ascii="Comic Sans MS" w:hAnsi="Comic Sans MS"/>
                <w:color w:val="C0504D" w:themeColor="accent2"/>
                <w:sz w:val="96"/>
                <w:lang w:eastAsia="fr-FR"/>
              </w:rPr>
              <w:t>acier</w:t>
            </w:r>
            <w:r>
              <w:rPr>
                <w:rFonts w:ascii="Comic Sans MS" w:hAnsi="Comic Sans MS"/>
                <w:sz w:val="96"/>
                <w:lang w:eastAsia="fr-FR"/>
              </w:rPr>
              <w:t>.</w:t>
            </w:r>
          </w:p>
        </w:tc>
      </w:tr>
    </w:tbl>
    <w:p w:rsidR="00A13D9A" w:rsidRDefault="00A13D9A"/>
    <w:tbl>
      <w:tblPr>
        <w:tblStyle w:val="Grilledutableau"/>
        <w:tblW w:w="10772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Look w:val="04A0"/>
      </w:tblPr>
      <w:tblGrid>
        <w:gridCol w:w="10772"/>
      </w:tblGrid>
      <w:tr w:rsidR="00A13D9A" w:rsidRPr="008E143C" w:rsidTr="00295BA8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A13D9A" w:rsidRPr="00FC36E9" w:rsidRDefault="00A13D9A" w:rsidP="00FC36E9">
            <w:pPr>
              <w:pStyle w:val="Sansinterligne"/>
              <w:rPr>
                <w:rFonts w:ascii="Comic Sans MS" w:hAnsi="Comic Sans MS"/>
                <w:sz w:val="96"/>
                <w:lang w:eastAsia="fr-FR"/>
              </w:rPr>
            </w:pPr>
            <w:r>
              <w:rPr>
                <w:rFonts w:ascii="Comic Sans MS" w:hAnsi="Comic Sans MS"/>
                <w:sz w:val="96"/>
                <w:lang w:eastAsia="fr-FR"/>
              </w:rPr>
              <w:t xml:space="preserve">Les </w:t>
            </w:r>
            <w:r w:rsidRPr="00A13D9A">
              <w:rPr>
                <w:rFonts w:ascii="Comic Sans MS" w:hAnsi="Comic Sans MS"/>
                <w:color w:val="C0504D" w:themeColor="accent2"/>
                <w:sz w:val="96"/>
                <w:lang w:eastAsia="fr-FR"/>
              </w:rPr>
              <w:t>machines à vapeur</w:t>
            </w:r>
            <w:r>
              <w:rPr>
                <w:rFonts w:ascii="Comic Sans MS" w:hAnsi="Comic Sans MS"/>
                <w:sz w:val="96"/>
                <w:lang w:eastAsia="fr-FR"/>
              </w:rPr>
              <w:t xml:space="preserve"> fonctionnent grâce au </w:t>
            </w:r>
            <w:r w:rsidRPr="00A13D9A">
              <w:rPr>
                <w:rFonts w:ascii="Comic Sans MS" w:hAnsi="Comic Sans MS"/>
                <w:color w:val="C0504D" w:themeColor="accent2"/>
                <w:sz w:val="96"/>
                <w:lang w:eastAsia="fr-FR"/>
              </w:rPr>
              <w:t>charbon</w:t>
            </w:r>
            <w:r>
              <w:rPr>
                <w:rFonts w:ascii="Comic Sans MS" w:hAnsi="Comic Sans MS"/>
                <w:sz w:val="96"/>
                <w:lang w:eastAsia="fr-FR"/>
              </w:rPr>
              <w:t xml:space="preserve"> de terre.</w:t>
            </w:r>
          </w:p>
        </w:tc>
      </w:tr>
    </w:tbl>
    <w:p w:rsidR="00295BA8" w:rsidRDefault="00295BA8" w:rsidP="00295BA8"/>
    <w:p w:rsidR="00FC36E9" w:rsidRDefault="00FC36E9" w:rsidP="00295BA8"/>
    <w:p w:rsidR="00FC36E9" w:rsidRDefault="00FC36E9" w:rsidP="00295BA8"/>
    <w:p w:rsidR="00FC36E9" w:rsidRDefault="00FC36E9" w:rsidP="00295BA8"/>
    <w:tbl>
      <w:tblPr>
        <w:tblStyle w:val="Grilledutableau"/>
        <w:tblW w:w="10772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Look w:val="04A0"/>
      </w:tblPr>
      <w:tblGrid>
        <w:gridCol w:w="10772"/>
      </w:tblGrid>
      <w:tr w:rsidR="00295BA8" w:rsidRPr="008E143C" w:rsidTr="001867FB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295BA8" w:rsidRPr="00FC36E9" w:rsidRDefault="00FC36E9" w:rsidP="000418A0">
            <w:pPr>
              <w:jc w:val="center"/>
              <w:rPr>
                <w:rFonts w:ascii="Comic Sans MS" w:hAnsi="Comic Sans MS"/>
                <w:color w:val="262626" w:themeColor="text1" w:themeTint="D9"/>
                <w:sz w:val="96"/>
                <w:szCs w:val="96"/>
              </w:rPr>
            </w:pPr>
            <w:r w:rsidRPr="00FC36E9">
              <w:rPr>
                <w:rFonts w:ascii="Comic Sans MS" w:hAnsi="Comic Sans MS"/>
                <w:sz w:val="96"/>
                <w:szCs w:val="96"/>
                <w:lang w:eastAsia="fr-FR"/>
              </w:rPr>
              <w:lastRenderedPageBreak/>
              <w:t>On donne</w:t>
            </w:r>
            <w:r w:rsidR="000418A0">
              <w:rPr>
                <w:rFonts w:ascii="Comic Sans MS" w:hAnsi="Comic Sans MS"/>
                <w:sz w:val="96"/>
                <w:szCs w:val="96"/>
                <w:lang w:eastAsia="fr-FR"/>
              </w:rPr>
              <w:t xml:space="preserve"> forme</w:t>
            </w:r>
            <w:r w:rsidRPr="00FC36E9">
              <w:rPr>
                <w:rFonts w:ascii="Comic Sans MS" w:hAnsi="Comic Sans MS"/>
                <w:sz w:val="96"/>
                <w:szCs w:val="96"/>
                <w:lang w:eastAsia="fr-FR"/>
              </w:rPr>
              <w:t xml:space="preserve"> à l’acier à l’aide de très grosses </w:t>
            </w:r>
            <w:r w:rsidRPr="00FC36E9">
              <w:rPr>
                <w:rFonts w:ascii="Comic Sans MS" w:hAnsi="Comic Sans MS"/>
                <w:color w:val="C0504D" w:themeColor="accent2"/>
                <w:sz w:val="96"/>
                <w:szCs w:val="96"/>
                <w:lang w:eastAsia="fr-FR"/>
              </w:rPr>
              <w:t>machines utilisant la force de la vapeur</w:t>
            </w:r>
            <w:r w:rsidRPr="00FC36E9">
              <w:rPr>
                <w:rFonts w:ascii="Comic Sans MS" w:hAnsi="Comic Sans MS"/>
                <w:sz w:val="96"/>
                <w:szCs w:val="96"/>
                <w:lang w:eastAsia="fr-FR"/>
              </w:rPr>
              <w:t>.</w:t>
            </w:r>
          </w:p>
        </w:tc>
      </w:tr>
    </w:tbl>
    <w:p w:rsidR="00295BA8" w:rsidRDefault="00295BA8" w:rsidP="00295BA8"/>
    <w:p w:rsidR="00A13D9A" w:rsidRDefault="00A13D9A" w:rsidP="00295BA8"/>
    <w:p w:rsidR="00A13D9A" w:rsidRDefault="00A13D9A" w:rsidP="00295BA8"/>
    <w:p w:rsidR="00A13D9A" w:rsidRDefault="00A13D9A" w:rsidP="00295BA8"/>
    <w:tbl>
      <w:tblPr>
        <w:tblStyle w:val="Grilledutableau"/>
        <w:tblW w:w="10772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Look w:val="04A0"/>
      </w:tblPr>
      <w:tblGrid>
        <w:gridCol w:w="10772"/>
      </w:tblGrid>
      <w:tr w:rsidR="00295BA8" w:rsidRPr="008E143C" w:rsidTr="001867FB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295BA8" w:rsidRPr="00FC36E9" w:rsidRDefault="00FC36E9" w:rsidP="00A32E28">
            <w:pPr>
              <w:jc w:val="center"/>
              <w:rPr>
                <w:rFonts w:ascii="Comic Sans MS" w:hAnsi="Comic Sans MS"/>
                <w:color w:val="262626" w:themeColor="text1" w:themeTint="D9"/>
                <w:sz w:val="96"/>
                <w:szCs w:val="96"/>
              </w:rPr>
            </w:pPr>
            <w:r w:rsidRPr="00FC36E9">
              <w:rPr>
                <w:rFonts w:ascii="Comic Sans MS" w:hAnsi="Comic Sans MS"/>
                <w:sz w:val="96"/>
                <w:szCs w:val="96"/>
                <w:lang w:eastAsia="fr-FR"/>
              </w:rPr>
              <w:t xml:space="preserve">Le </w:t>
            </w:r>
            <w:r w:rsidRPr="00FC36E9">
              <w:rPr>
                <w:rFonts w:ascii="Comic Sans MS" w:hAnsi="Comic Sans MS"/>
                <w:color w:val="C0504D" w:themeColor="accent2"/>
                <w:sz w:val="96"/>
                <w:szCs w:val="96"/>
                <w:lang w:eastAsia="fr-FR"/>
              </w:rPr>
              <w:t>charbon est extrait</w:t>
            </w:r>
            <w:r w:rsidRPr="00FC36E9">
              <w:rPr>
                <w:rFonts w:ascii="Comic Sans MS" w:hAnsi="Comic Sans MS"/>
                <w:sz w:val="96"/>
                <w:szCs w:val="96"/>
                <w:lang w:eastAsia="fr-FR"/>
              </w:rPr>
              <w:t xml:space="preserve"> du sol puis emmen</w:t>
            </w:r>
            <w:r w:rsidR="00A32E28">
              <w:rPr>
                <w:rFonts w:ascii="Comic Sans MS" w:hAnsi="Comic Sans MS"/>
                <w:sz w:val="96"/>
                <w:szCs w:val="96"/>
                <w:lang w:eastAsia="fr-FR"/>
              </w:rPr>
              <w:t>é</w:t>
            </w:r>
            <w:r w:rsidRPr="00FC36E9">
              <w:rPr>
                <w:rFonts w:ascii="Comic Sans MS" w:hAnsi="Comic Sans MS"/>
                <w:sz w:val="96"/>
                <w:szCs w:val="96"/>
                <w:lang w:eastAsia="fr-FR"/>
              </w:rPr>
              <w:t xml:space="preserve"> dans les usines</w:t>
            </w:r>
            <w:r>
              <w:rPr>
                <w:rFonts w:ascii="Comic Sans MS" w:hAnsi="Comic Sans MS"/>
                <w:sz w:val="96"/>
                <w:szCs w:val="96"/>
                <w:lang w:eastAsia="fr-FR"/>
              </w:rPr>
              <w:t>.</w:t>
            </w:r>
          </w:p>
        </w:tc>
      </w:tr>
    </w:tbl>
    <w:p w:rsidR="00295BA8" w:rsidRDefault="00295BA8" w:rsidP="00295BA8"/>
    <w:p w:rsidR="00295BA8" w:rsidRDefault="00295BA8" w:rsidP="00295BA8"/>
    <w:p w:rsidR="00295BA8" w:rsidRDefault="00295BA8" w:rsidP="00295BA8"/>
    <w:p w:rsidR="00295BA8" w:rsidRDefault="00295BA8" w:rsidP="00295BA8"/>
    <w:p w:rsidR="00295BA8" w:rsidRDefault="00295BA8" w:rsidP="00295BA8"/>
    <w:tbl>
      <w:tblPr>
        <w:tblStyle w:val="Grilledutableau"/>
        <w:tblW w:w="10772" w:type="dxa"/>
        <w:tblBorders>
          <w:top w:val="single" w:sz="48" w:space="0" w:color="4F81BD" w:themeColor="accent1"/>
          <w:left w:val="single" w:sz="48" w:space="0" w:color="4F81BD" w:themeColor="accent1"/>
          <w:bottom w:val="single" w:sz="48" w:space="0" w:color="4F81BD" w:themeColor="accent1"/>
          <w:right w:val="single" w:sz="48" w:space="0" w:color="4F81BD" w:themeColor="accent1"/>
          <w:insideH w:val="single" w:sz="48" w:space="0" w:color="4F81BD" w:themeColor="accent1"/>
          <w:insideV w:val="single" w:sz="48" w:space="0" w:color="4F81BD" w:themeColor="accent1"/>
        </w:tblBorders>
        <w:tblLook w:val="04A0"/>
      </w:tblPr>
      <w:tblGrid>
        <w:gridCol w:w="10772"/>
      </w:tblGrid>
      <w:tr w:rsidR="00295BA8" w:rsidRPr="008E143C" w:rsidTr="001867FB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295BA8" w:rsidRPr="001906CA" w:rsidRDefault="00295BA8" w:rsidP="001867FB">
            <w:pPr>
              <w:jc w:val="center"/>
              <w:rPr>
                <w:rFonts w:ascii="Comic Sans MS" w:hAnsi="Comic Sans MS"/>
                <w:color w:val="4F81BD" w:themeColor="accent1"/>
                <w:sz w:val="200"/>
              </w:rPr>
            </w:pPr>
            <w:r>
              <w:rPr>
                <w:rFonts w:ascii="Comic Sans MS" w:hAnsi="Comic Sans MS"/>
                <w:color w:val="4F81BD" w:themeColor="accent1"/>
                <w:sz w:val="200"/>
              </w:rPr>
              <w:t>Puits de charbon</w:t>
            </w:r>
          </w:p>
        </w:tc>
      </w:tr>
    </w:tbl>
    <w:p w:rsidR="00295BA8" w:rsidRDefault="00295BA8"/>
    <w:tbl>
      <w:tblPr>
        <w:tblStyle w:val="Grilledutableau"/>
        <w:tblW w:w="10772" w:type="dxa"/>
        <w:tblBorders>
          <w:top w:val="single" w:sz="48" w:space="0" w:color="4F81BD" w:themeColor="accent1"/>
          <w:left w:val="single" w:sz="48" w:space="0" w:color="4F81BD" w:themeColor="accent1"/>
          <w:bottom w:val="single" w:sz="48" w:space="0" w:color="4F81BD" w:themeColor="accent1"/>
          <w:right w:val="single" w:sz="48" w:space="0" w:color="4F81BD" w:themeColor="accent1"/>
          <w:insideH w:val="single" w:sz="48" w:space="0" w:color="4F81BD" w:themeColor="accent1"/>
          <w:insideV w:val="single" w:sz="48" w:space="0" w:color="4F81BD" w:themeColor="accent1"/>
        </w:tblBorders>
        <w:tblLook w:val="04A0"/>
      </w:tblPr>
      <w:tblGrid>
        <w:gridCol w:w="10772"/>
      </w:tblGrid>
      <w:tr w:rsidR="00295BA8" w:rsidRPr="008E143C" w:rsidTr="001867FB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295BA8" w:rsidRDefault="00295BA8" w:rsidP="001867FB">
            <w:pPr>
              <w:jc w:val="center"/>
              <w:rPr>
                <w:rFonts w:ascii="Comic Sans MS" w:hAnsi="Comic Sans MS"/>
                <w:color w:val="4F81BD" w:themeColor="accent1"/>
                <w:sz w:val="200"/>
              </w:rPr>
            </w:pPr>
            <w:r>
              <w:rPr>
                <w:rFonts w:ascii="Comic Sans MS" w:hAnsi="Comic Sans MS"/>
                <w:color w:val="4F81BD" w:themeColor="accent1"/>
                <w:sz w:val="200"/>
              </w:rPr>
              <w:t>Puits de pétrole</w:t>
            </w:r>
          </w:p>
        </w:tc>
      </w:tr>
    </w:tbl>
    <w:p w:rsidR="00295BA8" w:rsidRDefault="00295BA8" w:rsidP="00295BA8"/>
    <w:tbl>
      <w:tblPr>
        <w:tblStyle w:val="Grilledutableau"/>
        <w:tblW w:w="10772" w:type="dxa"/>
        <w:tblBorders>
          <w:top w:val="single" w:sz="48" w:space="0" w:color="4F81BD" w:themeColor="accent1"/>
          <w:left w:val="single" w:sz="48" w:space="0" w:color="4F81BD" w:themeColor="accent1"/>
          <w:bottom w:val="single" w:sz="48" w:space="0" w:color="4F81BD" w:themeColor="accent1"/>
          <w:right w:val="single" w:sz="48" w:space="0" w:color="4F81BD" w:themeColor="accent1"/>
          <w:insideH w:val="single" w:sz="48" w:space="0" w:color="4F81BD" w:themeColor="accent1"/>
          <w:insideV w:val="single" w:sz="48" w:space="0" w:color="4F81BD" w:themeColor="accent1"/>
        </w:tblBorders>
        <w:tblLook w:val="04A0"/>
      </w:tblPr>
      <w:tblGrid>
        <w:gridCol w:w="10772"/>
      </w:tblGrid>
      <w:tr w:rsidR="00295BA8" w:rsidRPr="008E143C" w:rsidTr="001867FB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295BA8" w:rsidRPr="001906CA" w:rsidRDefault="00295BA8" w:rsidP="001867FB">
            <w:pPr>
              <w:jc w:val="center"/>
              <w:rPr>
                <w:rFonts w:ascii="Comic Sans MS" w:hAnsi="Comic Sans MS"/>
                <w:color w:val="4F81BD" w:themeColor="accent1"/>
                <w:sz w:val="200"/>
              </w:rPr>
            </w:pPr>
            <w:r>
              <w:rPr>
                <w:rFonts w:ascii="Comic Sans MS" w:hAnsi="Comic Sans MS"/>
                <w:color w:val="4F81BD" w:themeColor="accent1"/>
                <w:sz w:val="200"/>
              </w:rPr>
              <w:lastRenderedPageBreak/>
              <w:t>Haut-fourneau</w:t>
            </w:r>
          </w:p>
        </w:tc>
      </w:tr>
    </w:tbl>
    <w:p w:rsidR="00295BA8" w:rsidRDefault="00295BA8"/>
    <w:tbl>
      <w:tblPr>
        <w:tblStyle w:val="Grilledutableau"/>
        <w:tblW w:w="10772" w:type="dxa"/>
        <w:tblBorders>
          <w:top w:val="single" w:sz="48" w:space="0" w:color="4F81BD" w:themeColor="accent1"/>
          <w:left w:val="single" w:sz="48" w:space="0" w:color="4F81BD" w:themeColor="accent1"/>
          <w:bottom w:val="single" w:sz="48" w:space="0" w:color="4F81BD" w:themeColor="accent1"/>
          <w:right w:val="single" w:sz="48" w:space="0" w:color="4F81BD" w:themeColor="accent1"/>
          <w:insideH w:val="single" w:sz="48" w:space="0" w:color="4F81BD" w:themeColor="accent1"/>
          <w:insideV w:val="single" w:sz="48" w:space="0" w:color="4F81BD" w:themeColor="accent1"/>
        </w:tblBorders>
        <w:tblLook w:val="04A0"/>
      </w:tblPr>
      <w:tblGrid>
        <w:gridCol w:w="10772"/>
      </w:tblGrid>
      <w:tr w:rsidR="00295BA8" w:rsidRPr="008E143C" w:rsidTr="001867FB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295BA8" w:rsidRDefault="00295BA8" w:rsidP="001867FB">
            <w:pPr>
              <w:jc w:val="center"/>
              <w:rPr>
                <w:rFonts w:ascii="Comic Sans MS" w:hAnsi="Comic Sans MS"/>
                <w:color w:val="4F81BD" w:themeColor="accent1"/>
                <w:sz w:val="200"/>
              </w:rPr>
            </w:pPr>
            <w:r>
              <w:rPr>
                <w:rFonts w:ascii="Comic Sans MS" w:hAnsi="Comic Sans MS"/>
                <w:color w:val="4F81BD" w:themeColor="accent1"/>
                <w:sz w:val="200"/>
              </w:rPr>
              <w:t>Marteau-pilon</w:t>
            </w:r>
          </w:p>
        </w:tc>
      </w:tr>
    </w:tbl>
    <w:p w:rsidR="00FC36E9" w:rsidRDefault="00FC36E9"/>
    <w:tbl>
      <w:tblPr>
        <w:tblStyle w:val="Grilledutableau"/>
        <w:tblW w:w="10772" w:type="dxa"/>
        <w:tblBorders>
          <w:top w:val="single" w:sz="48" w:space="0" w:color="4F81BD" w:themeColor="accent1"/>
          <w:left w:val="single" w:sz="48" w:space="0" w:color="4F81BD" w:themeColor="accent1"/>
          <w:bottom w:val="single" w:sz="48" w:space="0" w:color="4F81BD" w:themeColor="accent1"/>
          <w:right w:val="single" w:sz="48" w:space="0" w:color="4F81BD" w:themeColor="accent1"/>
          <w:insideH w:val="single" w:sz="48" w:space="0" w:color="4F81BD" w:themeColor="accent1"/>
          <w:insideV w:val="single" w:sz="48" w:space="0" w:color="4F81BD" w:themeColor="accent1"/>
        </w:tblBorders>
        <w:tblLook w:val="04A0"/>
      </w:tblPr>
      <w:tblGrid>
        <w:gridCol w:w="10772"/>
      </w:tblGrid>
      <w:tr w:rsidR="00295BA8" w:rsidRPr="008E143C" w:rsidTr="001867FB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295BA8" w:rsidRDefault="00295BA8" w:rsidP="001867FB">
            <w:pPr>
              <w:jc w:val="center"/>
              <w:rPr>
                <w:rFonts w:ascii="Comic Sans MS" w:hAnsi="Comic Sans MS"/>
                <w:color w:val="4F81BD" w:themeColor="accent1"/>
                <w:sz w:val="200"/>
              </w:rPr>
            </w:pPr>
            <w:r>
              <w:rPr>
                <w:rFonts w:ascii="Comic Sans MS" w:hAnsi="Comic Sans MS"/>
                <w:color w:val="4F81BD" w:themeColor="accent1"/>
                <w:sz w:val="200"/>
              </w:rPr>
              <w:lastRenderedPageBreak/>
              <w:t>Laminoir</w:t>
            </w:r>
          </w:p>
        </w:tc>
      </w:tr>
    </w:tbl>
    <w:p w:rsidR="00295BA8" w:rsidRDefault="00295BA8" w:rsidP="00295BA8">
      <w:pPr>
        <w:pStyle w:val="Sansinterligne"/>
      </w:pPr>
    </w:p>
    <w:p w:rsidR="00295BA8" w:rsidRDefault="00295BA8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A13D9A" w:rsidRDefault="00A13D9A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A13D9A" w:rsidRDefault="00A13D9A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A7704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  <w:r>
        <w:pict>
          <v:shape id="_x0000_i1026" type="#_x0000_t75" alt="" style="width:24pt;height:24pt"/>
        </w:pict>
      </w: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FC1533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  <w:r>
        <w:rPr>
          <w:rFonts w:ascii="Comic Sans MS" w:hAnsi="Comic Sans MS"/>
          <w:b/>
          <w:i/>
          <w:noProof/>
          <w:color w:val="808080" w:themeColor="background1" w:themeShade="80"/>
          <w:sz w:val="20"/>
          <w:lang w:eastAsia="fr-FR"/>
        </w:rPr>
        <w:lastRenderedPageBreak/>
        <w:drawing>
          <wp:inline distT="0" distB="0" distL="0" distR="0">
            <wp:extent cx="6038850" cy="3400425"/>
            <wp:effectExtent l="95250" t="76200" r="76200" b="66675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400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33" w:rsidRDefault="00FC1533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FC1533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  <w:r>
        <w:rPr>
          <w:rFonts w:ascii="Comic Sans MS" w:hAnsi="Comic Sans MS"/>
          <w:b/>
          <w:i/>
          <w:noProof/>
          <w:color w:val="808080" w:themeColor="background1" w:themeShade="80"/>
          <w:sz w:val="20"/>
          <w:lang w:eastAsia="fr-FR"/>
        </w:rPr>
        <w:drawing>
          <wp:inline distT="0" distB="0" distL="0" distR="0">
            <wp:extent cx="5895975" cy="4702573"/>
            <wp:effectExtent l="95250" t="76200" r="85725" b="59927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70257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A7704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  <w:r>
        <w:pict>
          <v:shape id="_x0000_i1027" type="#_x0000_t75" alt="" style="width:24pt;height:24pt"/>
        </w:pict>
      </w:r>
      <w:r w:rsidR="00FC1533">
        <w:rPr>
          <w:noProof/>
          <w:lang w:eastAsia="fr-FR"/>
        </w:rPr>
        <w:drawing>
          <wp:inline distT="0" distB="0" distL="0" distR="0">
            <wp:extent cx="5381625" cy="4036219"/>
            <wp:effectExtent l="95250" t="76200" r="85725" b="59531"/>
            <wp:docPr id="12" name="Image 10" descr="http://www.ac-creteil.fr/lecturecollinet/uneshistoriques/images/wat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c-creteil.fr/lecturecollinet/uneshistoriques/images/watt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p w:rsidR="000418A0" w:rsidRDefault="000418A0" w:rsidP="00B800E7">
      <w:pPr>
        <w:spacing w:line="360" w:lineRule="auto"/>
        <w:rPr>
          <w:rFonts w:ascii="Comic Sans MS" w:hAnsi="Comic Sans MS"/>
          <w:b/>
          <w:i/>
          <w:color w:val="808080" w:themeColor="background1" w:themeShade="80"/>
          <w:sz w:val="20"/>
        </w:rPr>
      </w:pPr>
    </w:p>
    <w:sectPr w:rsidR="000418A0" w:rsidSect="000114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be vol.2">
    <w:panose1 w:val="020B0600000000000000"/>
    <w:charset w:val="00"/>
    <w:family w:val="swiss"/>
    <w:pitch w:val="variable"/>
    <w:sig w:usb0="0000029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rmat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rmata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860.25pt;height:575.25pt;visibility:visible;mso-wrap-style:square" o:bullet="t">
        <v:imagedata r:id="rId1" o:title=""/>
      </v:shape>
    </w:pict>
  </w:numPicBullet>
  <w:abstractNum w:abstractNumId="0">
    <w:nsid w:val="0EC418AE"/>
    <w:multiLevelType w:val="hybridMultilevel"/>
    <w:tmpl w:val="E94A76C6"/>
    <w:lvl w:ilvl="0" w:tplc="DE84109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36270"/>
    <w:multiLevelType w:val="hybridMultilevel"/>
    <w:tmpl w:val="831C2A42"/>
    <w:lvl w:ilvl="0" w:tplc="28B05A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82E92"/>
    <w:multiLevelType w:val="hybridMultilevel"/>
    <w:tmpl w:val="4C8276F4"/>
    <w:lvl w:ilvl="0" w:tplc="F326B4D8">
      <w:start w:val="1"/>
      <w:numFmt w:val="decimal"/>
      <w:lvlText w:val="%1."/>
      <w:lvlJc w:val="left"/>
      <w:pPr>
        <w:ind w:left="360" w:hanging="360"/>
      </w:pPr>
      <w:rPr>
        <w:b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FD69F7"/>
    <w:multiLevelType w:val="hybridMultilevel"/>
    <w:tmpl w:val="0E040564"/>
    <w:lvl w:ilvl="0" w:tplc="3A486B12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4B59F7"/>
    <w:multiLevelType w:val="hybridMultilevel"/>
    <w:tmpl w:val="FF8E8F3C"/>
    <w:lvl w:ilvl="0" w:tplc="79369D10">
      <w:start w:val="1"/>
      <w:numFmt w:val="decimal"/>
      <w:pStyle w:val="Consigne"/>
      <w:lvlText w:val="%1"/>
      <w:lvlJc w:val="center"/>
      <w:pPr>
        <w:ind w:left="360" w:hanging="360"/>
      </w:pPr>
      <w:rPr>
        <w:rFonts w:ascii="cube vol.2" w:hAnsi="cube vol.2" w:hint="default"/>
        <w:b w:val="0"/>
        <w:i w:val="0"/>
        <w:color w:val="595959" w:themeColor="text1" w:themeTint="A6"/>
        <w:kern w:val="0"/>
        <w:position w:val="-6"/>
        <w:sz w:val="44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362BC6"/>
    <w:multiLevelType w:val="hybridMultilevel"/>
    <w:tmpl w:val="4C8276F4"/>
    <w:lvl w:ilvl="0" w:tplc="F326B4D8">
      <w:start w:val="1"/>
      <w:numFmt w:val="decimal"/>
      <w:lvlText w:val="%1."/>
      <w:lvlJc w:val="left"/>
      <w:pPr>
        <w:ind w:left="360" w:hanging="360"/>
      </w:pPr>
      <w:rPr>
        <w:b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D67329"/>
    <w:multiLevelType w:val="hybridMultilevel"/>
    <w:tmpl w:val="70584A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FF2E2C"/>
    <w:multiLevelType w:val="multilevel"/>
    <w:tmpl w:val="03149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0E505E"/>
    <w:multiLevelType w:val="hybridMultilevel"/>
    <w:tmpl w:val="E686533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D0E04A3"/>
    <w:multiLevelType w:val="hybridMultilevel"/>
    <w:tmpl w:val="B772055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8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0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DD60FE"/>
    <w:rsid w:val="00011495"/>
    <w:rsid w:val="00033500"/>
    <w:rsid w:val="000418A0"/>
    <w:rsid w:val="0005096E"/>
    <w:rsid w:val="000C45D0"/>
    <w:rsid w:val="000E37B5"/>
    <w:rsid w:val="000E59E2"/>
    <w:rsid w:val="000F3F22"/>
    <w:rsid w:val="001213B4"/>
    <w:rsid w:val="001377B9"/>
    <w:rsid w:val="00150633"/>
    <w:rsid w:val="001A45F2"/>
    <w:rsid w:val="001C251F"/>
    <w:rsid w:val="001C7FE0"/>
    <w:rsid w:val="001D786E"/>
    <w:rsid w:val="001E7E87"/>
    <w:rsid w:val="00217DB7"/>
    <w:rsid w:val="00221A2E"/>
    <w:rsid w:val="00237FA9"/>
    <w:rsid w:val="00267C20"/>
    <w:rsid w:val="00273014"/>
    <w:rsid w:val="00273B8E"/>
    <w:rsid w:val="002857E5"/>
    <w:rsid w:val="00292C78"/>
    <w:rsid w:val="00295981"/>
    <w:rsid w:val="00295BA8"/>
    <w:rsid w:val="002A20D6"/>
    <w:rsid w:val="002B0692"/>
    <w:rsid w:val="002C2D9B"/>
    <w:rsid w:val="002F0986"/>
    <w:rsid w:val="002F3702"/>
    <w:rsid w:val="00306658"/>
    <w:rsid w:val="0033220A"/>
    <w:rsid w:val="00332EE5"/>
    <w:rsid w:val="00333BD1"/>
    <w:rsid w:val="003B3CDB"/>
    <w:rsid w:val="003D7EF2"/>
    <w:rsid w:val="003E5B04"/>
    <w:rsid w:val="00422925"/>
    <w:rsid w:val="0042757E"/>
    <w:rsid w:val="004372A7"/>
    <w:rsid w:val="004378DE"/>
    <w:rsid w:val="004608AF"/>
    <w:rsid w:val="004671B1"/>
    <w:rsid w:val="004A454F"/>
    <w:rsid w:val="004B6B8F"/>
    <w:rsid w:val="004C223F"/>
    <w:rsid w:val="004D27EE"/>
    <w:rsid w:val="004E0888"/>
    <w:rsid w:val="004E202B"/>
    <w:rsid w:val="005060FC"/>
    <w:rsid w:val="00507599"/>
    <w:rsid w:val="0052185D"/>
    <w:rsid w:val="00527542"/>
    <w:rsid w:val="00554274"/>
    <w:rsid w:val="00554695"/>
    <w:rsid w:val="00577230"/>
    <w:rsid w:val="005B367E"/>
    <w:rsid w:val="005B7183"/>
    <w:rsid w:val="005C586C"/>
    <w:rsid w:val="00614727"/>
    <w:rsid w:val="00642FF1"/>
    <w:rsid w:val="00660D3C"/>
    <w:rsid w:val="00675736"/>
    <w:rsid w:val="00687013"/>
    <w:rsid w:val="00692D93"/>
    <w:rsid w:val="006A6C67"/>
    <w:rsid w:val="006B7E8E"/>
    <w:rsid w:val="006D4958"/>
    <w:rsid w:val="006D5410"/>
    <w:rsid w:val="006F7734"/>
    <w:rsid w:val="006F7747"/>
    <w:rsid w:val="00715FEC"/>
    <w:rsid w:val="00720A61"/>
    <w:rsid w:val="00727927"/>
    <w:rsid w:val="00730FD7"/>
    <w:rsid w:val="0074679D"/>
    <w:rsid w:val="007A204A"/>
    <w:rsid w:val="007A3DC7"/>
    <w:rsid w:val="007B5660"/>
    <w:rsid w:val="007C781D"/>
    <w:rsid w:val="007D29AD"/>
    <w:rsid w:val="007E7AAF"/>
    <w:rsid w:val="007F2E0F"/>
    <w:rsid w:val="008437B1"/>
    <w:rsid w:val="00843B90"/>
    <w:rsid w:val="008544E9"/>
    <w:rsid w:val="0086269C"/>
    <w:rsid w:val="008661A0"/>
    <w:rsid w:val="0089728D"/>
    <w:rsid w:val="008A3361"/>
    <w:rsid w:val="008B1CC9"/>
    <w:rsid w:val="008E259F"/>
    <w:rsid w:val="008E6D1B"/>
    <w:rsid w:val="008E7ACD"/>
    <w:rsid w:val="008E7E7B"/>
    <w:rsid w:val="008F0737"/>
    <w:rsid w:val="00901A97"/>
    <w:rsid w:val="00903FCD"/>
    <w:rsid w:val="00955ACD"/>
    <w:rsid w:val="009569FE"/>
    <w:rsid w:val="00967533"/>
    <w:rsid w:val="009819FC"/>
    <w:rsid w:val="00990A60"/>
    <w:rsid w:val="00992650"/>
    <w:rsid w:val="009A3A20"/>
    <w:rsid w:val="009F43D6"/>
    <w:rsid w:val="00A025E5"/>
    <w:rsid w:val="00A12C0A"/>
    <w:rsid w:val="00A13D9A"/>
    <w:rsid w:val="00A31A70"/>
    <w:rsid w:val="00A32E28"/>
    <w:rsid w:val="00A368F8"/>
    <w:rsid w:val="00A37481"/>
    <w:rsid w:val="00A60283"/>
    <w:rsid w:val="00A77040"/>
    <w:rsid w:val="00A8092B"/>
    <w:rsid w:val="00AB0E4F"/>
    <w:rsid w:val="00AB4060"/>
    <w:rsid w:val="00AC4522"/>
    <w:rsid w:val="00AF0720"/>
    <w:rsid w:val="00B01BDC"/>
    <w:rsid w:val="00B04900"/>
    <w:rsid w:val="00B145A3"/>
    <w:rsid w:val="00B271C2"/>
    <w:rsid w:val="00B41F11"/>
    <w:rsid w:val="00B46E9A"/>
    <w:rsid w:val="00B6222C"/>
    <w:rsid w:val="00B800E7"/>
    <w:rsid w:val="00BA564F"/>
    <w:rsid w:val="00C151FF"/>
    <w:rsid w:val="00C313F1"/>
    <w:rsid w:val="00C36D1A"/>
    <w:rsid w:val="00C80709"/>
    <w:rsid w:val="00C91FD8"/>
    <w:rsid w:val="00C96566"/>
    <w:rsid w:val="00CA6D89"/>
    <w:rsid w:val="00CD752E"/>
    <w:rsid w:val="00CD7D10"/>
    <w:rsid w:val="00CE4103"/>
    <w:rsid w:val="00D17601"/>
    <w:rsid w:val="00D3213E"/>
    <w:rsid w:val="00D722F2"/>
    <w:rsid w:val="00D95762"/>
    <w:rsid w:val="00DA5E17"/>
    <w:rsid w:val="00DB6297"/>
    <w:rsid w:val="00DC45CD"/>
    <w:rsid w:val="00DD05CB"/>
    <w:rsid w:val="00DD3C06"/>
    <w:rsid w:val="00DD60FE"/>
    <w:rsid w:val="00DE1448"/>
    <w:rsid w:val="00DE1784"/>
    <w:rsid w:val="00E55AB8"/>
    <w:rsid w:val="00E7156D"/>
    <w:rsid w:val="00E7468D"/>
    <w:rsid w:val="00E858C4"/>
    <w:rsid w:val="00E86BD4"/>
    <w:rsid w:val="00EB2AF2"/>
    <w:rsid w:val="00ED0680"/>
    <w:rsid w:val="00EE22D7"/>
    <w:rsid w:val="00EE26FD"/>
    <w:rsid w:val="00EE50D5"/>
    <w:rsid w:val="00EE7C80"/>
    <w:rsid w:val="00EF2568"/>
    <w:rsid w:val="00F37942"/>
    <w:rsid w:val="00F403D9"/>
    <w:rsid w:val="00F60BC4"/>
    <w:rsid w:val="00F63956"/>
    <w:rsid w:val="00F7717A"/>
    <w:rsid w:val="00FC095F"/>
    <w:rsid w:val="00FC1533"/>
    <w:rsid w:val="00FC36E9"/>
    <w:rsid w:val="00FE35B0"/>
    <w:rsid w:val="00FE4687"/>
    <w:rsid w:val="00FF33C8"/>
    <w:rsid w:val="00FF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>
      <o:colormenu v:ext="edit" fillcolor="none [662]" stroke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A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0FE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D60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ansinterligne">
    <w:name w:val="No Spacing"/>
    <w:link w:val="SansinterligneCar"/>
    <w:qFormat/>
    <w:rsid w:val="00DD60FE"/>
    <w:pPr>
      <w:spacing w:after="0" w:line="240" w:lineRule="auto"/>
    </w:pPr>
  </w:style>
  <w:style w:type="table" w:styleId="Grilledutableau">
    <w:name w:val="Table Grid"/>
    <w:basedOn w:val="TableauNormal"/>
    <w:rsid w:val="00B01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igne">
    <w:name w:val="Consigne"/>
    <w:basedOn w:val="Paragraphedeliste"/>
    <w:link w:val="ConsigneCar"/>
    <w:autoRedefine/>
    <w:qFormat/>
    <w:rsid w:val="00AF0720"/>
    <w:pPr>
      <w:numPr>
        <w:numId w:val="1"/>
      </w:numPr>
      <w:suppressLineNumbers/>
    </w:pPr>
    <w:rPr>
      <w:rFonts w:ascii="Comic Sans MS" w:hAnsi="Comic Sans MS" w:cs="Arial"/>
      <w:b/>
      <w:i/>
      <w:color w:val="595959" w:themeColor="text1" w:themeTint="A6"/>
      <w:sz w:val="20"/>
    </w:rPr>
  </w:style>
  <w:style w:type="character" w:customStyle="1" w:styleId="ConsigneCar">
    <w:name w:val="Consigne Car"/>
    <w:basedOn w:val="Policepardfaut"/>
    <w:link w:val="Consigne"/>
    <w:rsid w:val="00AF0720"/>
    <w:rPr>
      <w:rFonts w:ascii="Comic Sans MS" w:hAnsi="Comic Sans MS" w:cs="Arial"/>
      <w:b/>
      <w:i/>
      <w:color w:val="595959" w:themeColor="text1" w:themeTint="A6"/>
      <w:sz w:val="20"/>
    </w:rPr>
  </w:style>
  <w:style w:type="paragraph" w:styleId="Paragraphedeliste">
    <w:name w:val="List Paragraph"/>
    <w:basedOn w:val="Normal"/>
    <w:uiPriority w:val="34"/>
    <w:qFormat/>
    <w:rsid w:val="00AF0720"/>
    <w:pPr>
      <w:ind w:left="720"/>
      <w:contextualSpacing/>
    </w:pPr>
  </w:style>
  <w:style w:type="table" w:styleId="Listemoyenne1-Accent6">
    <w:name w:val="Medium List 1 Accent 6"/>
    <w:basedOn w:val="TableauNormal"/>
    <w:uiPriority w:val="65"/>
    <w:rsid w:val="0052185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claire-Accent6">
    <w:name w:val="Light List Accent 6"/>
    <w:basedOn w:val="TableauNormal"/>
    <w:uiPriority w:val="61"/>
    <w:rsid w:val="00285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ansinterligneCar">
    <w:name w:val="Sans interligne Car"/>
    <w:basedOn w:val="Policepardfaut"/>
    <w:link w:val="Sansinterligne"/>
    <w:rsid w:val="008E7ACD"/>
  </w:style>
  <w:style w:type="paragraph" w:customStyle="1" w:styleId="Titrefiche">
    <w:name w:val="Titre fiche"/>
    <w:basedOn w:val="Normal"/>
    <w:link w:val="TitreficheCar"/>
    <w:qFormat/>
    <w:rsid w:val="008E7ACD"/>
    <w:pPr>
      <w:jc w:val="center"/>
    </w:pPr>
    <w:rPr>
      <w:rFonts w:cstheme="minorHAnsi"/>
      <w:b/>
      <w:color w:val="244061" w:themeColor="accent1" w:themeShade="80"/>
      <w:sz w:val="40"/>
      <w:u w:val="single"/>
    </w:rPr>
  </w:style>
  <w:style w:type="character" w:customStyle="1" w:styleId="TitreficheCar">
    <w:name w:val="Titre fiche Car"/>
    <w:basedOn w:val="Policepardfaut"/>
    <w:link w:val="Titrefiche"/>
    <w:rsid w:val="008E7ACD"/>
    <w:rPr>
      <w:rFonts w:cstheme="minorHAnsi"/>
      <w:b/>
      <w:color w:val="244061" w:themeColor="accent1" w:themeShade="80"/>
      <w:sz w:val="40"/>
      <w:u w:val="single"/>
    </w:rPr>
  </w:style>
  <w:style w:type="paragraph" w:styleId="NormalWeb">
    <w:name w:val="Normal (Web)"/>
    <w:basedOn w:val="Normal"/>
    <w:uiPriority w:val="99"/>
    <w:semiHidden/>
    <w:unhideWhenUsed/>
    <w:rsid w:val="00F77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7717A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AB4060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8437B1"/>
  </w:style>
  <w:style w:type="character" w:styleId="Accentuation">
    <w:name w:val="Emphasis"/>
    <w:basedOn w:val="Policepardfaut"/>
    <w:uiPriority w:val="20"/>
    <w:qFormat/>
    <w:rsid w:val="00EE26FD"/>
    <w:rPr>
      <w:i/>
      <w:iCs/>
    </w:rPr>
  </w:style>
  <w:style w:type="character" w:customStyle="1" w:styleId="style10">
    <w:name w:val="style10"/>
    <w:basedOn w:val="Policepardfaut"/>
    <w:rsid w:val="00AB0E4F"/>
  </w:style>
  <w:style w:type="paragraph" w:customStyle="1" w:styleId="style4">
    <w:name w:val="style4"/>
    <w:basedOn w:val="Normal"/>
    <w:rsid w:val="00AB0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tyle5">
    <w:name w:val="style5"/>
    <w:basedOn w:val="Normal"/>
    <w:rsid w:val="00AB0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tyle6">
    <w:name w:val="style6"/>
    <w:basedOn w:val="Normal"/>
    <w:rsid w:val="00AB0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7693C-2962-4587-AA2B-A0D01D3B3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13</Pages>
  <Words>552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Famille</dc:creator>
  <cp:lastModifiedBy>genon</cp:lastModifiedBy>
  <cp:revision>19</cp:revision>
  <cp:lastPrinted>2013-06-01T13:32:00Z</cp:lastPrinted>
  <dcterms:created xsi:type="dcterms:W3CDTF">2013-04-11T18:38:00Z</dcterms:created>
  <dcterms:modified xsi:type="dcterms:W3CDTF">2013-06-01T17:38:00Z</dcterms:modified>
</cp:coreProperties>
</file>