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84" w:rsidRDefault="00C75FA5" w:rsidP="00755EC3">
      <w:pPr>
        <w:jc w:val="center"/>
      </w:pPr>
      <w:r>
        <w:rPr>
          <w:noProof/>
          <w:lang w:eastAsia="fr-FR"/>
        </w:rPr>
        <w:pict>
          <v:roundrect id="_x0000_s1026" style="position:absolute;left:0;text-align:left;margin-left:24.1pt;margin-top:-27.3pt;width:411.3pt;height:86.2pt;z-index:251658240" arcsize="10923f" fillcolor="#d6e3bc [1302]" strokecolor="#76923c [2406]" strokeweight="3pt">
            <v:shadow on="t" type="perspective" color="#3f3151 [1607]" opacity=".5" offset="1pt" offset2="-1pt"/>
            <v:textbox style="mso-next-textbox:#_x0000_s1026">
              <w:txbxContent>
                <w:p w:rsidR="00755EC3" w:rsidRPr="008C733B" w:rsidRDefault="00755EC3" w:rsidP="00755EC3">
                  <w:pPr>
                    <w:pStyle w:val="Sansinterligne"/>
                    <w:rPr>
                      <w:rFonts w:ascii="Cursive standard" w:hAnsi="Cursive standard"/>
                      <w:i/>
                      <w:color w:val="5F497A" w:themeColor="accent4" w:themeShade="BF"/>
                      <w:sz w:val="28"/>
                      <w:szCs w:val="28"/>
                    </w:rPr>
                  </w:pPr>
                  <w:r w:rsidRPr="008C733B">
                    <w:rPr>
                      <w:rFonts w:ascii="Cursive standard" w:hAnsi="Cursive standard"/>
                      <w:i/>
                      <w:sz w:val="28"/>
                      <w:szCs w:val="28"/>
                    </w:rPr>
                    <w:t xml:space="preserve">Rallye lecture </w:t>
                  </w:r>
                  <w:r>
                    <w:rPr>
                      <w:rFonts w:ascii="Cursive standard" w:hAnsi="Cursive standard"/>
                      <w:i/>
                      <w:sz w:val="28"/>
                      <w:szCs w:val="28"/>
                    </w:rPr>
                    <w:t xml:space="preserve">petits romans- </w:t>
                  </w:r>
                  <w:r w:rsidRPr="005042A1">
                    <w:rPr>
                      <w:sz w:val="24"/>
                      <w:szCs w:val="24"/>
                    </w:rPr>
                    <w:t>Père Castor, Flammarion</w:t>
                  </w:r>
                  <w:r>
                    <w:rPr>
                      <w:sz w:val="24"/>
                      <w:szCs w:val="24"/>
                    </w:rPr>
                    <w:t xml:space="preserve">, coll. </w:t>
                  </w:r>
                  <w:r w:rsidRPr="00760104">
                    <w:rPr>
                      <w:i/>
                      <w:sz w:val="24"/>
                      <w:szCs w:val="24"/>
                    </w:rPr>
                    <w:t>Loup-Garou</w:t>
                  </w:r>
                </w:p>
                <w:p w:rsidR="00755EC3" w:rsidRPr="00755EC3" w:rsidRDefault="00755EC3" w:rsidP="00755EC3">
                  <w:pPr>
                    <w:pStyle w:val="Sansinterligne"/>
                    <w:jc w:val="center"/>
                    <w:rPr>
                      <w:rFonts w:ascii="AR JULIAN" w:hAnsi="AR JULIAN"/>
                      <w:color w:val="4F6228" w:themeColor="accent3" w:themeShade="80"/>
                      <w:sz w:val="18"/>
                      <w:szCs w:val="18"/>
                    </w:rPr>
                  </w:pPr>
                </w:p>
                <w:p w:rsidR="00755EC3" w:rsidRPr="005042A1" w:rsidRDefault="00F97A0C" w:rsidP="00755EC3">
                  <w:pPr>
                    <w:pStyle w:val="Sansinterligne"/>
                    <w:jc w:val="center"/>
                    <w:rPr>
                      <w:rFonts w:ascii="Comic Sans MS" w:hAnsi="Comic Sans MS"/>
                      <w:color w:val="4F6228" w:themeColor="accent3" w:themeShade="80"/>
                    </w:rPr>
                  </w:pPr>
                  <w:r>
                    <w:rPr>
                      <w:rFonts w:ascii="AR JULIAN" w:hAnsi="AR JULIAN"/>
                      <w:color w:val="4F6228" w:themeColor="accent3" w:themeShade="80"/>
                      <w:sz w:val="44"/>
                      <w:szCs w:val="44"/>
                    </w:rPr>
                    <w:t>Tableau de suivi des emprunts</w:t>
                  </w:r>
                </w:p>
              </w:txbxContent>
            </v:textbox>
          </v:roundrect>
        </w:pict>
      </w:r>
    </w:p>
    <w:p w:rsidR="00591B84" w:rsidRDefault="00591B84" w:rsidP="00591B84"/>
    <w:p w:rsidR="00824980" w:rsidRDefault="00591B84" w:rsidP="00591B84">
      <w:pPr>
        <w:tabs>
          <w:tab w:val="left" w:pos="6510"/>
        </w:tabs>
      </w:pPr>
      <w:r>
        <w:tab/>
      </w:r>
    </w:p>
    <w:tbl>
      <w:tblPr>
        <w:tblStyle w:val="Grilledutableau"/>
        <w:tblW w:w="10456" w:type="dxa"/>
        <w:tblInd w:w="-601" w:type="dxa"/>
        <w:tblLook w:val="04A0"/>
      </w:tblPr>
      <w:tblGrid>
        <w:gridCol w:w="2836"/>
        <w:gridCol w:w="850"/>
        <w:gridCol w:w="851"/>
        <w:gridCol w:w="850"/>
        <w:gridCol w:w="851"/>
        <w:gridCol w:w="850"/>
        <w:gridCol w:w="851"/>
        <w:gridCol w:w="850"/>
        <w:gridCol w:w="851"/>
        <w:gridCol w:w="816"/>
      </w:tblGrid>
      <w:tr w:rsidR="00F97A0C" w:rsidTr="00F97A0C">
        <w:trPr>
          <w:cantSplit/>
          <w:trHeight w:val="1580"/>
        </w:trPr>
        <w:tc>
          <w:tcPr>
            <w:tcW w:w="2836" w:type="dxa"/>
          </w:tcPr>
          <w:p w:rsidR="00F97A0C" w:rsidRDefault="00F97A0C" w:rsidP="00591B84">
            <w:pPr>
              <w:tabs>
                <w:tab w:val="left" w:pos="6510"/>
              </w:tabs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-5.15pt;margin-top:.8pt;width:139.85pt;height:77.25pt;flip:x y;z-index:251659264" o:connectortype="straight"/>
              </w:pict>
            </w:r>
          </w:p>
          <w:p w:rsidR="00F97A0C" w:rsidRDefault="00F97A0C" w:rsidP="00F97A0C">
            <w:r>
              <w:t xml:space="preserve">                        </w:t>
            </w:r>
            <w:r w:rsidRPr="00F97A0C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Prénoms</w:t>
            </w:r>
          </w:p>
          <w:p w:rsidR="00F97A0C" w:rsidRDefault="00F97A0C" w:rsidP="00F97A0C"/>
          <w:p w:rsidR="00F97A0C" w:rsidRPr="00F97A0C" w:rsidRDefault="00F97A0C" w:rsidP="00F97A0C">
            <w:pP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</w:pPr>
            <w:r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 xml:space="preserve">    </w:t>
            </w:r>
            <w:r w:rsidRPr="00F97A0C">
              <w:rPr>
                <w:rFonts w:ascii="Comic Sans MS" w:hAnsi="Comic Sans MS"/>
                <w:color w:val="943634" w:themeColor="accent2" w:themeShade="BF"/>
                <w:sz w:val="28"/>
                <w:szCs w:val="28"/>
              </w:rPr>
              <w:t>Titres</w:t>
            </w:r>
          </w:p>
        </w:tc>
        <w:tc>
          <w:tcPr>
            <w:tcW w:w="850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  <w:tc>
          <w:tcPr>
            <w:tcW w:w="851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  <w:tc>
          <w:tcPr>
            <w:tcW w:w="850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  <w:tc>
          <w:tcPr>
            <w:tcW w:w="851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  <w:tc>
          <w:tcPr>
            <w:tcW w:w="850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  <w:tc>
          <w:tcPr>
            <w:tcW w:w="851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  <w:tc>
          <w:tcPr>
            <w:tcW w:w="850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  <w:tc>
          <w:tcPr>
            <w:tcW w:w="851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  <w:tc>
          <w:tcPr>
            <w:tcW w:w="816" w:type="dxa"/>
            <w:textDirection w:val="btLr"/>
          </w:tcPr>
          <w:p w:rsidR="00F97A0C" w:rsidRDefault="00F97A0C" w:rsidP="00F97A0C">
            <w:pPr>
              <w:tabs>
                <w:tab w:val="left" w:pos="6510"/>
              </w:tabs>
              <w:ind w:left="113" w:right="113"/>
            </w:pPr>
          </w:p>
        </w:tc>
      </w:tr>
      <w:tr w:rsidR="00F97A0C" w:rsidTr="00C23DD9">
        <w:trPr>
          <w:trHeight w:val="301"/>
        </w:trPr>
        <w:tc>
          <w:tcPr>
            <w:tcW w:w="2836" w:type="dxa"/>
            <w:vAlign w:val="center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F97A0C">
              <w:rPr>
                <w:rFonts w:ascii="Comic Sans MS" w:hAnsi="Comic Sans MS"/>
                <w:i/>
              </w:rPr>
              <w:t>Mon papa à lunettes</w:t>
            </w:r>
          </w:p>
          <w:p w:rsidR="00C23DD9" w:rsidRPr="00F97A0C" w:rsidRDefault="00C23DD9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284"/>
        </w:trPr>
        <w:tc>
          <w:tcPr>
            <w:tcW w:w="2836" w:type="dxa"/>
            <w:vAlign w:val="center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F97A0C">
              <w:rPr>
                <w:rFonts w:ascii="Comic Sans MS" w:hAnsi="Comic Sans MS"/>
                <w:i/>
              </w:rPr>
              <w:t>C’est mon secret</w:t>
            </w:r>
          </w:p>
          <w:p w:rsidR="00C23DD9" w:rsidRPr="00F97A0C" w:rsidRDefault="00C23DD9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301"/>
        </w:trPr>
        <w:tc>
          <w:tcPr>
            <w:tcW w:w="2836" w:type="dxa"/>
            <w:vAlign w:val="center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F97A0C">
              <w:rPr>
                <w:rFonts w:ascii="Comic Sans MS" w:hAnsi="Comic Sans MS"/>
                <w:i/>
              </w:rPr>
              <w:t>Un défi du tonnerre</w:t>
            </w:r>
          </w:p>
          <w:p w:rsidR="00C23DD9" w:rsidRPr="00F97A0C" w:rsidRDefault="00C23DD9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301"/>
        </w:trPr>
        <w:tc>
          <w:tcPr>
            <w:tcW w:w="2836" w:type="dxa"/>
            <w:vAlign w:val="center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F97A0C">
              <w:rPr>
                <w:rFonts w:ascii="Comic Sans MS" w:hAnsi="Comic Sans MS"/>
                <w:i/>
              </w:rPr>
              <w:t>Duvet ne veut pas voler</w:t>
            </w:r>
          </w:p>
          <w:p w:rsidR="00C23DD9" w:rsidRPr="00F97A0C" w:rsidRDefault="00C23DD9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284"/>
        </w:trPr>
        <w:tc>
          <w:tcPr>
            <w:tcW w:w="2836" w:type="dxa"/>
            <w:vAlign w:val="center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F97A0C">
              <w:rPr>
                <w:rFonts w:ascii="Comic Sans MS" w:hAnsi="Comic Sans MS"/>
                <w:i/>
              </w:rPr>
              <w:t>Grand-mère Tricot</w:t>
            </w:r>
          </w:p>
          <w:p w:rsidR="00C23DD9" w:rsidRPr="00F97A0C" w:rsidRDefault="00C23DD9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301"/>
        </w:trPr>
        <w:tc>
          <w:tcPr>
            <w:tcW w:w="2836" w:type="dxa"/>
            <w:vAlign w:val="center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F97A0C">
              <w:rPr>
                <w:rFonts w:ascii="Comic Sans MS" w:hAnsi="Comic Sans MS"/>
                <w:i/>
              </w:rPr>
              <w:t>J’aime trop les chapeaux</w:t>
            </w:r>
          </w:p>
          <w:p w:rsidR="00C23DD9" w:rsidRPr="00F97A0C" w:rsidRDefault="00C23DD9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301"/>
        </w:trPr>
        <w:tc>
          <w:tcPr>
            <w:tcW w:w="2836" w:type="dxa"/>
            <w:vAlign w:val="center"/>
          </w:tcPr>
          <w:p w:rsidR="00F97A0C" w:rsidRPr="00C23DD9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C23DD9">
              <w:rPr>
                <w:rFonts w:ascii="Comic Sans MS" w:hAnsi="Comic Sans MS"/>
                <w:i/>
              </w:rPr>
              <w:t>Le monstre de M. Stravinski</w:t>
            </w: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301"/>
        </w:trPr>
        <w:tc>
          <w:tcPr>
            <w:tcW w:w="2836" w:type="dxa"/>
            <w:vAlign w:val="center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F97A0C">
              <w:rPr>
                <w:rFonts w:ascii="Comic Sans MS" w:hAnsi="Comic Sans MS"/>
                <w:i/>
              </w:rPr>
              <w:t>Princesse Mariotte</w:t>
            </w:r>
          </w:p>
          <w:p w:rsidR="00C23DD9" w:rsidRPr="00F97A0C" w:rsidRDefault="00C23DD9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301"/>
        </w:trPr>
        <w:tc>
          <w:tcPr>
            <w:tcW w:w="2836" w:type="dxa"/>
            <w:vAlign w:val="center"/>
          </w:tcPr>
          <w:p w:rsidR="00F97A0C" w:rsidRP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proofErr w:type="spellStart"/>
            <w:r w:rsidRPr="00F97A0C">
              <w:rPr>
                <w:rFonts w:ascii="Comic Sans MS" w:hAnsi="Comic Sans MS"/>
                <w:i/>
              </w:rPr>
              <w:t>Sorcitrouille</w:t>
            </w:r>
            <w:proofErr w:type="spellEnd"/>
            <w:r w:rsidRPr="00F97A0C">
              <w:rPr>
                <w:rFonts w:ascii="Comic Sans MS" w:hAnsi="Comic Sans MS"/>
                <w:i/>
              </w:rPr>
              <w:t xml:space="preserve"> et Princesse Grenouille</w:t>
            </w: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  <w:tr w:rsidR="00F97A0C" w:rsidTr="00C23DD9">
        <w:trPr>
          <w:trHeight w:val="301"/>
        </w:trPr>
        <w:tc>
          <w:tcPr>
            <w:tcW w:w="2836" w:type="dxa"/>
            <w:vAlign w:val="center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  <w:r w:rsidRPr="00F97A0C">
              <w:rPr>
                <w:rFonts w:ascii="Comic Sans MS" w:hAnsi="Comic Sans MS"/>
                <w:i/>
              </w:rPr>
              <w:t xml:space="preserve">Thomas, </w:t>
            </w:r>
            <w:proofErr w:type="spellStart"/>
            <w:r w:rsidRPr="00F97A0C">
              <w:rPr>
                <w:rFonts w:ascii="Comic Sans MS" w:hAnsi="Comic Sans MS"/>
                <w:i/>
              </w:rPr>
              <w:t>Zac</w:t>
            </w:r>
            <w:proofErr w:type="spellEnd"/>
            <w:r w:rsidRPr="00F97A0C">
              <w:rPr>
                <w:rFonts w:ascii="Comic Sans MS" w:hAnsi="Comic Sans MS"/>
                <w:i/>
              </w:rPr>
              <w:t xml:space="preserve"> et la télé</w:t>
            </w:r>
          </w:p>
          <w:p w:rsidR="00C23DD9" w:rsidRPr="00F97A0C" w:rsidRDefault="00C23DD9" w:rsidP="00C23DD9">
            <w:pPr>
              <w:tabs>
                <w:tab w:val="left" w:pos="6510"/>
              </w:tabs>
              <w:spacing w:line="360" w:lineRule="auto"/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0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51" w:type="dxa"/>
          </w:tcPr>
          <w:p w:rsidR="00F97A0C" w:rsidRDefault="00F97A0C" w:rsidP="00C23DD9">
            <w:pPr>
              <w:tabs>
                <w:tab w:val="left" w:pos="6510"/>
              </w:tabs>
              <w:spacing w:line="360" w:lineRule="auto"/>
            </w:pPr>
          </w:p>
        </w:tc>
        <w:tc>
          <w:tcPr>
            <w:tcW w:w="816" w:type="dxa"/>
          </w:tcPr>
          <w:p w:rsidR="00F97A0C" w:rsidRDefault="00F97A0C" w:rsidP="00591B84">
            <w:pPr>
              <w:tabs>
                <w:tab w:val="left" w:pos="6510"/>
              </w:tabs>
            </w:pPr>
          </w:p>
        </w:tc>
      </w:tr>
    </w:tbl>
    <w:p w:rsidR="00591B84" w:rsidRPr="00591B84" w:rsidRDefault="00591B84" w:rsidP="00591B84">
      <w:pPr>
        <w:tabs>
          <w:tab w:val="left" w:pos="6510"/>
        </w:tabs>
      </w:pPr>
    </w:p>
    <w:sectPr w:rsidR="00591B84" w:rsidRPr="00591B84" w:rsidSect="00755EC3">
      <w:headerReference w:type="default" r:id="rId6"/>
      <w:pgSz w:w="11906" w:h="16838"/>
      <w:pgMar w:top="1417" w:right="1417" w:bottom="1417" w:left="1417" w:header="708" w:footer="708" w:gutter="0"/>
      <w:pgBorders w:offsetFrom="page">
        <w:top w:val="threeDEngrave" w:sz="24" w:space="24" w:color="943634" w:themeColor="accent2" w:themeShade="BF"/>
        <w:left w:val="threeDEngrave" w:sz="24" w:space="24" w:color="943634" w:themeColor="accent2" w:themeShade="BF"/>
        <w:bottom w:val="threeDEmboss" w:sz="24" w:space="24" w:color="943634" w:themeColor="accent2" w:themeShade="BF"/>
        <w:right w:val="threeDEmboss" w:sz="2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EB" w:rsidRDefault="002141EB" w:rsidP="00755EC3">
      <w:pPr>
        <w:spacing w:after="0" w:line="240" w:lineRule="auto"/>
      </w:pPr>
      <w:r>
        <w:separator/>
      </w:r>
    </w:p>
  </w:endnote>
  <w:endnote w:type="continuationSeparator" w:id="0">
    <w:p w:rsidR="002141EB" w:rsidRDefault="002141EB" w:rsidP="0075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EB" w:rsidRDefault="002141EB" w:rsidP="00755EC3">
      <w:pPr>
        <w:spacing w:after="0" w:line="240" w:lineRule="auto"/>
      </w:pPr>
      <w:r>
        <w:separator/>
      </w:r>
    </w:p>
  </w:footnote>
  <w:footnote w:type="continuationSeparator" w:id="0">
    <w:p w:rsidR="002141EB" w:rsidRDefault="002141EB" w:rsidP="0075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EC3" w:rsidRDefault="00755EC3">
    <w:pPr>
      <w:pStyle w:val="En-tte"/>
    </w:pPr>
  </w:p>
  <w:p w:rsidR="00755EC3" w:rsidRDefault="00755EC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923"/>
    <w:rsid w:val="001F0532"/>
    <w:rsid w:val="002141EB"/>
    <w:rsid w:val="00360A5E"/>
    <w:rsid w:val="003C540F"/>
    <w:rsid w:val="00545737"/>
    <w:rsid w:val="00591B84"/>
    <w:rsid w:val="006B3500"/>
    <w:rsid w:val="00755EC3"/>
    <w:rsid w:val="007C2651"/>
    <w:rsid w:val="007F610E"/>
    <w:rsid w:val="00824980"/>
    <w:rsid w:val="008E7923"/>
    <w:rsid w:val="0093181E"/>
    <w:rsid w:val="00B74ED0"/>
    <w:rsid w:val="00C23DD9"/>
    <w:rsid w:val="00C75FA5"/>
    <w:rsid w:val="00CD4FA7"/>
    <w:rsid w:val="00E62CCC"/>
    <w:rsid w:val="00F93B90"/>
    <w:rsid w:val="00F97A0C"/>
    <w:rsid w:val="00FB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9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5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5EC3"/>
  </w:style>
  <w:style w:type="paragraph" w:styleId="Pieddepage">
    <w:name w:val="footer"/>
    <w:basedOn w:val="Normal"/>
    <w:link w:val="PieddepageCar"/>
    <w:uiPriority w:val="99"/>
    <w:semiHidden/>
    <w:unhideWhenUsed/>
    <w:rsid w:val="00755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5EC3"/>
  </w:style>
  <w:style w:type="paragraph" w:styleId="Sansinterligne">
    <w:name w:val="No Spacing"/>
    <w:uiPriority w:val="1"/>
    <w:qFormat/>
    <w:rsid w:val="00755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Marlène</dc:creator>
  <cp:lastModifiedBy>Marlène</cp:lastModifiedBy>
  <cp:revision>3</cp:revision>
  <dcterms:created xsi:type="dcterms:W3CDTF">2012-06-27T12:17:00Z</dcterms:created>
  <dcterms:modified xsi:type="dcterms:W3CDTF">2012-06-27T12:19:00Z</dcterms:modified>
</cp:coreProperties>
</file>