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ADEC9" w14:textId="77777777" w:rsidR="00BF5816" w:rsidRPr="00E9112F" w:rsidRDefault="00BF5816" w:rsidP="00BF5816">
      <w:pPr>
        <w:widowControl w:val="0"/>
        <w:autoSpaceDE w:val="0"/>
        <w:autoSpaceDN w:val="0"/>
        <w:adjustRightInd w:val="0"/>
        <w:ind w:left="-284" w:right="-233"/>
        <w:jc w:val="center"/>
        <w:rPr>
          <w:b/>
          <w:sz w:val="28"/>
          <w:szCs w:val="28"/>
          <w:lang w:eastAsia="ja-JP"/>
        </w:rPr>
      </w:pPr>
      <w:bookmarkStart w:id="0" w:name="_GoBack"/>
      <w:r w:rsidRPr="00E9112F">
        <w:rPr>
          <w:b/>
          <w:sz w:val="28"/>
          <w:szCs w:val="28"/>
          <w:lang w:eastAsia="ja-JP"/>
        </w:rPr>
        <w:t xml:space="preserve">TIMBUKTU d’Abderrahmane </w:t>
      </w:r>
      <w:proofErr w:type="spellStart"/>
      <w:r w:rsidRPr="00E9112F">
        <w:rPr>
          <w:b/>
          <w:sz w:val="28"/>
          <w:szCs w:val="28"/>
          <w:lang w:eastAsia="ja-JP"/>
        </w:rPr>
        <w:t>Sissako</w:t>
      </w:r>
      <w:proofErr w:type="spellEnd"/>
    </w:p>
    <w:bookmarkEnd w:id="0"/>
    <w:p w14:paraId="38616F5B" w14:textId="77777777" w:rsidR="00BF5816" w:rsidRDefault="00BF5816" w:rsidP="00BF5816">
      <w:pPr>
        <w:widowControl w:val="0"/>
        <w:autoSpaceDE w:val="0"/>
        <w:autoSpaceDN w:val="0"/>
        <w:adjustRightInd w:val="0"/>
        <w:ind w:left="-284" w:right="-233"/>
        <w:rPr>
          <w:rFonts w:ascii="Monaco" w:hAnsi="Monaco" w:cs="Monaco"/>
          <w:sz w:val="20"/>
          <w:szCs w:val="20"/>
          <w:lang w:eastAsia="ja-JP"/>
        </w:rPr>
      </w:pPr>
    </w:p>
    <w:p w14:paraId="0CF9C197" w14:textId="77777777" w:rsidR="00BF5816" w:rsidRDefault="00BF5816" w:rsidP="00BF5816">
      <w:pPr>
        <w:widowControl w:val="0"/>
        <w:autoSpaceDE w:val="0"/>
        <w:autoSpaceDN w:val="0"/>
        <w:adjustRightInd w:val="0"/>
        <w:ind w:left="-284" w:right="-233"/>
        <w:rPr>
          <w:rFonts w:ascii="Monaco" w:hAnsi="Monaco" w:cs="Monaco"/>
          <w:sz w:val="20"/>
          <w:szCs w:val="20"/>
          <w:lang w:eastAsia="ja-JP"/>
        </w:rPr>
      </w:pPr>
    </w:p>
    <w:p w14:paraId="648474ED" w14:textId="77777777" w:rsidR="00BF5816" w:rsidRPr="00846C1B" w:rsidRDefault="00BF5816" w:rsidP="00BF5816">
      <w:pPr>
        <w:widowControl w:val="0"/>
        <w:autoSpaceDE w:val="0"/>
        <w:autoSpaceDN w:val="0"/>
        <w:adjustRightInd w:val="0"/>
        <w:ind w:left="-284" w:right="-233"/>
        <w:rPr>
          <w:lang w:eastAsia="ja-JP"/>
        </w:rPr>
      </w:pPr>
      <w:r w:rsidRPr="00846C1B">
        <w:rPr>
          <w:lang w:eastAsia="ja-JP"/>
        </w:rPr>
        <w:t xml:space="preserve">"Présenté en </w:t>
      </w:r>
      <w:r w:rsidRPr="004722D8">
        <w:rPr>
          <w:b/>
          <w:lang w:eastAsia="ja-JP"/>
        </w:rPr>
        <w:t>Sélection Officielle au dernier Festival de Cannes</w:t>
      </w:r>
      <w:r w:rsidRPr="00846C1B">
        <w:rPr>
          <w:lang w:eastAsia="ja-JP"/>
        </w:rPr>
        <w:t xml:space="preserve">, ce film met en scène l'occupation de la ville de Tombouctou par les djihadistes du groupe </w:t>
      </w:r>
      <w:proofErr w:type="spellStart"/>
      <w:r w:rsidRPr="00846C1B">
        <w:rPr>
          <w:lang w:eastAsia="ja-JP"/>
        </w:rPr>
        <w:t>Ansar</w:t>
      </w:r>
      <w:proofErr w:type="spellEnd"/>
      <w:r w:rsidRPr="00846C1B">
        <w:rPr>
          <w:lang w:eastAsia="ja-JP"/>
        </w:rPr>
        <w:t xml:space="preserve"> Dine en 2012.</w:t>
      </w:r>
    </w:p>
    <w:p w14:paraId="48869558" w14:textId="77777777" w:rsidR="00BF5816" w:rsidRPr="00846C1B" w:rsidRDefault="00BF5816" w:rsidP="00BF5816">
      <w:pPr>
        <w:widowControl w:val="0"/>
        <w:autoSpaceDE w:val="0"/>
        <w:autoSpaceDN w:val="0"/>
        <w:adjustRightInd w:val="0"/>
        <w:ind w:left="-284" w:right="-233"/>
        <w:rPr>
          <w:lang w:eastAsia="ja-JP"/>
        </w:rPr>
      </w:pPr>
      <w:r w:rsidRPr="00846C1B">
        <w:rPr>
          <w:lang w:eastAsia="ja-JP"/>
        </w:rPr>
        <w:t>Au-delà de son intérêt pédagogique, dans le cadre des programmes d'Histoire et de Géographie, ce film entre évidemment en forte résonance avec l'actualité de ces derniers mois.</w:t>
      </w:r>
    </w:p>
    <w:p w14:paraId="6E1C245D" w14:textId="77777777" w:rsidR="00BF5816" w:rsidRPr="00846C1B" w:rsidRDefault="00BF5816" w:rsidP="00BF5816">
      <w:pPr>
        <w:widowControl w:val="0"/>
        <w:autoSpaceDE w:val="0"/>
        <w:autoSpaceDN w:val="0"/>
        <w:adjustRightInd w:val="0"/>
        <w:ind w:left="-284" w:right="-233"/>
        <w:rPr>
          <w:lang w:eastAsia="ja-JP"/>
        </w:rPr>
      </w:pPr>
      <w:r w:rsidRPr="00846C1B">
        <w:rPr>
          <w:lang w:eastAsia="ja-JP"/>
        </w:rPr>
        <w:t xml:space="preserve">TIMBUKTU fait par ailleurs partie de la Sélection des huit films en lice pour le </w:t>
      </w:r>
      <w:r w:rsidRPr="004722D8">
        <w:rPr>
          <w:b/>
          <w:lang w:eastAsia="ja-JP"/>
        </w:rPr>
        <w:t>Prix Jean Renoir</w:t>
      </w:r>
      <w:r w:rsidRPr="00846C1B">
        <w:rPr>
          <w:lang w:eastAsia="ja-JP"/>
        </w:rPr>
        <w:t xml:space="preserve"> des Lycéens 2015. »</w:t>
      </w:r>
    </w:p>
    <w:p w14:paraId="48ABE3FE" w14:textId="77777777" w:rsidR="00BF5816" w:rsidRPr="00846C1B" w:rsidRDefault="00BF5816" w:rsidP="00BF5816">
      <w:pPr>
        <w:widowControl w:val="0"/>
        <w:autoSpaceDE w:val="0"/>
        <w:autoSpaceDN w:val="0"/>
        <w:adjustRightInd w:val="0"/>
        <w:ind w:left="-284" w:right="-233"/>
        <w:jc w:val="both"/>
        <w:rPr>
          <w:sz w:val="36"/>
          <w:szCs w:val="36"/>
          <w:lang w:eastAsia="ja-JP"/>
        </w:rPr>
      </w:pPr>
    </w:p>
    <w:p w14:paraId="055669CF" w14:textId="77777777" w:rsidR="00BF5816" w:rsidRPr="00846C1B" w:rsidRDefault="00BF5816" w:rsidP="00BF5816">
      <w:pPr>
        <w:widowControl w:val="0"/>
        <w:autoSpaceDE w:val="0"/>
        <w:autoSpaceDN w:val="0"/>
        <w:adjustRightInd w:val="0"/>
        <w:ind w:left="-284" w:right="-233"/>
        <w:jc w:val="both"/>
        <w:rPr>
          <w:lang w:eastAsia="ja-JP"/>
        </w:rPr>
      </w:pPr>
    </w:p>
    <w:p w14:paraId="5F25D834" w14:textId="77777777" w:rsidR="00BF5816" w:rsidRPr="00846C1B" w:rsidRDefault="00BF5816" w:rsidP="00BF5816">
      <w:pPr>
        <w:widowControl w:val="0"/>
        <w:autoSpaceDE w:val="0"/>
        <w:autoSpaceDN w:val="0"/>
        <w:adjustRightInd w:val="0"/>
        <w:ind w:left="-284" w:right="-233"/>
        <w:jc w:val="both"/>
        <w:rPr>
          <w:lang w:eastAsia="ja-JP"/>
        </w:rPr>
      </w:pPr>
      <w:r w:rsidRPr="004722D8">
        <w:rPr>
          <w:b/>
          <w:lang w:eastAsia="ja-JP"/>
        </w:rPr>
        <w:t>L'inscription</w:t>
      </w:r>
      <w:r w:rsidRPr="00846C1B">
        <w:rPr>
          <w:lang w:eastAsia="ja-JP"/>
        </w:rPr>
        <w:t xml:space="preserve"> se fait :</w:t>
      </w:r>
    </w:p>
    <w:p w14:paraId="49E430F6" w14:textId="77777777" w:rsidR="00BF5816" w:rsidRPr="00846C1B" w:rsidRDefault="00BF5816" w:rsidP="00BF5816">
      <w:pPr>
        <w:widowControl w:val="0"/>
        <w:autoSpaceDE w:val="0"/>
        <w:autoSpaceDN w:val="0"/>
        <w:adjustRightInd w:val="0"/>
        <w:ind w:left="-284" w:right="-233" w:firstLine="708"/>
        <w:jc w:val="both"/>
        <w:rPr>
          <w:lang w:eastAsia="ja-JP"/>
        </w:rPr>
      </w:pPr>
      <w:r w:rsidRPr="00846C1B">
        <w:rPr>
          <w:lang w:eastAsia="ja-JP"/>
        </w:rPr>
        <w:t xml:space="preserve">- Via le "Club Enseignants </w:t>
      </w:r>
      <w:proofErr w:type="spellStart"/>
      <w:r w:rsidRPr="00846C1B">
        <w:rPr>
          <w:lang w:eastAsia="ja-JP"/>
        </w:rPr>
        <w:t>Zérodeconduite</w:t>
      </w:r>
      <w:proofErr w:type="spellEnd"/>
      <w:r w:rsidRPr="00846C1B">
        <w:rPr>
          <w:lang w:eastAsia="ja-JP"/>
        </w:rPr>
        <w:t>" (pour recevoir une invitation personnalisée à nos prochains événements) : </w:t>
      </w:r>
      <w:r w:rsidRPr="00846C1B">
        <w:rPr>
          <w:lang w:eastAsia="ja-JP"/>
        </w:rPr>
        <w:fldChar w:fldCharType="begin"/>
      </w:r>
      <w:r w:rsidRPr="00846C1B">
        <w:rPr>
          <w:lang w:eastAsia="ja-JP"/>
        </w:rPr>
        <w:instrText>HYPERLINK "http://www.zerodeconduite.net/club"</w:instrText>
      </w:r>
      <w:r w:rsidRPr="00846C1B">
        <w:rPr>
          <w:lang w:eastAsia="ja-JP"/>
        </w:rPr>
      </w:r>
      <w:r w:rsidRPr="00846C1B">
        <w:rPr>
          <w:lang w:eastAsia="ja-JP"/>
        </w:rPr>
        <w:fldChar w:fldCharType="separate"/>
      </w:r>
      <w:r w:rsidRPr="00846C1B">
        <w:rPr>
          <w:color w:val="0B35A0"/>
          <w:u w:color="0B35A0"/>
          <w:lang w:eastAsia="ja-JP"/>
        </w:rPr>
        <w:t>http://www.zerodeconduite.net/club</w:t>
      </w:r>
      <w:r w:rsidRPr="00846C1B">
        <w:rPr>
          <w:lang w:eastAsia="ja-JP"/>
        </w:rPr>
        <w:fldChar w:fldCharType="end"/>
      </w:r>
      <w:r w:rsidRPr="00846C1B">
        <w:rPr>
          <w:lang w:eastAsia="ja-JP"/>
        </w:rPr>
        <w:t> </w:t>
      </w:r>
    </w:p>
    <w:p w14:paraId="523720B0" w14:textId="77777777" w:rsidR="00BF5816" w:rsidRPr="00846C1B" w:rsidRDefault="00BF5816" w:rsidP="00BF5816">
      <w:pPr>
        <w:widowControl w:val="0"/>
        <w:autoSpaceDE w:val="0"/>
        <w:autoSpaceDN w:val="0"/>
        <w:adjustRightInd w:val="0"/>
        <w:ind w:left="-284" w:right="-233"/>
        <w:jc w:val="both"/>
        <w:rPr>
          <w:lang w:eastAsia="ja-JP"/>
        </w:rPr>
      </w:pPr>
      <w:r w:rsidRPr="00846C1B">
        <w:rPr>
          <w:lang w:eastAsia="ja-JP"/>
        </w:rPr>
        <w:t>[Procédure simple et rapide, désinscription immédiate sur simple demande]</w:t>
      </w:r>
    </w:p>
    <w:p w14:paraId="27EDD92E" w14:textId="77777777" w:rsidR="00BF5816" w:rsidRPr="00846C1B" w:rsidRDefault="00BF5816" w:rsidP="00BF5816">
      <w:pPr>
        <w:widowControl w:val="0"/>
        <w:autoSpaceDE w:val="0"/>
        <w:autoSpaceDN w:val="0"/>
        <w:adjustRightInd w:val="0"/>
        <w:ind w:left="-284" w:right="-233" w:firstLine="708"/>
        <w:jc w:val="both"/>
        <w:rPr>
          <w:lang w:eastAsia="ja-JP"/>
        </w:rPr>
      </w:pPr>
      <w:r w:rsidRPr="00846C1B">
        <w:rPr>
          <w:lang w:eastAsia="ja-JP"/>
        </w:rPr>
        <w:t>- Ou par mail à l'adresse suivante : </w:t>
      </w:r>
      <w:hyperlink r:id="rId5" w:history="1">
        <w:r w:rsidRPr="00846C1B">
          <w:rPr>
            <w:color w:val="0B35A0"/>
            <w:u w:color="0B35A0"/>
            <w:lang w:eastAsia="ja-JP"/>
          </w:rPr>
          <w:t>info@zerodeconduite.net</w:t>
        </w:r>
      </w:hyperlink>
    </w:p>
    <w:p w14:paraId="6AB179FF" w14:textId="77777777" w:rsidR="00BF5816" w:rsidRPr="00846C1B" w:rsidRDefault="00BF5816" w:rsidP="00BF5816">
      <w:pPr>
        <w:widowControl w:val="0"/>
        <w:autoSpaceDE w:val="0"/>
        <w:autoSpaceDN w:val="0"/>
        <w:adjustRightInd w:val="0"/>
        <w:ind w:left="-284" w:right="-233"/>
        <w:jc w:val="both"/>
        <w:rPr>
          <w:lang w:eastAsia="ja-JP"/>
        </w:rPr>
      </w:pPr>
      <w:r w:rsidRPr="00846C1B">
        <w:rPr>
          <w:lang w:eastAsia="ja-JP"/>
        </w:rPr>
        <w:t>[Merci de préciser Nom et prénom, Nombre de personnes (1 ou 2), Discipline, Établissement d’exercice, ainsi que la ville de la projection. Attention, aucune réservation incomplète ne sera prise en compte]</w:t>
      </w:r>
    </w:p>
    <w:p w14:paraId="35A225FF" w14:textId="77777777" w:rsidR="00BF5816" w:rsidRPr="00846C1B" w:rsidRDefault="00BF5816" w:rsidP="00BF5816">
      <w:pPr>
        <w:widowControl w:val="0"/>
        <w:autoSpaceDE w:val="0"/>
        <w:autoSpaceDN w:val="0"/>
        <w:adjustRightInd w:val="0"/>
        <w:ind w:left="-284" w:right="-233"/>
        <w:jc w:val="both"/>
        <w:rPr>
          <w:lang w:eastAsia="ja-JP"/>
        </w:rPr>
      </w:pPr>
    </w:p>
    <w:p w14:paraId="289872DE" w14:textId="77777777" w:rsidR="00BF5816" w:rsidRPr="00846C1B" w:rsidRDefault="00BF5816" w:rsidP="00BF5816">
      <w:pPr>
        <w:widowControl w:val="0"/>
        <w:autoSpaceDE w:val="0"/>
        <w:autoSpaceDN w:val="0"/>
        <w:adjustRightInd w:val="0"/>
        <w:ind w:left="-284" w:right="-233"/>
        <w:jc w:val="both"/>
        <w:rPr>
          <w:lang w:eastAsia="ja-JP"/>
        </w:rPr>
      </w:pPr>
      <w:r w:rsidRPr="00846C1B">
        <w:rPr>
          <w:lang w:eastAsia="ja-JP"/>
        </w:rPr>
        <w:t xml:space="preserve">Retrouvez sur </w:t>
      </w:r>
      <w:r w:rsidRPr="004722D8">
        <w:rPr>
          <w:b/>
          <w:lang w:eastAsia="ja-JP"/>
        </w:rPr>
        <w:t>Zéro de conduite</w:t>
      </w:r>
      <w:r w:rsidRPr="00846C1B">
        <w:rPr>
          <w:lang w:eastAsia="ja-JP"/>
        </w:rPr>
        <w:t xml:space="preserve"> un site pédagogique consacré au film :</w:t>
      </w:r>
    </w:p>
    <w:p w14:paraId="7B7B7035" w14:textId="77777777" w:rsidR="00BF5816" w:rsidRPr="00846C1B" w:rsidRDefault="00BF5816" w:rsidP="00BF5816">
      <w:pPr>
        <w:widowControl w:val="0"/>
        <w:autoSpaceDE w:val="0"/>
        <w:autoSpaceDN w:val="0"/>
        <w:adjustRightInd w:val="0"/>
        <w:ind w:left="-284" w:right="-233"/>
        <w:jc w:val="both"/>
        <w:rPr>
          <w:lang w:eastAsia="ja-JP"/>
        </w:rPr>
      </w:pPr>
      <w:hyperlink r:id="rId6" w:history="1">
        <w:r w:rsidRPr="00846C1B">
          <w:rPr>
            <w:color w:val="0B35A0"/>
            <w:u w:color="0B35A0"/>
            <w:lang w:eastAsia="ja-JP"/>
          </w:rPr>
          <w:t>http://www.zerodeconduite.net/timbuktu</w:t>
        </w:r>
      </w:hyperlink>
    </w:p>
    <w:p w14:paraId="498C9EFC" w14:textId="77777777" w:rsidR="00BF5816" w:rsidRDefault="00BF5816" w:rsidP="00BF5816">
      <w:pPr>
        <w:widowControl w:val="0"/>
        <w:autoSpaceDE w:val="0"/>
        <w:autoSpaceDN w:val="0"/>
        <w:adjustRightInd w:val="0"/>
        <w:ind w:left="-284" w:right="-233"/>
        <w:rPr>
          <w:lang w:eastAsia="ja-JP"/>
        </w:rPr>
      </w:pPr>
    </w:p>
    <w:p w14:paraId="32BBFB98" w14:textId="77777777" w:rsidR="00E9112F" w:rsidRDefault="00E9112F" w:rsidP="00BF5816">
      <w:pPr>
        <w:widowControl w:val="0"/>
        <w:autoSpaceDE w:val="0"/>
        <w:autoSpaceDN w:val="0"/>
        <w:adjustRightInd w:val="0"/>
        <w:ind w:left="-284" w:right="-233"/>
        <w:rPr>
          <w:lang w:eastAsia="ja-JP"/>
        </w:rPr>
      </w:pPr>
    </w:p>
    <w:p w14:paraId="70AFCC15" w14:textId="77777777" w:rsidR="00E9112F" w:rsidRDefault="00E9112F" w:rsidP="00BF5816">
      <w:pPr>
        <w:widowControl w:val="0"/>
        <w:autoSpaceDE w:val="0"/>
        <w:autoSpaceDN w:val="0"/>
        <w:adjustRightInd w:val="0"/>
        <w:ind w:left="-284" w:right="-233"/>
        <w:rPr>
          <w:lang w:eastAsia="ja-JP"/>
        </w:rPr>
      </w:pPr>
    </w:p>
    <w:p w14:paraId="233547FA" w14:textId="77777777" w:rsidR="00E9112F" w:rsidRPr="00846C1B" w:rsidRDefault="00E9112F" w:rsidP="00BF5816">
      <w:pPr>
        <w:widowControl w:val="0"/>
        <w:autoSpaceDE w:val="0"/>
        <w:autoSpaceDN w:val="0"/>
        <w:adjustRightInd w:val="0"/>
        <w:ind w:left="-284" w:right="-233"/>
        <w:rPr>
          <w:lang w:eastAsia="ja-JP"/>
        </w:rPr>
      </w:pPr>
    </w:p>
    <w:p w14:paraId="4E170F85" w14:textId="77777777" w:rsidR="00BF5816" w:rsidRPr="004722D8" w:rsidRDefault="00BF5816" w:rsidP="00BF5816">
      <w:pPr>
        <w:widowControl w:val="0"/>
        <w:autoSpaceDE w:val="0"/>
        <w:autoSpaceDN w:val="0"/>
        <w:adjustRightInd w:val="0"/>
        <w:ind w:left="-284" w:right="-233"/>
        <w:rPr>
          <w:b/>
          <w:lang w:eastAsia="ja-JP"/>
        </w:rPr>
      </w:pPr>
      <w:r w:rsidRPr="004722D8">
        <w:rPr>
          <w:b/>
          <w:lang w:eastAsia="ja-JP"/>
        </w:rPr>
        <w:t>SYNOPSIS</w:t>
      </w:r>
    </w:p>
    <w:p w14:paraId="65BB4904" w14:textId="77777777" w:rsidR="00BF5816" w:rsidRDefault="00BF5816" w:rsidP="00BF5816">
      <w:pPr>
        <w:widowControl w:val="0"/>
        <w:autoSpaceDE w:val="0"/>
        <w:autoSpaceDN w:val="0"/>
        <w:adjustRightInd w:val="0"/>
        <w:ind w:left="-284" w:right="-233"/>
        <w:rPr>
          <w:lang w:eastAsia="ja-JP"/>
        </w:rPr>
      </w:pPr>
    </w:p>
    <w:p w14:paraId="5CED0747" w14:textId="77777777" w:rsidR="00BF5816" w:rsidRPr="00846C1B" w:rsidRDefault="00BF5816" w:rsidP="00BF5816">
      <w:pPr>
        <w:widowControl w:val="0"/>
        <w:autoSpaceDE w:val="0"/>
        <w:autoSpaceDN w:val="0"/>
        <w:adjustRightInd w:val="0"/>
        <w:ind w:left="-284" w:right="-233"/>
        <w:rPr>
          <w:lang w:eastAsia="ja-JP"/>
        </w:rPr>
      </w:pPr>
      <w:r w:rsidRPr="00846C1B">
        <w:rPr>
          <w:lang w:eastAsia="ja-JP"/>
        </w:rPr>
        <w:t xml:space="preserve">TIMBUKTU, Un film d'Abderrahmane </w:t>
      </w:r>
      <w:proofErr w:type="spellStart"/>
      <w:r w:rsidRPr="00846C1B">
        <w:rPr>
          <w:lang w:eastAsia="ja-JP"/>
        </w:rPr>
        <w:t>Sissako</w:t>
      </w:r>
      <w:proofErr w:type="spellEnd"/>
    </w:p>
    <w:p w14:paraId="0C3D0D0E" w14:textId="77777777" w:rsidR="00BF5816" w:rsidRPr="00846C1B" w:rsidRDefault="00BF5816" w:rsidP="00BF5816">
      <w:pPr>
        <w:widowControl w:val="0"/>
        <w:autoSpaceDE w:val="0"/>
        <w:autoSpaceDN w:val="0"/>
        <w:adjustRightInd w:val="0"/>
        <w:ind w:left="-284" w:right="-233"/>
        <w:rPr>
          <w:lang w:eastAsia="ja-JP"/>
        </w:rPr>
      </w:pPr>
      <w:r w:rsidRPr="00846C1B">
        <w:rPr>
          <w:lang w:eastAsia="ja-JP"/>
        </w:rPr>
        <w:t>Au cinéma le 10 décembre 2014</w:t>
      </w:r>
    </w:p>
    <w:p w14:paraId="1D2A98E5" w14:textId="77777777" w:rsidR="00BF5816" w:rsidRPr="00846C1B" w:rsidRDefault="00BF5816" w:rsidP="00BF5816">
      <w:pPr>
        <w:widowControl w:val="0"/>
        <w:autoSpaceDE w:val="0"/>
        <w:autoSpaceDN w:val="0"/>
        <w:adjustRightInd w:val="0"/>
        <w:ind w:left="-284" w:right="-233"/>
        <w:jc w:val="both"/>
        <w:rPr>
          <w:lang w:eastAsia="ja-JP"/>
        </w:rPr>
      </w:pPr>
    </w:p>
    <w:p w14:paraId="0638559F" w14:textId="77777777" w:rsidR="00BF5816" w:rsidRPr="00846C1B" w:rsidRDefault="00BF5816" w:rsidP="00BF5816">
      <w:pPr>
        <w:widowControl w:val="0"/>
        <w:autoSpaceDE w:val="0"/>
        <w:autoSpaceDN w:val="0"/>
        <w:adjustRightInd w:val="0"/>
        <w:ind w:left="-284" w:right="-233"/>
        <w:jc w:val="both"/>
        <w:rPr>
          <w:lang w:eastAsia="ja-JP"/>
        </w:rPr>
      </w:pPr>
      <w:r w:rsidRPr="00846C1B">
        <w:rPr>
          <w:lang w:eastAsia="ja-JP"/>
        </w:rPr>
        <w:t xml:space="preserve">"Non loin de Tombouctou tombée sous le joug des extrémistes religieux, </w:t>
      </w:r>
      <w:proofErr w:type="spellStart"/>
      <w:r w:rsidRPr="00846C1B">
        <w:rPr>
          <w:lang w:eastAsia="ja-JP"/>
        </w:rPr>
        <w:t>Kidane</w:t>
      </w:r>
      <w:proofErr w:type="spellEnd"/>
      <w:r w:rsidRPr="00846C1B">
        <w:rPr>
          <w:lang w:eastAsia="ja-JP"/>
        </w:rPr>
        <w:t xml:space="preserve"> mène une vie simple et paisible dans les dunes, entouré de sa femme </w:t>
      </w:r>
      <w:proofErr w:type="spellStart"/>
      <w:r w:rsidRPr="00846C1B">
        <w:rPr>
          <w:lang w:eastAsia="ja-JP"/>
        </w:rPr>
        <w:t>Satima</w:t>
      </w:r>
      <w:proofErr w:type="spellEnd"/>
      <w:r w:rsidRPr="00846C1B">
        <w:rPr>
          <w:lang w:eastAsia="ja-JP"/>
        </w:rPr>
        <w:t xml:space="preserve">, sa fille </w:t>
      </w:r>
      <w:proofErr w:type="spellStart"/>
      <w:r w:rsidRPr="00846C1B">
        <w:rPr>
          <w:lang w:eastAsia="ja-JP"/>
        </w:rPr>
        <w:t>Toya</w:t>
      </w:r>
      <w:proofErr w:type="spellEnd"/>
      <w:r w:rsidRPr="00846C1B">
        <w:rPr>
          <w:lang w:eastAsia="ja-JP"/>
        </w:rPr>
        <w:t xml:space="preserve"> et de </w:t>
      </w:r>
      <w:proofErr w:type="spellStart"/>
      <w:r w:rsidRPr="00846C1B">
        <w:rPr>
          <w:lang w:eastAsia="ja-JP"/>
        </w:rPr>
        <w:t>Issan</w:t>
      </w:r>
      <w:proofErr w:type="spellEnd"/>
      <w:r w:rsidRPr="00846C1B">
        <w:rPr>
          <w:lang w:eastAsia="ja-JP"/>
        </w:rPr>
        <w:t>, son petit berger âgé de 12 </w:t>
      </w:r>
      <w:proofErr w:type="spellStart"/>
      <w:r w:rsidRPr="00846C1B">
        <w:rPr>
          <w:lang w:eastAsia="ja-JP"/>
        </w:rPr>
        <w:t>ans.En</w:t>
      </w:r>
      <w:proofErr w:type="spellEnd"/>
      <w:r w:rsidRPr="00846C1B">
        <w:rPr>
          <w:lang w:eastAsia="ja-JP"/>
        </w:rPr>
        <w:t xml:space="preserve"> ville, les habitants subissent, impuissants, le régime de terreur des djihadistes qui ont pris en otage leur foi. Fini la musique et les rires, les cigarettes et même le football… Les femmes sont devenues des ombres qui tentent de résister avec dignité. Des tribunaux improvisés rendent chaque jour </w:t>
      </w:r>
      <w:proofErr w:type="gramStart"/>
      <w:r w:rsidRPr="00846C1B">
        <w:rPr>
          <w:lang w:eastAsia="ja-JP"/>
        </w:rPr>
        <w:t>leurs sente</w:t>
      </w:r>
      <w:proofErr w:type="gramEnd"/>
    </w:p>
    <w:p w14:paraId="3A3972BA" w14:textId="77777777" w:rsidR="00BF5816" w:rsidRPr="00846C1B" w:rsidRDefault="00BF5816" w:rsidP="00BF5816">
      <w:pPr>
        <w:widowControl w:val="0"/>
        <w:autoSpaceDE w:val="0"/>
        <w:autoSpaceDN w:val="0"/>
        <w:adjustRightInd w:val="0"/>
        <w:ind w:left="-284" w:right="-233"/>
        <w:jc w:val="both"/>
        <w:rPr>
          <w:lang w:eastAsia="ja-JP"/>
        </w:rPr>
      </w:pPr>
      <w:proofErr w:type="spellStart"/>
      <w:proofErr w:type="gramStart"/>
      <w:r w:rsidRPr="00846C1B">
        <w:rPr>
          <w:lang w:eastAsia="ja-JP"/>
        </w:rPr>
        <w:t>nces</w:t>
      </w:r>
      <w:proofErr w:type="spellEnd"/>
      <w:proofErr w:type="gramEnd"/>
      <w:r w:rsidRPr="00846C1B">
        <w:rPr>
          <w:lang w:eastAsia="ja-JP"/>
        </w:rPr>
        <w:t xml:space="preserve"> absurdes et tragiques. </w:t>
      </w:r>
      <w:proofErr w:type="spellStart"/>
      <w:r w:rsidRPr="00846C1B">
        <w:rPr>
          <w:lang w:eastAsia="ja-JP"/>
        </w:rPr>
        <w:t>Kidane</w:t>
      </w:r>
      <w:proofErr w:type="spellEnd"/>
      <w:r w:rsidRPr="00846C1B">
        <w:rPr>
          <w:lang w:eastAsia="ja-JP"/>
        </w:rPr>
        <w:t xml:space="preserve"> et les siens semblent un temps épargnés par le chaos de Tombouctou. Mais leur destin bascule le jour où </w:t>
      </w:r>
      <w:proofErr w:type="spellStart"/>
      <w:r w:rsidRPr="00846C1B">
        <w:rPr>
          <w:lang w:eastAsia="ja-JP"/>
        </w:rPr>
        <w:t>Kidane</w:t>
      </w:r>
      <w:proofErr w:type="spellEnd"/>
      <w:r w:rsidRPr="00846C1B">
        <w:rPr>
          <w:lang w:eastAsia="ja-JP"/>
        </w:rPr>
        <w:t xml:space="preserve"> tue accidentellement Amadou le pêcheur qui s'en est pris à GPS, sa vache préférée. Il doit alors faire face aux nouvelles lois de ces occupants venus d’ailleurs…"</w:t>
      </w:r>
    </w:p>
    <w:p w14:paraId="48F32BBA" w14:textId="77777777" w:rsidR="00E51743" w:rsidRDefault="00E51743"/>
    <w:sectPr w:rsidR="00E51743" w:rsidSect="00E51743">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16"/>
    <w:rsid w:val="000A0D2C"/>
    <w:rsid w:val="00BF5816"/>
    <w:rsid w:val="00E51743"/>
    <w:rsid w:val="00E911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BEC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16"/>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816"/>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zerodeconduite.net" TargetMode="External"/><Relationship Id="rId6" Type="http://schemas.openxmlformats.org/officeDocument/2006/relationships/hyperlink" Target="http://www.zerodeconduite.net/timbukt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1866</Characters>
  <Application>Microsoft Macintosh Word</Application>
  <DocSecurity>0</DocSecurity>
  <Lines>15</Lines>
  <Paragraphs>4</Paragraphs>
  <ScaleCrop>false</ScaleCrop>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MOURAD</dc:creator>
  <cp:keywords/>
  <dc:description/>
  <cp:lastModifiedBy>Sandra MOURAD</cp:lastModifiedBy>
  <cp:revision>2</cp:revision>
  <dcterms:created xsi:type="dcterms:W3CDTF">2014-11-22T13:31:00Z</dcterms:created>
  <dcterms:modified xsi:type="dcterms:W3CDTF">2014-11-22T13:32:00Z</dcterms:modified>
</cp:coreProperties>
</file>