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3"/>
        <w:gridCol w:w="5303"/>
      </w:tblGrid>
      <w:tr w:rsidR="006D66E9" w:rsidTr="003129D4">
        <w:trPr>
          <w:trHeight w:val="706"/>
          <w:jc w:val="center"/>
        </w:trPr>
        <w:tc>
          <w:tcPr>
            <w:tcW w:w="5303" w:type="dxa"/>
            <w:vAlign w:val="center"/>
          </w:tcPr>
          <w:p w:rsidR="006D66E9" w:rsidRDefault="006D66E9" w:rsidP="00844331">
            <w:pPr>
              <w:pStyle w:val="Sansinterligne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Mathématiques</w:t>
            </w:r>
          </w:p>
          <w:p w:rsidR="006D66E9" w:rsidRPr="00786E1A" w:rsidRDefault="006D66E9" w:rsidP="00844331">
            <w:pPr>
              <w:pStyle w:val="Sansinterligne"/>
              <w:jc w:val="center"/>
              <w:rPr>
                <w:sz w:val="44"/>
              </w:rPr>
            </w:pPr>
            <w:r>
              <w:rPr>
                <w:b/>
                <w:bCs/>
                <w:sz w:val="28"/>
              </w:rPr>
              <w:t>Palier 2</w:t>
            </w:r>
          </w:p>
        </w:tc>
        <w:tc>
          <w:tcPr>
            <w:tcW w:w="5303" w:type="dxa"/>
            <w:shd w:val="clear" w:color="auto" w:fill="BFBFBF"/>
            <w:vAlign w:val="center"/>
          </w:tcPr>
          <w:p w:rsidR="006D66E9" w:rsidRPr="00C02B8D" w:rsidRDefault="006D66E9" w:rsidP="00844331">
            <w:pPr>
              <w:jc w:val="center"/>
              <w:rPr>
                <w:b/>
                <w:sz w:val="28"/>
              </w:rPr>
            </w:pPr>
            <w:r w:rsidRPr="00C02B8D">
              <w:rPr>
                <w:b/>
                <w:bCs/>
                <w:sz w:val="40"/>
              </w:rPr>
              <w:t>Dossier d’évaluation n°…</w:t>
            </w:r>
          </w:p>
        </w:tc>
      </w:tr>
      <w:tr w:rsidR="006D66E9" w:rsidTr="003129D4">
        <w:trPr>
          <w:trHeight w:val="688"/>
          <w:jc w:val="center"/>
        </w:trPr>
        <w:tc>
          <w:tcPr>
            <w:tcW w:w="5303" w:type="dxa"/>
            <w:vAlign w:val="center"/>
          </w:tcPr>
          <w:p w:rsidR="006D66E9" w:rsidRDefault="006D66E9" w:rsidP="00844331">
            <w:r>
              <w:t>Prénom et nom :</w:t>
            </w:r>
          </w:p>
        </w:tc>
        <w:tc>
          <w:tcPr>
            <w:tcW w:w="5303" w:type="dxa"/>
            <w:vAlign w:val="center"/>
          </w:tcPr>
          <w:p w:rsidR="006D66E9" w:rsidRDefault="006D66E9" w:rsidP="00844331">
            <w:r>
              <w:t>Date :</w:t>
            </w:r>
          </w:p>
        </w:tc>
      </w:tr>
    </w:tbl>
    <w:p w:rsidR="006D66E9" w:rsidRDefault="006D66E9" w:rsidP="00FB4022"/>
    <w:tbl>
      <w:tblPr>
        <w:tblW w:w="7798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0"/>
        <w:gridCol w:w="1513"/>
        <w:gridCol w:w="1335"/>
      </w:tblGrid>
      <w:tr w:rsidR="006D66E9" w:rsidRPr="00C02B8D" w:rsidTr="00844331">
        <w:trPr>
          <w:cantSplit/>
          <w:trHeight w:val="623"/>
          <w:jc w:val="center"/>
        </w:trPr>
        <w:tc>
          <w:tcPr>
            <w:tcW w:w="4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6E9" w:rsidRDefault="006D66E9" w:rsidP="00844331">
            <w:pPr>
              <w:tabs>
                <w:tab w:val="left" w:pos="115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Compétence validée :     +</w:t>
            </w:r>
          </w:p>
          <w:p w:rsidR="006D66E9" w:rsidRPr="00C02B8D" w:rsidRDefault="006D66E9" w:rsidP="00844331">
            <w:pPr>
              <w:tabs>
                <w:tab w:val="left" w:pos="115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gris, compétences non évaluées dans le dossier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6E9" w:rsidRPr="00134E20" w:rsidRDefault="006D66E9" w:rsidP="00844331">
            <w:pPr>
              <w:pStyle w:val="Sansinterligne"/>
              <w:jc w:val="center"/>
              <w:rPr>
                <w:sz w:val="22"/>
              </w:rPr>
            </w:pPr>
            <w:r>
              <w:rPr>
                <w:sz w:val="22"/>
              </w:rPr>
              <w:t>Validé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6E9" w:rsidRPr="003129D4" w:rsidRDefault="006D66E9" w:rsidP="00844331">
            <w:pPr>
              <w:pStyle w:val="Sansinterligne"/>
              <w:jc w:val="center"/>
              <w:rPr>
                <w:sz w:val="22"/>
              </w:rPr>
            </w:pPr>
            <w:r w:rsidRPr="003129D4">
              <w:rPr>
                <w:sz w:val="22"/>
              </w:rPr>
              <w:t>Score</w:t>
            </w:r>
          </w:p>
        </w:tc>
      </w:tr>
      <w:tr w:rsidR="006D66E9" w:rsidRPr="00C02B8D" w:rsidTr="003129D4">
        <w:trPr>
          <w:cantSplit/>
          <w:trHeight w:val="464"/>
          <w:jc w:val="center"/>
        </w:trPr>
        <w:tc>
          <w:tcPr>
            <w:tcW w:w="77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D66E9" w:rsidRPr="00C02B8D" w:rsidRDefault="006D66E9" w:rsidP="00844331">
            <w:pPr>
              <w:pStyle w:val="Sansinterligne"/>
            </w:pPr>
            <w:r w:rsidRPr="00C02B8D">
              <w:t xml:space="preserve">   </w:t>
            </w:r>
            <w:r>
              <w:rPr>
                <w:sz w:val="22"/>
                <w:szCs w:val="22"/>
                <w:shd w:val="clear" w:color="auto" w:fill="C0C0C0"/>
              </w:rPr>
              <w:t xml:space="preserve">NOMBRES ET CALCULS                                                        </w:t>
            </w:r>
          </w:p>
        </w:tc>
      </w:tr>
      <w:tr w:rsidR="006D66E9" w:rsidRPr="00C02B8D" w:rsidTr="00844331">
        <w:trPr>
          <w:cantSplit/>
          <w:trHeight w:val="155"/>
          <w:jc w:val="center"/>
        </w:trPr>
        <w:tc>
          <w:tcPr>
            <w:tcW w:w="4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6E9" w:rsidRPr="00125A79" w:rsidRDefault="006D66E9" w:rsidP="00FB4022">
            <w:pPr>
              <w:snapToGrid w:val="0"/>
              <w:rPr>
                <w:sz w:val="18"/>
                <w:szCs w:val="18"/>
              </w:rPr>
            </w:pPr>
            <w:r w:rsidRPr="00125A79">
              <w:rPr>
                <w:sz w:val="18"/>
                <w:szCs w:val="18"/>
              </w:rPr>
              <w:t xml:space="preserve">Ecrire, nommer, comparer et utiliser  les nombres entiers, les nombres décimaux (jusqu’au centième) et quelques </w:t>
            </w:r>
            <w:r w:rsidRPr="00EA3C62">
              <w:rPr>
                <w:sz w:val="18"/>
                <w:szCs w:val="18"/>
                <w:u w:val="single"/>
              </w:rPr>
              <w:t>fractions simples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66E9" w:rsidRPr="00C02B8D" w:rsidRDefault="00AD15D9" w:rsidP="00AD15D9">
            <w:pPr>
              <w:jc w:val="right"/>
            </w:pPr>
            <w:r>
              <w:t>/20</w:t>
            </w:r>
          </w:p>
        </w:tc>
      </w:tr>
      <w:tr w:rsidR="006D66E9" w:rsidRPr="00C02B8D" w:rsidTr="00844331">
        <w:trPr>
          <w:cantSplit/>
          <w:trHeight w:val="175"/>
          <w:jc w:val="center"/>
        </w:trPr>
        <w:tc>
          <w:tcPr>
            <w:tcW w:w="4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6E9" w:rsidRPr="00AD7670" w:rsidRDefault="006D66E9" w:rsidP="00FB4022">
            <w:pPr>
              <w:snapToGrid w:val="0"/>
              <w:rPr>
                <w:color w:val="A6A6A6"/>
                <w:sz w:val="18"/>
                <w:szCs w:val="18"/>
              </w:rPr>
            </w:pPr>
            <w:r w:rsidRPr="00AD7670">
              <w:rPr>
                <w:color w:val="A6A6A6"/>
                <w:sz w:val="18"/>
                <w:szCs w:val="18"/>
              </w:rPr>
              <w:t>Restituer les tables d’addition et de multiplication de 2 à 9</w:t>
            </w:r>
          </w:p>
        </w:tc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</w:tr>
      <w:tr w:rsidR="006D66E9" w:rsidRPr="00C02B8D" w:rsidTr="00844331">
        <w:trPr>
          <w:cantSplit/>
          <w:trHeight w:val="175"/>
          <w:jc w:val="center"/>
        </w:trPr>
        <w:tc>
          <w:tcPr>
            <w:tcW w:w="4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6E9" w:rsidRPr="00C8659D" w:rsidRDefault="006D66E9" w:rsidP="00FB4022">
            <w:pPr>
              <w:snapToGrid w:val="0"/>
              <w:rPr>
                <w:sz w:val="18"/>
                <w:szCs w:val="18"/>
              </w:rPr>
            </w:pPr>
            <w:r w:rsidRPr="00C8659D">
              <w:rPr>
                <w:sz w:val="18"/>
                <w:szCs w:val="18"/>
              </w:rPr>
              <w:t>Utiliser les techniques opératoires des quatre opérations sur les nombres entiers et décimaux (pour la division, le diviseur est un nombre entier)</w:t>
            </w:r>
          </w:p>
        </w:tc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6D66E9" w:rsidRPr="00C02B8D" w:rsidRDefault="00AD15D9" w:rsidP="00AD15D9">
            <w:pPr>
              <w:jc w:val="right"/>
            </w:pPr>
            <w:r>
              <w:t>/10</w:t>
            </w:r>
          </w:p>
        </w:tc>
      </w:tr>
      <w:tr w:rsidR="006D66E9" w:rsidRPr="00C02B8D" w:rsidTr="00844331">
        <w:trPr>
          <w:cantSplit/>
          <w:trHeight w:val="175"/>
          <w:jc w:val="center"/>
        </w:trPr>
        <w:tc>
          <w:tcPr>
            <w:tcW w:w="4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6E9" w:rsidRPr="00AD7670" w:rsidRDefault="006D66E9" w:rsidP="00FB4022">
            <w:pPr>
              <w:snapToGrid w:val="0"/>
              <w:rPr>
                <w:color w:val="A6A6A6"/>
                <w:sz w:val="18"/>
                <w:szCs w:val="18"/>
              </w:rPr>
            </w:pPr>
            <w:r w:rsidRPr="00AD7670">
              <w:rPr>
                <w:color w:val="A6A6A6"/>
                <w:sz w:val="18"/>
                <w:szCs w:val="18"/>
              </w:rPr>
              <w:t>Ajouter deux fractions décimales ou deux fractions simples de même dénominateur</w:t>
            </w:r>
          </w:p>
        </w:tc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</w:tr>
      <w:tr w:rsidR="006D66E9" w:rsidRPr="00C02B8D" w:rsidTr="00844331">
        <w:trPr>
          <w:cantSplit/>
          <w:trHeight w:val="175"/>
          <w:jc w:val="center"/>
        </w:trPr>
        <w:tc>
          <w:tcPr>
            <w:tcW w:w="4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6E9" w:rsidRPr="00AD7670" w:rsidRDefault="006D66E9" w:rsidP="00FB4022">
            <w:pPr>
              <w:snapToGrid w:val="0"/>
              <w:rPr>
                <w:color w:val="A6A6A6"/>
                <w:sz w:val="18"/>
                <w:szCs w:val="18"/>
              </w:rPr>
            </w:pPr>
            <w:r w:rsidRPr="00AD7670">
              <w:rPr>
                <w:color w:val="A6A6A6"/>
                <w:sz w:val="18"/>
                <w:szCs w:val="18"/>
              </w:rPr>
              <w:t>Calculer mentalement en utilisant les quatre opérations</w:t>
            </w:r>
          </w:p>
        </w:tc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</w:tr>
      <w:tr w:rsidR="006D66E9" w:rsidRPr="00C02B8D" w:rsidTr="00844331">
        <w:trPr>
          <w:cantSplit/>
          <w:trHeight w:val="175"/>
          <w:jc w:val="center"/>
        </w:trPr>
        <w:tc>
          <w:tcPr>
            <w:tcW w:w="4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6E9" w:rsidRPr="00AD7670" w:rsidRDefault="006D66E9" w:rsidP="00FB4022">
            <w:pPr>
              <w:snapToGrid w:val="0"/>
              <w:rPr>
                <w:color w:val="A6A6A6"/>
                <w:sz w:val="18"/>
                <w:szCs w:val="18"/>
              </w:rPr>
            </w:pPr>
            <w:r w:rsidRPr="00AD7670">
              <w:rPr>
                <w:color w:val="A6A6A6"/>
                <w:sz w:val="18"/>
                <w:szCs w:val="18"/>
              </w:rPr>
              <w:t>Estimer l’ordre de grandeur d’un résultat</w:t>
            </w:r>
          </w:p>
        </w:tc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</w:tr>
      <w:tr w:rsidR="006D66E9" w:rsidRPr="00C02B8D" w:rsidTr="00844331">
        <w:trPr>
          <w:cantSplit/>
          <w:trHeight w:val="175"/>
          <w:jc w:val="center"/>
        </w:trPr>
        <w:tc>
          <w:tcPr>
            <w:tcW w:w="4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6E9" w:rsidRPr="00AD7670" w:rsidRDefault="006D66E9" w:rsidP="00FB4022">
            <w:pPr>
              <w:snapToGrid w:val="0"/>
              <w:rPr>
                <w:color w:val="A6A6A6"/>
                <w:sz w:val="18"/>
                <w:szCs w:val="18"/>
              </w:rPr>
            </w:pPr>
            <w:r w:rsidRPr="00C8659D">
              <w:rPr>
                <w:sz w:val="18"/>
                <w:szCs w:val="18"/>
              </w:rPr>
              <w:t>Résoudre des problèmes relevant des quatre opérations</w:t>
            </w:r>
          </w:p>
        </w:tc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6D66E9" w:rsidRPr="00C02B8D" w:rsidRDefault="00AD15D9" w:rsidP="00AD15D9">
            <w:pPr>
              <w:jc w:val="right"/>
            </w:pPr>
            <w:r>
              <w:t>/10</w:t>
            </w:r>
          </w:p>
        </w:tc>
      </w:tr>
      <w:tr w:rsidR="006D66E9" w:rsidRPr="00C02B8D" w:rsidTr="00844331">
        <w:trPr>
          <w:cantSplit/>
          <w:trHeight w:val="179"/>
          <w:jc w:val="center"/>
        </w:trPr>
        <w:tc>
          <w:tcPr>
            <w:tcW w:w="4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6E9" w:rsidRPr="00AD7670" w:rsidRDefault="006D66E9" w:rsidP="00FB4022">
            <w:pPr>
              <w:snapToGrid w:val="0"/>
              <w:rPr>
                <w:color w:val="262626"/>
                <w:sz w:val="18"/>
                <w:szCs w:val="18"/>
              </w:rPr>
            </w:pPr>
            <w:r w:rsidRPr="00AD7670">
              <w:rPr>
                <w:color w:val="262626"/>
                <w:sz w:val="18"/>
                <w:szCs w:val="18"/>
              </w:rPr>
              <w:t>Utiliser une calculatrice</w:t>
            </w:r>
          </w:p>
        </w:tc>
        <w:tc>
          <w:tcPr>
            <w:tcW w:w="1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</w:tr>
      <w:tr w:rsidR="006D66E9" w:rsidRPr="00C02B8D" w:rsidTr="007522FC">
        <w:trPr>
          <w:cantSplit/>
          <w:trHeight w:val="400"/>
          <w:jc w:val="center"/>
        </w:trPr>
        <w:tc>
          <w:tcPr>
            <w:tcW w:w="77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D66E9" w:rsidRPr="00C02B8D" w:rsidRDefault="006D66E9" w:rsidP="007522FC">
            <w:r>
              <w:rPr>
                <w:sz w:val="22"/>
                <w:szCs w:val="22"/>
              </w:rPr>
              <w:t xml:space="preserve">GEOMETRIE   </w:t>
            </w:r>
          </w:p>
        </w:tc>
      </w:tr>
      <w:tr w:rsidR="006D66E9" w:rsidRPr="00C02B8D" w:rsidTr="00844331">
        <w:trPr>
          <w:cantSplit/>
          <w:trHeight w:val="472"/>
          <w:jc w:val="center"/>
        </w:trPr>
        <w:tc>
          <w:tcPr>
            <w:tcW w:w="4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6E9" w:rsidRPr="00C8659D" w:rsidRDefault="006D66E9" w:rsidP="00FB4022">
            <w:pPr>
              <w:snapToGrid w:val="0"/>
              <w:rPr>
                <w:color w:val="BFBFBF"/>
                <w:sz w:val="18"/>
                <w:szCs w:val="18"/>
              </w:rPr>
            </w:pPr>
            <w:r w:rsidRPr="00C8659D">
              <w:rPr>
                <w:color w:val="BFBFBF"/>
                <w:sz w:val="18"/>
                <w:szCs w:val="18"/>
              </w:rPr>
              <w:t>Reconnaître, décrire et nommer les figures et solides usuels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</w:tr>
      <w:tr w:rsidR="006D66E9" w:rsidRPr="00C02B8D" w:rsidTr="00844331">
        <w:trPr>
          <w:cantSplit/>
          <w:trHeight w:val="397"/>
          <w:jc w:val="center"/>
        </w:trPr>
        <w:tc>
          <w:tcPr>
            <w:tcW w:w="4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6E9" w:rsidRPr="006839AD" w:rsidRDefault="006D66E9" w:rsidP="00FB4022">
            <w:pPr>
              <w:snapToGrid w:val="0"/>
              <w:rPr>
                <w:color w:val="BFBFBF"/>
                <w:sz w:val="18"/>
                <w:szCs w:val="18"/>
              </w:rPr>
            </w:pPr>
            <w:r w:rsidRPr="006839AD">
              <w:rPr>
                <w:color w:val="BFBFBF"/>
                <w:sz w:val="18"/>
                <w:szCs w:val="18"/>
              </w:rPr>
              <w:t xml:space="preserve">Utiliser la règle, l’équerre et le compas pour vérifier la nature de figures planes usuelles et les construire avec soin et précision </w:t>
            </w:r>
          </w:p>
        </w:tc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</w:tr>
      <w:tr w:rsidR="006D66E9" w:rsidRPr="00C02B8D" w:rsidTr="00844331">
        <w:trPr>
          <w:cantSplit/>
          <w:trHeight w:val="397"/>
          <w:jc w:val="center"/>
        </w:trPr>
        <w:tc>
          <w:tcPr>
            <w:tcW w:w="4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6E9" w:rsidRPr="0066558A" w:rsidRDefault="006D66E9" w:rsidP="00FB4022">
            <w:pPr>
              <w:snapToGrid w:val="0"/>
              <w:rPr>
                <w:color w:val="BFBFBF"/>
                <w:sz w:val="18"/>
                <w:szCs w:val="18"/>
              </w:rPr>
            </w:pPr>
            <w:r w:rsidRPr="0066558A">
              <w:rPr>
                <w:color w:val="BFBFBF"/>
                <w:sz w:val="18"/>
                <w:szCs w:val="18"/>
              </w:rPr>
              <w:t>Percevoir et reconnaître parallèles et perpendiculaires</w:t>
            </w:r>
          </w:p>
        </w:tc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</w:tr>
      <w:tr w:rsidR="006D66E9" w:rsidRPr="00C02B8D" w:rsidTr="00844331">
        <w:trPr>
          <w:cantSplit/>
          <w:trHeight w:val="397"/>
          <w:jc w:val="center"/>
        </w:trPr>
        <w:tc>
          <w:tcPr>
            <w:tcW w:w="4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6E9" w:rsidRPr="007D32CB" w:rsidRDefault="006D66E9" w:rsidP="00FB4022">
            <w:pPr>
              <w:snapToGrid w:val="0"/>
              <w:rPr>
                <w:color w:val="BFBFBF"/>
                <w:sz w:val="18"/>
                <w:szCs w:val="18"/>
              </w:rPr>
            </w:pPr>
            <w:r w:rsidRPr="007D32CB">
              <w:rPr>
                <w:color w:val="BFBFBF"/>
                <w:sz w:val="18"/>
                <w:szCs w:val="18"/>
              </w:rPr>
              <w:t xml:space="preserve">Résoudre des problèmes de reproduction, de construction </w:t>
            </w:r>
          </w:p>
        </w:tc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</w:tr>
      <w:tr w:rsidR="006D66E9" w:rsidRPr="00C02B8D" w:rsidTr="003129D4">
        <w:trPr>
          <w:cantSplit/>
          <w:trHeight w:val="348"/>
          <w:jc w:val="center"/>
        </w:trPr>
        <w:tc>
          <w:tcPr>
            <w:tcW w:w="77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D66E9" w:rsidRPr="00C02B8D" w:rsidRDefault="006D66E9" w:rsidP="00FB4022">
            <w:r w:rsidRPr="00C02B8D">
              <w:t xml:space="preserve">  </w:t>
            </w:r>
            <w:r>
              <w:t xml:space="preserve">   </w:t>
            </w:r>
            <w:r>
              <w:rPr>
                <w:sz w:val="22"/>
                <w:szCs w:val="22"/>
              </w:rPr>
              <w:t>GRANDEURS ET MESURES</w:t>
            </w:r>
          </w:p>
        </w:tc>
      </w:tr>
      <w:tr w:rsidR="006D66E9" w:rsidRPr="00C02B8D" w:rsidTr="00844331">
        <w:trPr>
          <w:cantSplit/>
          <w:trHeight w:val="349"/>
          <w:jc w:val="center"/>
        </w:trPr>
        <w:tc>
          <w:tcPr>
            <w:tcW w:w="4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6E9" w:rsidRPr="007D32CB" w:rsidRDefault="006D66E9" w:rsidP="00FB4022">
            <w:pPr>
              <w:snapToGrid w:val="0"/>
              <w:rPr>
                <w:color w:val="BFBFBF"/>
                <w:sz w:val="18"/>
                <w:szCs w:val="18"/>
              </w:rPr>
            </w:pPr>
            <w:r w:rsidRPr="007D32CB">
              <w:rPr>
                <w:color w:val="BFBFBF"/>
                <w:sz w:val="18"/>
                <w:szCs w:val="18"/>
              </w:rPr>
              <w:t>Utiliser des instruments de mesure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</w:tr>
      <w:tr w:rsidR="006D66E9" w:rsidRPr="00C02B8D" w:rsidTr="00844331">
        <w:trPr>
          <w:cantSplit/>
          <w:trHeight w:val="187"/>
          <w:jc w:val="center"/>
        </w:trPr>
        <w:tc>
          <w:tcPr>
            <w:tcW w:w="495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D66E9" w:rsidRPr="00C8659D" w:rsidRDefault="006D66E9" w:rsidP="00FB4022">
            <w:pPr>
              <w:snapToGrid w:val="0"/>
              <w:rPr>
                <w:color w:val="BFBFBF"/>
                <w:sz w:val="18"/>
                <w:szCs w:val="18"/>
              </w:rPr>
            </w:pPr>
            <w:r w:rsidRPr="00C8659D">
              <w:rPr>
                <w:color w:val="BFBFBF"/>
                <w:sz w:val="18"/>
                <w:szCs w:val="18"/>
              </w:rPr>
              <w:t>Connaître et utiliser les formules du périmètre et de l’aire d’un carré, d’un rectangle et d’un triangle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</w:tr>
      <w:tr w:rsidR="006D66E9" w:rsidRPr="00C02B8D" w:rsidTr="00844331">
        <w:trPr>
          <w:cantSplit/>
          <w:trHeight w:val="187"/>
          <w:jc w:val="center"/>
        </w:trPr>
        <w:tc>
          <w:tcPr>
            <w:tcW w:w="495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D66E9" w:rsidRPr="003129D4" w:rsidRDefault="006D66E9" w:rsidP="00FB4022">
            <w:pPr>
              <w:snapToGrid w:val="0"/>
              <w:rPr>
                <w:color w:val="BFBFBF"/>
                <w:sz w:val="18"/>
                <w:szCs w:val="18"/>
              </w:rPr>
            </w:pPr>
            <w:r w:rsidRPr="003129D4">
              <w:rPr>
                <w:color w:val="BFBFBF"/>
                <w:sz w:val="18"/>
                <w:szCs w:val="18"/>
              </w:rPr>
              <w:t>Utiliser les unités de mesures usuelles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</w:tr>
      <w:tr w:rsidR="006D66E9" w:rsidRPr="00C02B8D" w:rsidTr="00844331">
        <w:trPr>
          <w:cantSplit/>
          <w:trHeight w:val="212"/>
          <w:jc w:val="center"/>
        </w:trPr>
        <w:tc>
          <w:tcPr>
            <w:tcW w:w="49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6E9" w:rsidRPr="003129D4" w:rsidRDefault="006D66E9" w:rsidP="00FB4022">
            <w:pPr>
              <w:snapToGrid w:val="0"/>
              <w:rPr>
                <w:color w:val="BFBFBF"/>
                <w:sz w:val="18"/>
                <w:szCs w:val="18"/>
              </w:rPr>
            </w:pPr>
            <w:r w:rsidRPr="003129D4">
              <w:rPr>
                <w:color w:val="BFBFBF"/>
                <w:sz w:val="18"/>
                <w:szCs w:val="18"/>
              </w:rPr>
              <w:t>Résoudre des problèmes dont la résolution implique des conversions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</w:tr>
      <w:tr w:rsidR="006D66E9" w:rsidRPr="00C02B8D" w:rsidTr="003129D4">
        <w:trPr>
          <w:cantSplit/>
          <w:trHeight w:val="447"/>
          <w:jc w:val="center"/>
        </w:trPr>
        <w:tc>
          <w:tcPr>
            <w:tcW w:w="77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D66E9" w:rsidRPr="00C02B8D" w:rsidRDefault="006D66E9" w:rsidP="00FB4022">
            <w:pPr>
              <w:rPr>
                <w:szCs w:val="22"/>
              </w:rPr>
            </w:pPr>
            <w:r w:rsidRPr="00C02B8D">
              <w:rPr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ORGANISATION ET GESTION DE DONNEES</w:t>
            </w:r>
          </w:p>
        </w:tc>
      </w:tr>
      <w:tr w:rsidR="006D66E9" w:rsidRPr="00C02B8D" w:rsidTr="00844331">
        <w:trPr>
          <w:cantSplit/>
          <w:trHeight w:val="159"/>
          <w:jc w:val="center"/>
        </w:trPr>
        <w:tc>
          <w:tcPr>
            <w:tcW w:w="4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6E9" w:rsidRPr="00AD7670" w:rsidRDefault="006D66E9" w:rsidP="00FB4022">
            <w:pPr>
              <w:snapToGrid w:val="0"/>
              <w:rPr>
                <w:color w:val="BFBFBF"/>
                <w:sz w:val="18"/>
                <w:szCs w:val="18"/>
              </w:rPr>
            </w:pPr>
            <w:r w:rsidRPr="00AD7670">
              <w:rPr>
                <w:color w:val="BFBFBF"/>
                <w:sz w:val="18"/>
                <w:szCs w:val="18"/>
              </w:rPr>
              <w:t>Lire, interpréter et construire quelques représentations simples : tableaux, graphiques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</w:tr>
      <w:tr w:rsidR="006D66E9" w:rsidRPr="00C02B8D" w:rsidTr="00844331">
        <w:trPr>
          <w:cantSplit/>
          <w:trHeight w:val="231"/>
          <w:jc w:val="center"/>
        </w:trPr>
        <w:tc>
          <w:tcPr>
            <w:tcW w:w="495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6D66E9" w:rsidRPr="00AD7670" w:rsidRDefault="006D66E9" w:rsidP="00FB4022">
            <w:pPr>
              <w:snapToGrid w:val="0"/>
              <w:rPr>
                <w:color w:val="BFBFBF"/>
                <w:sz w:val="18"/>
                <w:szCs w:val="18"/>
              </w:rPr>
            </w:pPr>
            <w:r w:rsidRPr="00AD7670">
              <w:rPr>
                <w:color w:val="BFBFBF"/>
                <w:sz w:val="18"/>
                <w:szCs w:val="18"/>
              </w:rPr>
              <w:t>Savoir organiser des informations numériques ou géométriques, justifier et apprécier la vraisemblance d’un résultat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</w:tr>
      <w:tr w:rsidR="006D66E9" w:rsidRPr="00C02B8D" w:rsidTr="007522FC">
        <w:trPr>
          <w:cantSplit/>
          <w:trHeight w:val="131"/>
          <w:jc w:val="center"/>
        </w:trPr>
        <w:tc>
          <w:tcPr>
            <w:tcW w:w="495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6E9" w:rsidRPr="00AD7670" w:rsidRDefault="006D66E9" w:rsidP="00FB4022">
            <w:pPr>
              <w:snapToGrid w:val="0"/>
              <w:rPr>
                <w:color w:val="BFBFBF"/>
                <w:sz w:val="18"/>
                <w:szCs w:val="18"/>
              </w:rPr>
            </w:pPr>
            <w:r w:rsidRPr="00AD7670">
              <w:rPr>
                <w:color w:val="BFBFBF"/>
                <w:sz w:val="18"/>
                <w:szCs w:val="18"/>
              </w:rPr>
              <w:t xml:space="preserve">Résoudre un problème mettant en jeu une situation de proportionnalité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6E9" w:rsidRPr="00C02B8D" w:rsidRDefault="006D66E9" w:rsidP="00FB4022">
            <w:pPr>
              <w:jc w:val="center"/>
            </w:pPr>
          </w:p>
        </w:tc>
      </w:tr>
    </w:tbl>
    <w:p w:rsidR="006D66E9" w:rsidRDefault="006D66E9" w:rsidP="00FB4022">
      <w:pPr>
        <w:jc w:val="right"/>
        <w:rPr>
          <w:sz w:val="12"/>
        </w:rPr>
      </w:pPr>
    </w:p>
    <w:p w:rsidR="006D66E9" w:rsidRDefault="006D66E9" w:rsidP="00FB4022">
      <w:pPr>
        <w:jc w:val="right"/>
        <w:rPr>
          <w:sz w:val="12"/>
        </w:rPr>
      </w:pPr>
    </w:p>
    <w:p w:rsidR="006D66E9" w:rsidRDefault="006D66E9" w:rsidP="00FB4022">
      <w:pPr>
        <w:jc w:val="right"/>
        <w:rPr>
          <w:sz w:val="12"/>
        </w:rPr>
      </w:pPr>
    </w:p>
    <w:p w:rsidR="006D66E9" w:rsidRDefault="006D66E9" w:rsidP="00FB4022">
      <w:pPr>
        <w:jc w:val="right"/>
        <w:rPr>
          <w:sz w:val="12"/>
        </w:rPr>
      </w:pPr>
    </w:p>
    <w:p w:rsidR="006D66E9" w:rsidRDefault="006D66E9" w:rsidP="00FB4022">
      <w:pPr>
        <w:jc w:val="right"/>
        <w:rPr>
          <w:sz w:val="12"/>
        </w:rPr>
      </w:pPr>
    </w:p>
    <w:p w:rsidR="006D66E9" w:rsidRDefault="006D66E9" w:rsidP="00FB4022">
      <w:pPr>
        <w:jc w:val="right"/>
        <w:rPr>
          <w:sz w:val="12"/>
        </w:rPr>
      </w:pPr>
    </w:p>
    <w:p w:rsidR="006D66E9" w:rsidRDefault="006D66E9" w:rsidP="00FB4022">
      <w:pPr>
        <w:jc w:val="right"/>
        <w:rPr>
          <w:sz w:val="12"/>
        </w:rPr>
      </w:pPr>
    </w:p>
    <w:p w:rsidR="006D66E9" w:rsidRDefault="006D66E9" w:rsidP="00FB4022">
      <w:pPr>
        <w:jc w:val="right"/>
        <w:rPr>
          <w:sz w:val="12"/>
        </w:rPr>
      </w:pPr>
    </w:p>
    <w:p w:rsidR="006D66E9" w:rsidRDefault="006D66E9" w:rsidP="00FB4022">
      <w:pPr>
        <w:jc w:val="right"/>
        <w:rPr>
          <w:sz w:val="12"/>
        </w:rPr>
      </w:pPr>
    </w:p>
    <w:p w:rsidR="006D66E9" w:rsidRDefault="006D66E9" w:rsidP="00FB4022">
      <w:pPr>
        <w:jc w:val="right"/>
        <w:rPr>
          <w:sz w:val="12"/>
        </w:rPr>
      </w:pPr>
    </w:p>
    <w:p w:rsidR="006D66E9" w:rsidRDefault="006D66E9" w:rsidP="00FB4022">
      <w:pPr>
        <w:jc w:val="right"/>
        <w:rPr>
          <w:sz w:val="12"/>
        </w:rPr>
      </w:pPr>
    </w:p>
    <w:p w:rsidR="006D66E9" w:rsidRPr="00AC4260" w:rsidRDefault="006D66E9" w:rsidP="00FB4022">
      <w:pPr>
        <w:jc w:val="right"/>
        <w:rPr>
          <w:sz w:val="1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7"/>
        <w:gridCol w:w="2595"/>
        <w:gridCol w:w="2595"/>
        <w:gridCol w:w="2595"/>
      </w:tblGrid>
      <w:tr w:rsidR="006D66E9" w:rsidTr="00827125">
        <w:trPr>
          <w:jc w:val="right"/>
        </w:trPr>
        <w:tc>
          <w:tcPr>
            <w:tcW w:w="2897" w:type="dxa"/>
            <w:tcBorders>
              <w:right w:val="dotted" w:sz="4" w:space="0" w:color="FFFFFF"/>
            </w:tcBorders>
          </w:tcPr>
          <w:p w:rsidR="006D66E9" w:rsidRDefault="006D66E9" w:rsidP="00844331">
            <w:r>
              <w:t>Signature  responsable légal :</w:t>
            </w:r>
          </w:p>
        </w:tc>
        <w:tc>
          <w:tcPr>
            <w:tcW w:w="2595" w:type="dxa"/>
            <w:tcBorders>
              <w:left w:val="dotted" w:sz="4" w:space="0" w:color="FFFFFF"/>
            </w:tcBorders>
          </w:tcPr>
          <w:p w:rsidR="006D66E9" w:rsidRDefault="006D66E9" w:rsidP="00844331"/>
          <w:p w:rsidR="006D66E9" w:rsidRDefault="006D66E9" w:rsidP="00844331"/>
        </w:tc>
        <w:tc>
          <w:tcPr>
            <w:tcW w:w="2595" w:type="dxa"/>
            <w:tcBorders>
              <w:right w:val="dotted" w:sz="4" w:space="0" w:color="FFFFFF"/>
            </w:tcBorders>
          </w:tcPr>
          <w:p w:rsidR="006D66E9" w:rsidRDefault="006D66E9" w:rsidP="00844331">
            <w:r>
              <w:t>Signature professeur :</w:t>
            </w:r>
          </w:p>
        </w:tc>
        <w:tc>
          <w:tcPr>
            <w:tcW w:w="2595" w:type="dxa"/>
            <w:tcBorders>
              <w:left w:val="dotted" w:sz="4" w:space="0" w:color="FFFFFF"/>
            </w:tcBorders>
          </w:tcPr>
          <w:p w:rsidR="006D66E9" w:rsidRDefault="006D66E9" w:rsidP="00844331"/>
        </w:tc>
      </w:tr>
    </w:tbl>
    <w:p w:rsidR="006D66E9" w:rsidRDefault="006D66E9" w:rsidP="00FB7F33"/>
    <w:p w:rsidR="009B514C" w:rsidRDefault="009B514C">
      <w:r>
        <w:br w:type="page"/>
      </w:r>
    </w:p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394"/>
        <w:gridCol w:w="2152"/>
      </w:tblGrid>
      <w:tr w:rsidR="006D66E9" w:rsidRPr="007C40BC" w:rsidTr="0094481A">
        <w:trPr>
          <w:cantSplit/>
          <w:trHeight w:val="432"/>
          <w:jc w:val="center"/>
        </w:trPr>
        <w:tc>
          <w:tcPr>
            <w:tcW w:w="42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D66E9" w:rsidRPr="0094481A" w:rsidRDefault="006D66E9" w:rsidP="00844331">
            <w:pPr>
              <w:pStyle w:val="Sansinterlign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Ecrire, nommer, comparer…. quelques fractions simples.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D66E9" w:rsidRPr="007C40BC" w:rsidRDefault="006D66E9" w:rsidP="006839AD">
            <w:pPr>
              <w:pStyle w:val="Sansinterligne"/>
              <w:jc w:val="center"/>
            </w:pPr>
            <w:r>
              <w:t>Avoir au moins 16 sur 20</w:t>
            </w:r>
          </w:p>
        </w:tc>
        <w:tc>
          <w:tcPr>
            <w:tcW w:w="21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D66E9" w:rsidRPr="007C40BC" w:rsidRDefault="006D66E9" w:rsidP="00844331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6D66E9" w:rsidRPr="00433252" w:rsidRDefault="006D66E9" w:rsidP="00433252">
      <w:pPr>
        <w:pStyle w:val="consignesvaluation"/>
        <w:numPr>
          <w:ilvl w:val="0"/>
          <w:numId w:val="0"/>
        </w:numPr>
        <w:ind w:left="1068"/>
        <w:jc w:val="center"/>
        <w:rPr>
          <w:b/>
          <w:sz w:val="14"/>
          <w:u w:val="single"/>
        </w:rPr>
      </w:pPr>
    </w:p>
    <w:p w:rsidR="006D66E9" w:rsidRPr="00964B7B" w:rsidRDefault="006D66E9" w:rsidP="00433252">
      <w:pPr>
        <w:pStyle w:val="consignesvaluation"/>
        <w:numPr>
          <w:ilvl w:val="0"/>
          <w:numId w:val="0"/>
        </w:numPr>
        <w:ind w:left="106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Utiliser les fractions</w:t>
      </w:r>
    </w:p>
    <w:p w:rsidR="006D66E9" w:rsidRPr="00433252" w:rsidRDefault="006D66E9" w:rsidP="0094481A">
      <w:pPr>
        <w:autoSpaceDE w:val="0"/>
        <w:rPr>
          <w:rFonts w:ascii="Arial-ItalicMT" w:hAnsi="Arial-ItalicMT" w:cs="Arial-ItalicMT"/>
          <w:i/>
          <w:iCs/>
          <w:sz w:val="20"/>
          <w:szCs w:val="28"/>
        </w:rPr>
      </w:pPr>
    </w:p>
    <w:p w:rsidR="006D66E9" w:rsidRDefault="006D66E9" w:rsidP="00D12BF2">
      <w:pPr>
        <w:pStyle w:val="consignesvaluation"/>
      </w:pPr>
      <w:r>
        <w:t>Complète en chiffres ou en lettres les nombres suivants /4</w:t>
      </w:r>
    </w:p>
    <w:p w:rsidR="006D66E9" w:rsidRDefault="006D66E9" w:rsidP="00D12BF2">
      <w:pPr>
        <w:pStyle w:val="consignesvaluation"/>
        <w:numPr>
          <w:ilvl w:val="0"/>
          <w:numId w:val="0"/>
        </w:numPr>
        <w:ind w:left="1068" w:hanging="360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3756"/>
        <w:gridCol w:w="567"/>
        <w:gridCol w:w="849"/>
        <w:gridCol w:w="852"/>
        <w:gridCol w:w="567"/>
        <w:gridCol w:w="3754"/>
      </w:tblGrid>
      <w:tr w:rsidR="006D66E9" w:rsidTr="00D12BF2">
        <w:trPr>
          <w:cantSplit/>
          <w:jc w:val="center"/>
        </w:trPr>
        <w:tc>
          <w:tcPr>
            <w:tcW w:w="3756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67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  <w:u w:val="single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3754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</w:rPr>
            </w:pPr>
          </w:p>
        </w:tc>
      </w:tr>
      <w:tr w:rsidR="006D66E9" w:rsidTr="00D12BF2">
        <w:trPr>
          <w:cantSplit/>
          <w:jc w:val="center"/>
        </w:trPr>
        <w:tc>
          <w:tcPr>
            <w:tcW w:w="3756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6D66E9" w:rsidRDefault="006D66E9" w:rsidP="0044071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sym w:font="Symbol" w:char="F0DB"/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5</w:t>
            </w:r>
          </w:p>
          <w:p w:rsidR="006D66E9" w:rsidRDefault="006D66E9" w:rsidP="004407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16"/>
                <w:u w:val="single"/>
              </w:rPr>
            </w:pPr>
          </w:p>
          <w:p w:rsidR="006D66E9" w:rsidRDefault="006D66E9" w:rsidP="00440716">
            <w:pPr>
              <w:jc w:val="center"/>
              <w:rPr>
                <w:rFonts w:ascii="Century Gothic" w:hAnsi="Century Gothic"/>
                <w:sz w:val="16"/>
                <w:u w:val="single"/>
              </w:rPr>
            </w:pPr>
            <w:r>
              <w:rPr>
                <w:rFonts w:ascii="Century Gothic" w:hAnsi="Century Gothic"/>
                <w:sz w:val="16"/>
                <w:u w:val="single"/>
              </w:rPr>
              <w:t>……</w:t>
            </w:r>
          </w:p>
          <w:p w:rsidR="006D66E9" w:rsidRDefault="006D66E9" w:rsidP="00440716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6D66E9" w:rsidRDefault="006D66E9" w:rsidP="0044071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567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sym w:font="Symbol" w:char="F0DB"/>
            </w:r>
          </w:p>
        </w:tc>
        <w:tc>
          <w:tcPr>
            <w:tcW w:w="3754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dix quarts</w:t>
            </w:r>
          </w:p>
        </w:tc>
      </w:tr>
      <w:tr w:rsidR="006D66E9" w:rsidTr="00D12BF2">
        <w:trPr>
          <w:cantSplit/>
          <w:jc w:val="center"/>
        </w:trPr>
        <w:tc>
          <w:tcPr>
            <w:tcW w:w="3756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67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  <w:u w:val="single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3754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</w:rPr>
            </w:pPr>
          </w:p>
        </w:tc>
      </w:tr>
      <w:tr w:rsidR="006D66E9" w:rsidTr="00D12BF2">
        <w:trPr>
          <w:cantSplit/>
          <w:jc w:val="center"/>
        </w:trPr>
        <w:tc>
          <w:tcPr>
            <w:tcW w:w="3756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6D66E9" w:rsidRDefault="006D66E9" w:rsidP="004407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</w:rPr>
              <w:t>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sym w:font="Symbol" w:char="F0DB"/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8</w:t>
            </w:r>
          </w:p>
          <w:p w:rsidR="006D66E9" w:rsidRDefault="006D66E9" w:rsidP="00440716">
            <w:pPr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16"/>
                <w:u w:val="single"/>
              </w:rPr>
            </w:pPr>
          </w:p>
          <w:p w:rsidR="006D66E9" w:rsidRDefault="006D66E9" w:rsidP="00440716">
            <w:pPr>
              <w:jc w:val="center"/>
              <w:rPr>
                <w:rFonts w:ascii="Century Gothic" w:hAnsi="Century Gothic"/>
                <w:sz w:val="16"/>
                <w:u w:val="single"/>
              </w:rPr>
            </w:pPr>
            <w:r>
              <w:rPr>
                <w:rFonts w:ascii="Century Gothic" w:hAnsi="Century Gothic"/>
                <w:sz w:val="16"/>
                <w:u w:val="single"/>
              </w:rPr>
              <w:t>……</w:t>
            </w:r>
          </w:p>
          <w:p w:rsidR="006D66E9" w:rsidRDefault="006D66E9" w:rsidP="00440716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6D66E9" w:rsidRDefault="006D66E9" w:rsidP="00440716">
            <w:pPr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567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sym w:font="Symbol" w:char="F0DB"/>
            </w:r>
          </w:p>
        </w:tc>
        <w:tc>
          <w:tcPr>
            <w:tcW w:w="3754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vingt-cinq dixièmes</w:t>
            </w:r>
          </w:p>
        </w:tc>
      </w:tr>
      <w:tr w:rsidR="006D66E9" w:rsidTr="00D12BF2">
        <w:trPr>
          <w:cantSplit/>
          <w:jc w:val="center"/>
        </w:trPr>
        <w:tc>
          <w:tcPr>
            <w:tcW w:w="3756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67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  <w:u w:val="single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3754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</w:rPr>
            </w:pPr>
          </w:p>
        </w:tc>
      </w:tr>
      <w:tr w:rsidR="006D66E9" w:rsidTr="00D12BF2">
        <w:trPr>
          <w:cantSplit/>
          <w:jc w:val="center"/>
        </w:trPr>
        <w:tc>
          <w:tcPr>
            <w:tcW w:w="3756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67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  <w:u w:val="single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3754" w:type="dxa"/>
            <w:vAlign w:val="center"/>
          </w:tcPr>
          <w:p w:rsidR="006D66E9" w:rsidRDefault="006D66E9" w:rsidP="00440716">
            <w:pPr>
              <w:jc w:val="center"/>
              <w:rPr>
                <w:rFonts w:ascii="Century Gothic" w:hAnsi="Century Gothic"/>
                <w:sz w:val="4"/>
              </w:rPr>
            </w:pPr>
          </w:p>
        </w:tc>
      </w:tr>
    </w:tbl>
    <w:p w:rsidR="006D66E9" w:rsidRDefault="006D66E9" w:rsidP="00D12BF2">
      <w:pPr>
        <w:pStyle w:val="consignesvaluation"/>
        <w:numPr>
          <w:ilvl w:val="0"/>
          <w:numId w:val="0"/>
        </w:numPr>
        <w:ind w:left="1068" w:hanging="360"/>
      </w:pPr>
    </w:p>
    <w:p w:rsidR="006D66E9" w:rsidRDefault="006D66E9" w:rsidP="00DE46E3">
      <w:pPr>
        <w:pStyle w:val="consignesvaluation"/>
      </w:pPr>
      <w:r>
        <w:t>Colorie la partie demandée de chacune de ces figures. /4</w:t>
      </w:r>
    </w:p>
    <w:p w:rsidR="006D66E9" w:rsidRDefault="006D66E9" w:rsidP="00EA3C62">
      <w:pPr>
        <w:pStyle w:val="consignesvaluation"/>
        <w:numPr>
          <w:ilvl w:val="0"/>
          <w:numId w:val="0"/>
        </w:numPr>
        <w:ind w:left="1068"/>
      </w:pPr>
    </w:p>
    <w:tbl>
      <w:tblPr>
        <w:tblW w:w="1034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"/>
        <w:gridCol w:w="431"/>
        <w:gridCol w:w="431"/>
        <w:gridCol w:w="431"/>
        <w:gridCol w:w="431"/>
        <w:gridCol w:w="431"/>
        <w:gridCol w:w="319"/>
        <w:gridCol w:w="2267"/>
        <w:gridCol w:w="431"/>
        <w:gridCol w:w="431"/>
        <w:gridCol w:w="431"/>
        <w:gridCol w:w="431"/>
        <w:gridCol w:w="431"/>
        <w:gridCol w:w="431"/>
        <w:gridCol w:w="392"/>
        <w:gridCol w:w="2195"/>
      </w:tblGrid>
      <w:tr w:rsidR="006D66E9" w:rsidTr="00C8659D">
        <w:trPr>
          <w:cantSplit/>
        </w:trPr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  <w:lang w:val="de-DE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  <w:lang w:val="de-DE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  <w:lang w:val="de-DE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  <w:lang w:val="de-DE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  <w:lang w:val="de-DE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  <w:lang w:val="de-DE"/>
              </w:rPr>
            </w:pPr>
          </w:p>
        </w:tc>
        <w:tc>
          <w:tcPr>
            <w:tcW w:w="319" w:type="dxa"/>
            <w:vMerge w:val="restart"/>
            <w:tcBorders>
              <w:top w:val="nil"/>
              <w:bottom w:val="nil"/>
              <w:right w:val="nil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  <w:lang w:val="de-DE"/>
              </w:rPr>
            </w:pPr>
          </w:p>
          <w:p w:rsidR="006D66E9" w:rsidRDefault="006D66E9" w:rsidP="00440716">
            <w:pPr>
              <w:jc w:val="center"/>
              <w:rPr>
                <w:rFonts w:ascii="Century Gothic" w:hAnsi="Century Gothic"/>
                <w:sz w:val="28"/>
                <w:u w:val="single"/>
                <w:lang w:val="de-DE"/>
              </w:rPr>
            </w:pPr>
            <w:r>
              <w:rPr>
                <w:rFonts w:ascii="Century Gothic" w:hAnsi="Century Gothic"/>
                <w:sz w:val="28"/>
                <w:lang w:val="de-DE"/>
              </w:rPr>
              <w:t>:</w:t>
            </w:r>
          </w:p>
        </w:tc>
        <w:tc>
          <w:tcPr>
            <w:tcW w:w="2267" w:type="dxa"/>
            <w:vMerge w:val="restart"/>
            <w:tcBorders>
              <w:top w:val="nil"/>
              <w:left w:val="nil"/>
              <w:bottom w:val="nil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  <w:u w:val="single"/>
                <w:lang w:val="de-DE"/>
              </w:rPr>
            </w:pPr>
          </w:p>
          <w:p w:rsidR="006D66E9" w:rsidRDefault="006D66E9" w:rsidP="00440716">
            <w:pPr>
              <w:rPr>
                <w:rFonts w:ascii="Century Gothic" w:hAnsi="Century Gothic"/>
                <w:sz w:val="28"/>
                <w:u w:val="single"/>
                <w:lang w:val="de-DE"/>
              </w:rPr>
            </w:pPr>
            <w:r>
              <w:rPr>
                <w:rFonts w:ascii="Century Gothic" w:hAnsi="Century Gothic"/>
                <w:sz w:val="28"/>
                <w:u w:val="single"/>
                <w:lang w:val="de-DE"/>
              </w:rPr>
              <w:t>2</w:t>
            </w:r>
          </w:p>
          <w:p w:rsidR="006D66E9" w:rsidRDefault="006D66E9" w:rsidP="00440716">
            <w:pPr>
              <w:rPr>
                <w:rFonts w:ascii="Century Gothic" w:hAnsi="Century Gothic"/>
                <w:sz w:val="28"/>
                <w:u w:val="single"/>
                <w:lang w:val="de-DE"/>
              </w:rPr>
            </w:pPr>
            <w:r>
              <w:rPr>
                <w:rFonts w:ascii="Century Gothic" w:hAnsi="Century Gothic"/>
                <w:sz w:val="28"/>
                <w:lang w:val="de-DE"/>
              </w:rPr>
              <w:t>3</w:t>
            </w: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  <w:lang w:val="de-DE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  <w:lang w:val="de-DE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  <w:lang w:val="de-DE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  <w:lang w:val="de-DE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  <w:lang w:val="de-DE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  <w:lang w:val="de-DE"/>
              </w:rPr>
            </w:pPr>
          </w:p>
        </w:tc>
        <w:tc>
          <w:tcPr>
            <w:tcW w:w="392" w:type="dxa"/>
            <w:vMerge w:val="restart"/>
            <w:tcBorders>
              <w:top w:val="nil"/>
              <w:bottom w:val="nil"/>
              <w:right w:val="nil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  <w:lang w:val="de-DE"/>
              </w:rPr>
            </w:pPr>
          </w:p>
          <w:p w:rsidR="006D66E9" w:rsidRDefault="006D66E9" w:rsidP="00440716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: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  <w:u w:val="single"/>
              </w:rPr>
            </w:pPr>
          </w:p>
          <w:p w:rsidR="006D66E9" w:rsidRDefault="006D66E9" w:rsidP="00440716">
            <w:pPr>
              <w:rPr>
                <w:rFonts w:ascii="Century Gothic" w:hAnsi="Century Gothic"/>
                <w:sz w:val="28"/>
                <w:u w:val="single"/>
              </w:rPr>
            </w:pPr>
            <w:r>
              <w:rPr>
                <w:rFonts w:ascii="Century Gothic" w:hAnsi="Century Gothic"/>
                <w:sz w:val="28"/>
                <w:u w:val="single"/>
              </w:rPr>
              <w:t>1</w:t>
            </w:r>
          </w:p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4</w:t>
            </w:r>
          </w:p>
        </w:tc>
      </w:tr>
      <w:tr w:rsidR="006D66E9" w:rsidTr="00C8659D">
        <w:trPr>
          <w:cantSplit/>
        </w:trPr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319" w:type="dxa"/>
            <w:vMerge/>
            <w:tcBorders>
              <w:top w:val="nil"/>
              <w:bottom w:val="nil"/>
              <w:right w:val="nil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nil"/>
              <w:bottom w:val="nil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392" w:type="dxa"/>
            <w:vMerge/>
            <w:tcBorders>
              <w:top w:val="nil"/>
              <w:bottom w:val="nil"/>
              <w:right w:val="nil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1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</w:tr>
      <w:tr w:rsidR="006D66E9" w:rsidTr="00C8659D">
        <w:trPr>
          <w:cantSplit/>
        </w:trPr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319" w:type="dxa"/>
            <w:vMerge/>
            <w:tcBorders>
              <w:top w:val="nil"/>
              <w:bottom w:val="nil"/>
              <w:right w:val="nil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nil"/>
              <w:bottom w:val="nil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392" w:type="dxa"/>
            <w:vMerge/>
            <w:tcBorders>
              <w:top w:val="nil"/>
              <w:bottom w:val="nil"/>
              <w:right w:val="nil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1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</w:tr>
      <w:tr w:rsidR="006D66E9" w:rsidTr="00C8659D">
        <w:trPr>
          <w:cantSplit/>
        </w:trPr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319" w:type="dxa"/>
            <w:vMerge/>
            <w:tcBorders>
              <w:top w:val="nil"/>
              <w:bottom w:val="nil"/>
              <w:right w:val="nil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nil"/>
              <w:bottom w:val="nil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392" w:type="dxa"/>
            <w:vMerge/>
            <w:tcBorders>
              <w:top w:val="nil"/>
              <w:bottom w:val="nil"/>
              <w:right w:val="nil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1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6D66E9" w:rsidRDefault="006D66E9" w:rsidP="00C8659D">
      <w:pPr>
        <w:rPr>
          <w:rFonts w:ascii="Century Gothic" w:hAnsi="Century Gothic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97"/>
        <w:gridCol w:w="389"/>
        <w:gridCol w:w="431"/>
        <w:gridCol w:w="431"/>
        <w:gridCol w:w="431"/>
        <w:gridCol w:w="431"/>
        <w:gridCol w:w="431"/>
        <w:gridCol w:w="431"/>
        <w:gridCol w:w="2269"/>
        <w:gridCol w:w="317"/>
        <w:gridCol w:w="431"/>
        <w:gridCol w:w="431"/>
        <w:gridCol w:w="431"/>
        <w:gridCol w:w="431"/>
        <w:gridCol w:w="431"/>
        <w:gridCol w:w="432"/>
      </w:tblGrid>
      <w:tr w:rsidR="006D66E9" w:rsidTr="00C8659D">
        <w:trPr>
          <w:cantSplit/>
          <w:trHeight w:val="397"/>
        </w:trPr>
        <w:tc>
          <w:tcPr>
            <w:tcW w:w="2197" w:type="dxa"/>
            <w:vMerge w:val="restart"/>
          </w:tcPr>
          <w:p w:rsidR="006D66E9" w:rsidRDefault="006D66E9" w:rsidP="00440716">
            <w:pPr>
              <w:jc w:val="right"/>
              <w:rPr>
                <w:rFonts w:ascii="Century Gothic" w:hAnsi="Century Gothic"/>
                <w:sz w:val="28"/>
              </w:rPr>
            </w:pPr>
          </w:p>
          <w:p w:rsidR="006D66E9" w:rsidRDefault="006D66E9" w:rsidP="00440716">
            <w:pPr>
              <w:jc w:val="right"/>
              <w:rPr>
                <w:rFonts w:ascii="Century Gothic" w:hAnsi="Century Gothic"/>
                <w:sz w:val="28"/>
                <w:u w:val="single"/>
              </w:rPr>
            </w:pPr>
            <w:r>
              <w:rPr>
                <w:rFonts w:ascii="Century Gothic" w:hAnsi="Century Gothic"/>
                <w:sz w:val="28"/>
                <w:u w:val="single"/>
              </w:rPr>
              <w:t>5</w:t>
            </w:r>
          </w:p>
          <w:p w:rsidR="006D66E9" w:rsidRDefault="006D66E9" w:rsidP="0044071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6</w:t>
            </w:r>
          </w:p>
        </w:tc>
        <w:tc>
          <w:tcPr>
            <w:tcW w:w="389" w:type="dxa"/>
            <w:vMerge w:val="restart"/>
            <w:tcBorders>
              <w:right w:val="single" w:sz="4" w:space="0" w:color="auto"/>
            </w:tcBorders>
            <w:vAlign w:val="center"/>
          </w:tcPr>
          <w:p w:rsidR="006D66E9" w:rsidRDefault="006D66E9" w:rsidP="00C8659D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: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  <w:u w:val="single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  <w:u w:val="single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  <w:u w:val="single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  <w:u w:val="single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  <w:u w:val="single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  <w:p w:rsidR="006D66E9" w:rsidRDefault="006D66E9" w:rsidP="00C8659D">
            <w:pPr>
              <w:pStyle w:val="Sansinterligne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</w:rPr>
              <w:t xml:space="preserve">                        </w:t>
            </w:r>
            <w:r>
              <w:rPr>
                <w:rFonts w:ascii="Century Gothic" w:hAnsi="Century Gothic"/>
                <w:u w:val="single"/>
              </w:rPr>
              <w:t>8</w:t>
            </w:r>
          </w:p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   24</w:t>
            </w:r>
          </w:p>
        </w:tc>
        <w:tc>
          <w:tcPr>
            <w:tcW w:w="317" w:type="dxa"/>
            <w:vMerge w:val="restart"/>
            <w:tcBorders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6D66E9" w:rsidTr="00C8659D">
        <w:trPr>
          <w:cantSplit/>
          <w:trHeight w:val="397"/>
        </w:trPr>
        <w:tc>
          <w:tcPr>
            <w:tcW w:w="2197" w:type="dxa"/>
            <w:vMerge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389" w:type="dxa"/>
            <w:vMerge/>
            <w:tcBorders>
              <w:right w:val="single" w:sz="4" w:space="0" w:color="auto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17" w:type="dxa"/>
            <w:vMerge/>
            <w:tcBorders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6D66E9" w:rsidTr="00C8659D">
        <w:trPr>
          <w:cantSplit/>
          <w:trHeight w:val="397"/>
        </w:trPr>
        <w:tc>
          <w:tcPr>
            <w:tcW w:w="2197" w:type="dxa"/>
            <w:vMerge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389" w:type="dxa"/>
            <w:vMerge/>
            <w:tcBorders>
              <w:right w:val="single" w:sz="4" w:space="0" w:color="auto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17" w:type="dxa"/>
            <w:vMerge/>
            <w:tcBorders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C8659D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6D66E9" w:rsidTr="00440716">
        <w:trPr>
          <w:cantSplit/>
        </w:trPr>
        <w:tc>
          <w:tcPr>
            <w:tcW w:w="2197" w:type="dxa"/>
            <w:vMerge/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389" w:type="dxa"/>
            <w:vMerge/>
            <w:tcBorders>
              <w:right w:val="single" w:sz="4" w:space="0" w:color="auto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317" w:type="dxa"/>
            <w:vMerge/>
            <w:tcBorders>
              <w:right w:val="single" w:sz="4" w:space="0" w:color="auto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9" w:rsidRDefault="006D66E9" w:rsidP="00440716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6D66E9" w:rsidRDefault="006D66E9" w:rsidP="00C8659D">
      <w:pPr>
        <w:rPr>
          <w:rFonts w:ascii="Century Gothic" w:hAnsi="Century Gothic"/>
        </w:rPr>
      </w:pPr>
    </w:p>
    <w:p w:rsidR="006D66E9" w:rsidRDefault="006D66E9" w:rsidP="00DE46E3">
      <w:pPr>
        <w:pStyle w:val="consignesvaluation"/>
      </w:pPr>
      <w:r>
        <w:t>Place sur l’axe gradué les nombres donnés  /4</w:t>
      </w:r>
    </w:p>
    <w:p w:rsidR="006D66E9" w:rsidRDefault="006D66E9" w:rsidP="0094481A">
      <w:pPr>
        <w:autoSpaceDE w:val="0"/>
        <w:rPr>
          <w:rFonts w:ascii="Arial-ItalicMT" w:hAnsi="Arial-ItalicMT" w:cs="Arial-ItalicMT"/>
          <w:i/>
          <w:iCs/>
          <w:sz w:val="22"/>
          <w:szCs w:val="22"/>
        </w:rPr>
      </w:pPr>
    </w:p>
    <w:p w:rsidR="006D66E9" w:rsidRDefault="006D66E9" w:rsidP="0094481A">
      <w:pPr>
        <w:autoSpaceDE w:val="0"/>
        <w:rPr>
          <w:rFonts w:ascii="Arial-ItalicMT" w:hAnsi="Arial-ItalicMT" w:cs="Arial-ItalicMT"/>
          <w:i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48"/>
        <w:gridCol w:w="492"/>
        <w:gridCol w:w="493"/>
        <w:gridCol w:w="492"/>
        <w:gridCol w:w="493"/>
        <w:gridCol w:w="492"/>
        <w:gridCol w:w="493"/>
        <w:gridCol w:w="493"/>
        <w:gridCol w:w="3449"/>
      </w:tblGrid>
      <w:tr w:rsidR="006D66E9" w:rsidTr="00BA7B89">
        <w:tc>
          <w:tcPr>
            <w:tcW w:w="3448" w:type="dxa"/>
            <w:vAlign w:val="center"/>
          </w:tcPr>
          <w:p w:rsidR="006D66E9" w:rsidRDefault="006D66E9" w:rsidP="00910733">
            <w:pPr>
              <w:numPr>
                <w:ilvl w:val="0"/>
                <w:numId w:val="22"/>
              </w:numPr>
              <w:suppressAutoHyphens w:val="0"/>
              <w:rPr>
                <w:rFonts w:ascii="Century Gothic" w:hAnsi="Century Gothic"/>
              </w:rPr>
            </w:pPr>
          </w:p>
        </w:tc>
        <w:tc>
          <w:tcPr>
            <w:tcW w:w="492" w:type="dxa"/>
            <w:vAlign w:val="center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3</w:t>
            </w:r>
          </w:p>
          <w:p w:rsidR="006D66E9" w:rsidRDefault="006D66E9" w:rsidP="00BA7B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493" w:type="dxa"/>
            <w:vAlign w:val="center"/>
          </w:tcPr>
          <w:p w:rsidR="006D66E9" w:rsidRDefault="006D66E9" w:rsidP="00BA7B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;</w:t>
            </w:r>
          </w:p>
        </w:tc>
        <w:tc>
          <w:tcPr>
            <w:tcW w:w="492" w:type="dxa"/>
            <w:vAlign w:val="center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6</w:t>
            </w:r>
          </w:p>
          <w:p w:rsidR="006D66E9" w:rsidRDefault="006D66E9" w:rsidP="00BA7B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493" w:type="dxa"/>
            <w:vAlign w:val="center"/>
          </w:tcPr>
          <w:p w:rsidR="006D66E9" w:rsidRDefault="006D66E9" w:rsidP="00BA7B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;</w:t>
            </w:r>
          </w:p>
        </w:tc>
        <w:tc>
          <w:tcPr>
            <w:tcW w:w="492" w:type="dxa"/>
            <w:vAlign w:val="center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3</w:t>
            </w:r>
          </w:p>
          <w:p w:rsidR="006D66E9" w:rsidRDefault="006D66E9" w:rsidP="00BA7B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493" w:type="dxa"/>
            <w:vAlign w:val="center"/>
          </w:tcPr>
          <w:p w:rsidR="006D66E9" w:rsidRDefault="006D66E9" w:rsidP="00BA7B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;</w:t>
            </w:r>
          </w:p>
        </w:tc>
        <w:tc>
          <w:tcPr>
            <w:tcW w:w="493" w:type="dxa"/>
            <w:vAlign w:val="center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10</w:t>
            </w:r>
          </w:p>
          <w:p w:rsidR="006D66E9" w:rsidRDefault="006D66E9" w:rsidP="00BA7B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3449" w:type="dxa"/>
          </w:tcPr>
          <w:p w:rsidR="006D66E9" w:rsidRDefault="006D66E9" w:rsidP="00BA7B89">
            <w:pPr>
              <w:rPr>
                <w:rFonts w:ascii="Century Gothic" w:hAnsi="Century Gothic"/>
              </w:rPr>
            </w:pPr>
          </w:p>
        </w:tc>
      </w:tr>
    </w:tbl>
    <w:p w:rsidR="006D66E9" w:rsidRDefault="006D66E9" w:rsidP="00910733">
      <w:pPr>
        <w:rPr>
          <w:rFonts w:ascii="Century Gothic" w:hAnsi="Century Gothic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2"/>
        <w:gridCol w:w="222"/>
        <w:gridCol w:w="345"/>
        <w:gridCol w:w="248"/>
        <w:gridCol w:w="319"/>
        <w:gridCol w:w="284"/>
        <w:gridCol w:w="212"/>
        <w:gridCol w:w="241"/>
        <w:gridCol w:w="368"/>
        <w:gridCol w:w="206"/>
        <w:gridCol w:w="248"/>
        <w:gridCol w:w="284"/>
        <w:gridCol w:w="283"/>
        <w:gridCol w:w="265"/>
        <w:gridCol w:w="302"/>
        <w:gridCol w:w="248"/>
        <w:gridCol w:w="249"/>
        <w:gridCol w:w="354"/>
        <w:gridCol w:w="212"/>
        <w:gridCol w:w="241"/>
        <w:gridCol w:w="368"/>
        <w:gridCol w:w="206"/>
        <w:gridCol w:w="163"/>
        <w:gridCol w:w="369"/>
        <w:gridCol w:w="283"/>
        <w:gridCol w:w="309"/>
        <w:gridCol w:w="259"/>
        <w:gridCol w:w="247"/>
        <w:gridCol w:w="320"/>
        <w:gridCol w:w="252"/>
        <w:gridCol w:w="243"/>
        <w:gridCol w:w="241"/>
        <w:gridCol w:w="369"/>
        <w:gridCol w:w="205"/>
        <w:gridCol w:w="163"/>
        <w:gridCol w:w="369"/>
        <w:gridCol w:w="284"/>
        <w:gridCol w:w="352"/>
      </w:tblGrid>
      <w:tr w:rsidR="006D66E9" w:rsidTr="00BA7B89">
        <w:tc>
          <w:tcPr>
            <w:tcW w:w="434" w:type="dxa"/>
            <w:gridSpan w:val="2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345" w:type="dxa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567" w:type="dxa"/>
            <w:gridSpan w:val="2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284" w:type="dxa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453" w:type="dxa"/>
            <w:gridSpan w:val="2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368" w:type="dxa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454" w:type="dxa"/>
            <w:gridSpan w:val="2"/>
          </w:tcPr>
          <w:p w:rsidR="006D66E9" w:rsidRPr="00D12BF2" w:rsidRDefault="006D66E9" w:rsidP="00BA7B89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284" w:type="dxa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548" w:type="dxa"/>
            <w:gridSpan w:val="2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302" w:type="dxa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497" w:type="dxa"/>
            <w:gridSpan w:val="2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354" w:type="dxa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453" w:type="dxa"/>
            <w:gridSpan w:val="2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368" w:type="dxa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369" w:type="dxa"/>
            <w:gridSpan w:val="2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369" w:type="dxa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592" w:type="dxa"/>
            <w:gridSpan w:val="2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259" w:type="dxa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567" w:type="dxa"/>
            <w:gridSpan w:val="2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252" w:type="dxa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484" w:type="dxa"/>
            <w:gridSpan w:val="2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369" w:type="dxa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368" w:type="dxa"/>
            <w:gridSpan w:val="2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369" w:type="dxa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  <w:tc>
          <w:tcPr>
            <w:tcW w:w="636" w:type="dxa"/>
            <w:gridSpan w:val="2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sz w:val="48"/>
              </w:rPr>
            </w:pPr>
          </w:p>
        </w:tc>
      </w:tr>
      <w:tr w:rsidR="006D66E9" w:rsidTr="00BA7B89">
        <w:trPr>
          <w:cantSplit/>
        </w:trPr>
        <w:tc>
          <w:tcPr>
            <w:tcW w:w="212" w:type="dxa"/>
            <w:tcBorders>
              <w:right w:val="single" w:sz="12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6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dashSmallGap" w:sz="12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</w:tr>
      <w:tr w:rsidR="006D66E9" w:rsidTr="00BA7B89">
        <w:trPr>
          <w:cantSplit/>
        </w:trPr>
        <w:tc>
          <w:tcPr>
            <w:tcW w:w="212" w:type="dxa"/>
            <w:tcBorders>
              <w:right w:val="single" w:sz="12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5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352" w:type="dxa"/>
            <w:tcBorders>
              <w:top w:val="dashSmallGap" w:sz="12" w:space="0" w:color="auto"/>
              <w:left w:val="single" w:sz="12" w:space="0" w:color="auto"/>
            </w:tcBorders>
          </w:tcPr>
          <w:p w:rsidR="006D66E9" w:rsidRDefault="006D66E9" w:rsidP="00BA7B89">
            <w:pPr>
              <w:rPr>
                <w:rFonts w:ascii="Century Gothic" w:hAnsi="Century Gothic"/>
                <w:sz w:val="8"/>
              </w:rPr>
            </w:pPr>
          </w:p>
        </w:tc>
      </w:tr>
      <w:tr w:rsidR="006D66E9" w:rsidTr="00BA7B89">
        <w:trPr>
          <w:cantSplit/>
        </w:trPr>
        <w:tc>
          <w:tcPr>
            <w:tcW w:w="434" w:type="dxa"/>
            <w:gridSpan w:val="2"/>
          </w:tcPr>
          <w:p w:rsidR="006D66E9" w:rsidRDefault="006D66E9" w:rsidP="00BA7B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2755" w:type="dxa"/>
            <w:gridSpan w:val="10"/>
          </w:tcPr>
          <w:p w:rsidR="006D66E9" w:rsidRDefault="006D66E9" w:rsidP="00BA7B8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48" w:type="dxa"/>
            <w:gridSpan w:val="2"/>
          </w:tcPr>
          <w:p w:rsidR="006D66E9" w:rsidRDefault="006D66E9" w:rsidP="00BA7B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712" w:type="dxa"/>
            <w:gridSpan w:val="10"/>
          </w:tcPr>
          <w:p w:rsidR="006D66E9" w:rsidRDefault="006D66E9" w:rsidP="00BA7B8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92" w:type="dxa"/>
            <w:gridSpan w:val="2"/>
          </w:tcPr>
          <w:p w:rsidR="006D66E9" w:rsidRDefault="006D66E9" w:rsidP="00BA7B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668" w:type="dxa"/>
            <w:gridSpan w:val="10"/>
          </w:tcPr>
          <w:p w:rsidR="006D66E9" w:rsidRDefault="006D66E9" w:rsidP="00BA7B8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6" w:type="dxa"/>
            <w:gridSpan w:val="2"/>
          </w:tcPr>
          <w:p w:rsidR="006D66E9" w:rsidRDefault="006D66E9" w:rsidP="00BA7B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</w:tr>
    </w:tbl>
    <w:p w:rsidR="006D66E9" w:rsidRDefault="006D66E9" w:rsidP="00910733">
      <w:pPr>
        <w:rPr>
          <w:rFonts w:ascii="Century Gothic" w:hAnsi="Century Gothic"/>
          <w:sz w:val="4"/>
        </w:rPr>
      </w:pPr>
    </w:p>
    <w:p w:rsidR="006D66E9" w:rsidRDefault="006D66E9" w:rsidP="0094481A">
      <w:pPr>
        <w:autoSpaceDE w:val="0"/>
        <w:rPr>
          <w:rFonts w:ascii="Arial-ItalicMT" w:hAnsi="Arial-ItalicMT" w:cs="Arial-ItalicMT"/>
          <w:i/>
          <w:iCs/>
          <w:sz w:val="22"/>
          <w:szCs w:val="22"/>
        </w:rPr>
      </w:pPr>
    </w:p>
    <w:p w:rsidR="006D66E9" w:rsidRDefault="006D66E9" w:rsidP="007D32CB">
      <w:pPr>
        <w:pStyle w:val="consignesvaluation"/>
      </w:pPr>
      <w:r>
        <w:t>A l’aide de l’exercice précédent, encadre les fractions ci-dessous par deux entiers consécutifs   /2</w:t>
      </w:r>
    </w:p>
    <w:p w:rsidR="006D66E9" w:rsidRDefault="006D66E9" w:rsidP="00910733">
      <w:pPr>
        <w:pStyle w:val="consignesvaluation"/>
        <w:numPr>
          <w:ilvl w:val="0"/>
          <w:numId w:val="0"/>
        </w:numPr>
        <w:ind w:left="1068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346"/>
        <w:gridCol w:w="409"/>
        <w:gridCol w:w="1985"/>
        <w:gridCol w:w="425"/>
        <w:gridCol w:w="2126"/>
        <w:gridCol w:w="542"/>
        <w:gridCol w:w="1985"/>
        <w:gridCol w:w="409"/>
        <w:gridCol w:w="636"/>
      </w:tblGrid>
      <w:tr w:rsidR="006D66E9" w:rsidTr="00D12BF2">
        <w:tc>
          <w:tcPr>
            <w:tcW w:w="1346" w:type="dxa"/>
            <w:vAlign w:val="center"/>
          </w:tcPr>
          <w:p w:rsidR="006D66E9" w:rsidRDefault="006D66E9" w:rsidP="00C8659D">
            <w:pPr>
              <w:suppressAutoHyphens w:val="0"/>
              <w:ind w:left="720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</w:t>
            </w:r>
          </w:p>
        </w:tc>
        <w:tc>
          <w:tcPr>
            <w:tcW w:w="409" w:type="dxa"/>
            <w:vAlign w:val="center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3</w:t>
            </w:r>
          </w:p>
          <w:p w:rsidR="006D66E9" w:rsidRDefault="006D66E9" w:rsidP="00BA7B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985" w:type="dxa"/>
            <w:vAlign w:val="center"/>
          </w:tcPr>
          <w:p w:rsidR="006D66E9" w:rsidRDefault="006D66E9" w:rsidP="00BA7B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                       &lt;</w:t>
            </w:r>
          </w:p>
        </w:tc>
        <w:tc>
          <w:tcPr>
            <w:tcW w:w="425" w:type="dxa"/>
            <w:vAlign w:val="center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10</w:t>
            </w:r>
          </w:p>
          <w:p w:rsidR="006D66E9" w:rsidRDefault="006D66E9" w:rsidP="00BA7B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126" w:type="dxa"/>
            <w:vAlign w:val="center"/>
          </w:tcPr>
          <w:p w:rsidR="006D66E9" w:rsidRDefault="006D66E9" w:rsidP="00BA7B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                        &lt;</w:t>
            </w:r>
          </w:p>
        </w:tc>
        <w:tc>
          <w:tcPr>
            <w:tcW w:w="542" w:type="dxa"/>
            <w:vAlign w:val="center"/>
          </w:tcPr>
          <w:p w:rsidR="006D66E9" w:rsidRDefault="006D66E9" w:rsidP="00BA7B89">
            <w:pPr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3</w:t>
            </w:r>
          </w:p>
          <w:p w:rsidR="006D66E9" w:rsidRDefault="006D66E9" w:rsidP="00BA7B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985" w:type="dxa"/>
            <w:vAlign w:val="center"/>
          </w:tcPr>
          <w:p w:rsidR="006D66E9" w:rsidRDefault="006D66E9" w:rsidP="00BA7B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&lt;                       </w:t>
            </w:r>
            <w:r w:rsidRPr="008702A2">
              <w:rPr>
                <w:rFonts w:ascii="Century Gothic" w:hAnsi="Century Gothic"/>
                <w:color w:val="FFFFFF"/>
              </w:rPr>
              <w:t>&lt;</w:t>
            </w:r>
          </w:p>
        </w:tc>
        <w:tc>
          <w:tcPr>
            <w:tcW w:w="409" w:type="dxa"/>
            <w:vAlign w:val="center"/>
          </w:tcPr>
          <w:p w:rsidR="006D66E9" w:rsidRPr="008702A2" w:rsidRDefault="006D66E9" w:rsidP="00BA7B89">
            <w:pPr>
              <w:jc w:val="center"/>
              <w:rPr>
                <w:rFonts w:ascii="Century Gothic" w:hAnsi="Century Gothic"/>
                <w:color w:val="FFFFFF"/>
                <w:u w:val="single"/>
              </w:rPr>
            </w:pPr>
            <w:r w:rsidRPr="008702A2">
              <w:rPr>
                <w:rFonts w:ascii="Century Gothic" w:hAnsi="Century Gothic"/>
                <w:color w:val="FFFFFF"/>
                <w:u w:val="single"/>
              </w:rPr>
              <w:t>10</w:t>
            </w:r>
          </w:p>
          <w:p w:rsidR="006D66E9" w:rsidRPr="008702A2" w:rsidRDefault="006D66E9" w:rsidP="00BA7B89">
            <w:pPr>
              <w:jc w:val="center"/>
              <w:rPr>
                <w:rFonts w:ascii="Century Gothic" w:hAnsi="Century Gothic"/>
                <w:color w:val="FFFFFF"/>
              </w:rPr>
            </w:pPr>
            <w:r w:rsidRPr="008702A2">
              <w:rPr>
                <w:rFonts w:ascii="Century Gothic" w:hAnsi="Century Gothic"/>
                <w:color w:val="FFFFFF"/>
              </w:rPr>
              <w:t>8</w:t>
            </w:r>
          </w:p>
        </w:tc>
        <w:tc>
          <w:tcPr>
            <w:tcW w:w="636" w:type="dxa"/>
            <w:vAlign w:val="center"/>
          </w:tcPr>
          <w:p w:rsidR="006D66E9" w:rsidRPr="008702A2" w:rsidRDefault="006D66E9" w:rsidP="00C8659D">
            <w:pPr>
              <w:rPr>
                <w:rFonts w:ascii="Century Gothic" w:hAnsi="Century Gothic"/>
                <w:color w:val="FFFFFF"/>
              </w:rPr>
            </w:pPr>
            <w:r w:rsidRPr="008702A2">
              <w:rPr>
                <w:rFonts w:ascii="Century Gothic" w:hAnsi="Century Gothic"/>
                <w:color w:val="FFFFFF"/>
              </w:rPr>
              <w:t>&lt;</w:t>
            </w:r>
          </w:p>
        </w:tc>
      </w:tr>
    </w:tbl>
    <w:p w:rsidR="006D66E9" w:rsidRDefault="006D66E9" w:rsidP="0094481A">
      <w:pPr>
        <w:autoSpaceDE w:val="0"/>
        <w:rPr>
          <w:rFonts w:ascii="Arial-ItalicMT" w:hAnsi="Arial-ItalicMT" w:cs="Arial-ItalicMT"/>
          <w:i/>
          <w:iCs/>
          <w:sz w:val="22"/>
          <w:szCs w:val="22"/>
        </w:rPr>
      </w:pPr>
    </w:p>
    <w:p w:rsidR="006D66E9" w:rsidRDefault="006D66E9" w:rsidP="0094481A">
      <w:pPr>
        <w:autoSpaceDE w:val="0"/>
        <w:rPr>
          <w:rFonts w:ascii="Arial-ItalicMT" w:hAnsi="Arial-ItalicMT" w:cs="Arial-ItalicMT"/>
          <w:i/>
          <w:iCs/>
          <w:sz w:val="22"/>
          <w:szCs w:val="22"/>
        </w:rPr>
      </w:pPr>
    </w:p>
    <w:p w:rsidR="006D66E9" w:rsidRDefault="006D66E9" w:rsidP="006839AD">
      <w:pPr>
        <w:pStyle w:val="consignesvaluation"/>
      </w:pPr>
      <w:r>
        <w:t xml:space="preserve">Résous le problème ci-dessous sur ta feuille de classeur. </w:t>
      </w:r>
    </w:p>
    <w:p w:rsidR="006D66E9" w:rsidRDefault="006D66E9" w:rsidP="0094481A">
      <w:pPr>
        <w:autoSpaceDE w:val="0"/>
        <w:rPr>
          <w:rFonts w:ascii="Arial-ItalicMT" w:hAnsi="Arial-ItalicMT" w:cs="Arial-ItalicMT"/>
          <w:i/>
          <w:iCs/>
          <w:sz w:val="22"/>
          <w:szCs w:val="22"/>
        </w:rPr>
      </w:pPr>
    </w:p>
    <w:p w:rsidR="006D66E9" w:rsidRDefault="006D66E9" w:rsidP="006839AD">
      <w:pPr>
        <w:pStyle w:val="consignesvaluation"/>
        <w:numPr>
          <w:ilvl w:val="0"/>
          <w:numId w:val="0"/>
        </w:numPr>
        <w:rPr>
          <w:i w:val="0"/>
        </w:rPr>
      </w:pPr>
      <w:r>
        <w:rPr>
          <w:i w:val="0"/>
        </w:rPr>
        <w:t>Le collège Louis Aragon compte 490 élèves. Deux cinquièmes  des élèves participent à l’Association Sportive. Deux dixièmes des élèves participent à la chorale.</w:t>
      </w:r>
    </w:p>
    <w:p w:rsidR="006D66E9" w:rsidRPr="00B53607" w:rsidRDefault="006D66E9" w:rsidP="006839AD">
      <w:pPr>
        <w:pStyle w:val="consignesvaluation"/>
        <w:numPr>
          <w:ilvl w:val="0"/>
          <w:numId w:val="0"/>
        </w:numPr>
        <w:rPr>
          <w:i w:val="0"/>
        </w:rPr>
      </w:pPr>
    </w:p>
    <w:p w:rsidR="006D66E9" w:rsidRDefault="006D66E9" w:rsidP="00F2732C">
      <w:pPr>
        <w:pStyle w:val="consignesvaluation"/>
        <w:numPr>
          <w:ilvl w:val="0"/>
          <w:numId w:val="0"/>
        </w:numPr>
        <w:ind w:left="708"/>
      </w:pPr>
      <w:r>
        <w:t>a) Combien d’élèves y a-t-il à l’Association Sportive ?  /3</w:t>
      </w:r>
    </w:p>
    <w:p w:rsidR="006D66E9" w:rsidRDefault="006D66E9" w:rsidP="00F2732C">
      <w:pPr>
        <w:pStyle w:val="consignesvaluation"/>
        <w:numPr>
          <w:ilvl w:val="0"/>
          <w:numId w:val="0"/>
        </w:numPr>
        <w:ind w:left="708"/>
      </w:pPr>
      <w:r>
        <w:t>b) Combien d’élèves participent à la chorale ?   /3</w:t>
      </w:r>
    </w:p>
    <w:p w:rsidR="006D66E9" w:rsidRDefault="006D66E9" w:rsidP="006839AD">
      <w:pPr>
        <w:pStyle w:val="consignesvaluation"/>
        <w:numPr>
          <w:ilvl w:val="0"/>
          <w:numId w:val="0"/>
        </w:numPr>
      </w:pPr>
    </w:p>
    <w:p w:rsidR="006D66E9" w:rsidRDefault="006D66E9" w:rsidP="006839AD">
      <w:pPr>
        <w:pStyle w:val="consignesvaluation"/>
        <w:numPr>
          <w:ilvl w:val="0"/>
          <w:numId w:val="0"/>
        </w:numPr>
      </w:pPr>
    </w:p>
    <w:p w:rsidR="006D66E9" w:rsidRDefault="006D66E9" w:rsidP="006839AD">
      <w:pPr>
        <w:pStyle w:val="consignesvaluation"/>
        <w:numPr>
          <w:ilvl w:val="0"/>
          <w:numId w:val="0"/>
        </w:numPr>
      </w:pPr>
    </w:p>
    <w:p w:rsidR="006D66E9" w:rsidRDefault="006D66E9" w:rsidP="00F2732C">
      <w:pPr>
        <w:autoSpaceDE w:val="0"/>
        <w:rPr>
          <w:rFonts w:ascii="Arial-BoldMT" w:hAnsi="Arial-BoldMT" w:cs="Arial-BoldMT"/>
          <w:b/>
          <w:bCs/>
          <w:sz w:val="32"/>
          <w:szCs w:val="32"/>
        </w:rPr>
      </w:pPr>
    </w:p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394"/>
        <w:gridCol w:w="2152"/>
      </w:tblGrid>
      <w:tr w:rsidR="006D66E9" w:rsidRPr="007C40BC" w:rsidTr="00440716">
        <w:trPr>
          <w:cantSplit/>
          <w:trHeight w:val="432"/>
          <w:jc w:val="center"/>
        </w:trPr>
        <w:tc>
          <w:tcPr>
            <w:tcW w:w="42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D66E9" w:rsidRPr="0094481A" w:rsidRDefault="006D66E9" w:rsidP="00440716">
            <w:pPr>
              <w:pStyle w:val="Sansinterlign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Utiliser les techniques opératoires des quatre opérations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D66E9" w:rsidRPr="007C40BC" w:rsidRDefault="006D66E9" w:rsidP="00440716">
            <w:pPr>
              <w:pStyle w:val="Sansinterligne"/>
              <w:jc w:val="center"/>
            </w:pPr>
            <w:r>
              <w:t>Une erreur tolérée</w:t>
            </w:r>
          </w:p>
        </w:tc>
        <w:tc>
          <w:tcPr>
            <w:tcW w:w="21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D66E9" w:rsidRPr="007C40BC" w:rsidRDefault="006D66E9" w:rsidP="00440716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6D66E9" w:rsidRDefault="006D66E9" w:rsidP="00F2732C">
      <w:pPr>
        <w:pStyle w:val="consignesvaluation"/>
        <w:numPr>
          <w:ilvl w:val="0"/>
          <w:numId w:val="0"/>
        </w:numPr>
        <w:ind w:left="720"/>
      </w:pPr>
    </w:p>
    <w:p w:rsidR="006D66E9" w:rsidRDefault="006D66E9" w:rsidP="00F2732C">
      <w:pPr>
        <w:pStyle w:val="consignesvaluation"/>
        <w:numPr>
          <w:ilvl w:val="0"/>
          <w:numId w:val="24"/>
        </w:numPr>
      </w:pPr>
      <w:r>
        <w:t>Pose et effectue les opérations suivantes.</w:t>
      </w:r>
      <w:r>
        <w:tab/>
      </w:r>
      <w:r>
        <w:tab/>
      </w:r>
      <w:r>
        <w:tab/>
      </w:r>
      <w:r>
        <w:tab/>
      </w:r>
      <w:r>
        <w:tab/>
      </w:r>
      <w:r w:rsidRPr="00706165">
        <w:t xml:space="preserve"> </w:t>
      </w:r>
      <w:r>
        <w:t>/10</w:t>
      </w:r>
    </w:p>
    <w:p w:rsidR="006D66E9" w:rsidRDefault="006D66E9" w:rsidP="00F2732C">
      <w:pPr>
        <w:pStyle w:val="consignesvaluation"/>
        <w:numPr>
          <w:ilvl w:val="0"/>
          <w:numId w:val="0"/>
        </w:numPr>
        <w:ind w:left="720"/>
      </w:pPr>
    </w:p>
    <w:tbl>
      <w:tblPr>
        <w:tblW w:w="0" w:type="auto"/>
        <w:tblInd w:w="108" w:type="dxa"/>
        <w:tblLayout w:type="fixed"/>
        <w:tblLook w:val="0000"/>
      </w:tblPr>
      <w:tblGrid>
        <w:gridCol w:w="5085"/>
        <w:gridCol w:w="5205"/>
      </w:tblGrid>
      <w:tr w:rsidR="006D66E9" w:rsidTr="00440716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6E9" w:rsidRDefault="006D66E9" w:rsidP="00F2732C">
            <w:pPr>
              <w:autoSpaceDE w:val="0"/>
              <w:snapToGrid w:val="0"/>
              <w:jc w:val="center"/>
              <w:rPr>
                <w:rFonts w:ascii="ArialMT" w:hAnsi="ArialMT" w:cs="ArialMT"/>
                <w:sz w:val="28"/>
                <w:szCs w:val="28"/>
                <w:lang w:val="en-GB"/>
              </w:rPr>
            </w:pPr>
            <w:r>
              <w:rPr>
                <w:rFonts w:ascii="ArialMT" w:hAnsi="ArialMT" w:cs="ArialMT"/>
                <w:sz w:val="28"/>
                <w:szCs w:val="28"/>
                <w:lang w:val="en-GB"/>
              </w:rPr>
              <w:t>358,8 + 15,57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E9" w:rsidRDefault="006D66E9" w:rsidP="00F2732C">
            <w:pPr>
              <w:autoSpaceDE w:val="0"/>
              <w:snapToGrid w:val="0"/>
              <w:jc w:val="center"/>
              <w:rPr>
                <w:rFonts w:ascii="ArialMT" w:hAnsi="ArialMT" w:cs="ArialMT"/>
                <w:sz w:val="28"/>
                <w:szCs w:val="28"/>
                <w:lang w:val="en-GB"/>
              </w:rPr>
            </w:pPr>
            <w:r>
              <w:rPr>
                <w:rFonts w:ascii="ArialMT" w:hAnsi="ArialMT" w:cs="ArialMT"/>
                <w:sz w:val="28"/>
                <w:szCs w:val="28"/>
                <w:lang w:val="en-GB"/>
              </w:rPr>
              <w:t>538,2 – 49,25</w:t>
            </w:r>
          </w:p>
        </w:tc>
      </w:tr>
      <w:tr w:rsidR="006D66E9" w:rsidTr="00440716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6E9" w:rsidRDefault="006D66E9" w:rsidP="00440716">
            <w:pPr>
              <w:autoSpaceDE w:val="0"/>
              <w:snapToGrid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E9" w:rsidRDefault="006D66E9" w:rsidP="00440716">
            <w:pPr>
              <w:autoSpaceDE w:val="0"/>
              <w:snapToGrid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</w:tc>
      </w:tr>
      <w:tr w:rsidR="006D66E9" w:rsidTr="00440716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6E9" w:rsidRDefault="006D66E9" w:rsidP="00F2732C">
            <w:pPr>
              <w:autoSpaceDE w:val="0"/>
              <w:snapToGrid w:val="0"/>
              <w:jc w:val="center"/>
              <w:rPr>
                <w:rFonts w:ascii="ArialMT" w:hAnsi="ArialMT" w:cs="ArialMT"/>
                <w:sz w:val="28"/>
                <w:szCs w:val="28"/>
                <w:lang w:val="en-GB"/>
              </w:rPr>
            </w:pPr>
            <w:r>
              <w:rPr>
                <w:rFonts w:ascii="ArialMT" w:hAnsi="ArialMT" w:cs="ArialMT"/>
                <w:sz w:val="28"/>
                <w:szCs w:val="28"/>
                <w:lang w:val="en-GB"/>
              </w:rPr>
              <w:t>125 x 18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E9" w:rsidRDefault="006D66E9" w:rsidP="00440716">
            <w:pPr>
              <w:autoSpaceDE w:val="0"/>
              <w:snapToGrid w:val="0"/>
              <w:jc w:val="center"/>
              <w:rPr>
                <w:rFonts w:ascii="ArialMT" w:hAnsi="ArialMT" w:cs="ArialMT"/>
                <w:sz w:val="28"/>
                <w:szCs w:val="28"/>
                <w:lang w:val="en-GB"/>
              </w:rPr>
            </w:pPr>
            <w:r>
              <w:rPr>
                <w:rFonts w:ascii="ArialMT" w:hAnsi="ArialMT" w:cs="ArialMT"/>
                <w:sz w:val="28"/>
                <w:szCs w:val="28"/>
                <w:lang w:val="en-GB"/>
              </w:rPr>
              <w:t>125,3 x 6,1</w:t>
            </w:r>
          </w:p>
        </w:tc>
      </w:tr>
      <w:tr w:rsidR="006D66E9" w:rsidTr="00440716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6E9" w:rsidRDefault="006D66E9" w:rsidP="00440716">
            <w:pPr>
              <w:autoSpaceDE w:val="0"/>
              <w:snapToGrid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E9" w:rsidRDefault="006D66E9" w:rsidP="00440716">
            <w:pPr>
              <w:autoSpaceDE w:val="0"/>
              <w:snapToGrid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</w:tc>
      </w:tr>
      <w:tr w:rsidR="006D66E9" w:rsidTr="00440716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6E9" w:rsidRDefault="006D66E9" w:rsidP="00F2732C">
            <w:pPr>
              <w:autoSpaceDE w:val="0"/>
              <w:snapToGrid w:val="0"/>
              <w:jc w:val="center"/>
              <w:rPr>
                <w:rFonts w:ascii="ArialMT" w:hAnsi="ArialMT" w:cs="ArialMT"/>
                <w:sz w:val="28"/>
                <w:szCs w:val="28"/>
                <w:lang w:val="en-GB"/>
              </w:rPr>
            </w:pPr>
            <w:r>
              <w:rPr>
                <w:rFonts w:ascii="ArialMT" w:hAnsi="ArialMT" w:cs="ArialMT"/>
                <w:sz w:val="28"/>
                <w:szCs w:val="28"/>
                <w:lang w:val="en-GB"/>
              </w:rPr>
              <w:t>576 : 18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E9" w:rsidRDefault="006D66E9" w:rsidP="00440716">
            <w:pPr>
              <w:autoSpaceDE w:val="0"/>
              <w:snapToGrid w:val="0"/>
              <w:jc w:val="center"/>
              <w:rPr>
                <w:rFonts w:ascii="ArialMT" w:hAnsi="ArialMT" w:cs="ArialMT"/>
                <w:sz w:val="28"/>
                <w:szCs w:val="28"/>
                <w:lang w:val="en-GB"/>
              </w:rPr>
            </w:pPr>
            <w:r>
              <w:rPr>
                <w:rFonts w:ascii="ArialMT" w:hAnsi="ArialMT" w:cs="ArialMT"/>
                <w:sz w:val="28"/>
                <w:szCs w:val="28"/>
                <w:lang w:val="en-GB"/>
              </w:rPr>
              <w:t>356 : 8</w:t>
            </w:r>
          </w:p>
        </w:tc>
      </w:tr>
      <w:tr w:rsidR="006D66E9" w:rsidTr="00440716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6E9" w:rsidRDefault="006D66E9" w:rsidP="00440716">
            <w:pPr>
              <w:autoSpaceDE w:val="0"/>
              <w:snapToGrid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E9" w:rsidRDefault="006D66E9" w:rsidP="00440716">
            <w:pPr>
              <w:autoSpaceDE w:val="0"/>
              <w:snapToGrid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  <w:p w:rsidR="006D66E9" w:rsidRDefault="006D66E9" w:rsidP="00440716">
            <w:pPr>
              <w:autoSpaceDE w:val="0"/>
              <w:rPr>
                <w:rFonts w:ascii="Arial-ItalicMT" w:hAnsi="Arial-ItalicMT" w:cs="Arial-ItalicMT"/>
                <w:i/>
                <w:iCs/>
                <w:sz w:val="28"/>
                <w:szCs w:val="28"/>
              </w:rPr>
            </w:pPr>
          </w:p>
        </w:tc>
      </w:tr>
    </w:tbl>
    <w:p w:rsidR="006D66E9" w:rsidRDefault="006D66E9" w:rsidP="00F2732C">
      <w:pPr>
        <w:autoSpaceDE w:val="0"/>
        <w:rPr>
          <w:rFonts w:ascii="Arial-BoldMT" w:hAnsi="Arial-BoldMT" w:cs="Arial-BoldMT"/>
          <w:b/>
          <w:bCs/>
          <w:sz w:val="32"/>
          <w:szCs w:val="32"/>
        </w:rPr>
      </w:pPr>
    </w:p>
    <w:p w:rsidR="006D66E9" w:rsidRDefault="006D66E9" w:rsidP="00F2732C">
      <w:pPr>
        <w:autoSpaceDE w:val="0"/>
        <w:rPr>
          <w:rFonts w:ascii="Arial-BoldMT" w:hAnsi="Arial-BoldMT" w:cs="Arial-BoldMT"/>
          <w:b/>
          <w:bCs/>
          <w:sz w:val="32"/>
          <w:szCs w:val="32"/>
        </w:rPr>
      </w:pPr>
    </w:p>
    <w:p w:rsidR="006D66E9" w:rsidRDefault="006D66E9" w:rsidP="00F2732C">
      <w:pPr>
        <w:autoSpaceDE w:val="0"/>
        <w:rPr>
          <w:rFonts w:ascii="Arial-BoldMT" w:hAnsi="Arial-BoldMT" w:cs="Arial-BoldMT"/>
          <w:b/>
          <w:bCs/>
          <w:sz w:val="32"/>
          <w:szCs w:val="32"/>
        </w:rPr>
      </w:pPr>
    </w:p>
    <w:p w:rsidR="006D66E9" w:rsidRDefault="006D66E9" w:rsidP="00F2732C">
      <w:pPr>
        <w:autoSpaceDE w:val="0"/>
        <w:rPr>
          <w:rFonts w:ascii="Arial-BoldMT" w:hAnsi="Arial-BoldMT" w:cs="Arial-BoldMT"/>
          <w:b/>
          <w:bCs/>
          <w:sz w:val="32"/>
          <w:szCs w:val="32"/>
        </w:rPr>
      </w:pPr>
    </w:p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394"/>
        <w:gridCol w:w="2152"/>
      </w:tblGrid>
      <w:tr w:rsidR="006D66E9" w:rsidRPr="007C40BC" w:rsidTr="00440716">
        <w:trPr>
          <w:cantSplit/>
          <w:trHeight w:val="432"/>
          <w:jc w:val="center"/>
        </w:trPr>
        <w:tc>
          <w:tcPr>
            <w:tcW w:w="42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D66E9" w:rsidRPr="0094481A" w:rsidRDefault="006D66E9" w:rsidP="00440716">
            <w:pPr>
              <w:pStyle w:val="Sansinterlign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Résoudre des problèmes relevant des quatre opérations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D66E9" w:rsidRPr="007C40BC" w:rsidRDefault="006D66E9" w:rsidP="00440716">
            <w:pPr>
              <w:pStyle w:val="Sansinterligne"/>
              <w:jc w:val="center"/>
            </w:pPr>
            <w:r>
              <w:t>Une erreur tolérée</w:t>
            </w:r>
          </w:p>
        </w:tc>
        <w:tc>
          <w:tcPr>
            <w:tcW w:w="21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D66E9" w:rsidRPr="007C40BC" w:rsidRDefault="006D66E9" w:rsidP="00440716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6D66E9" w:rsidRDefault="006D66E9" w:rsidP="00F2732C">
      <w:pPr>
        <w:autoSpaceDE w:val="0"/>
        <w:rPr>
          <w:rFonts w:ascii="Arial-BoldMT" w:hAnsi="Arial-BoldMT" w:cs="Arial-BoldMT"/>
          <w:b/>
          <w:bCs/>
          <w:sz w:val="32"/>
          <w:szCs w:val="32"/>
        </w:rPr>
      </w:pPr>
    </w:p>
    <w:p w:rsidR="006D66E9" w:rsidRDefault="006D66E9" w:rsidP="00F2732C">
      <w:pPr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1./</w:t>
      </w:r>
      <w:proofErr w:type="gramEnd"/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</w:rPr>
        <w:t>Stéphane classe les timbres de sa collection. Il en possède 178 de France, 63 en provenance d’autres pays européens, 64 d’Afrique, 43 d’Asie et 83 d’Amérique.</w:t>
      </w:r>
    </w:p>
    <w:p w:rsidR="006D66E9" w:rsidRDefault="006D66E9" w:rsidP="00F2732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Combien de timbres possède-t-il au total ?     /2</w:t>
      </w:r>
    </w:p>
    <w:p w:rsidR="006D66E9" w:rsidRDefault="006D66E9" w:rsidP="00F2732C">
      <w:pPr>
        <w:jc w:val="both"/>
        <w:rPr>
          <w:rFonts w:ascii="Century Gothic" w:hAnsi="Century Gothic"/>
          <w:sz w:val="16"/>
        </w:rPr>
      </w:pPr>
    </w:p>
    <w:p w:rsidR="006D66E9" w:rsidRDefault="006D66E9" w:rsidP="00F2732C">
      <w:pPr>
        <w:pStyle w:val="Corpsdetexte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6D66E9" w:rsidRDefault="006D66E9" w:rsidP="00F2732C">
      <w:pPr>
        <w:jc w:val="both"/>
        <w:rPr>
          <w:rFonts w:ascii="Century Gothic" w:hAnsi="Century Gothic"/>
          <w:sz w:val="16"/>
        </w:rPr>
      </w:pPr>
    </w:p>
    <w:p w:rsidR="006D66E9" w:rsidRDefault="006D66E9" w:rsidP="00F2732C">
      <w:pPr>
        <w:pStyle w:val="Corpsdetexte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6D66E9" w:rsidRDefault="006D66E9" w:rsidP="00F2732C">
      <w:pPr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2./</w:t>
      </w:r>
      <w:proofErr w:type="gramEnd"/>
      <w:r>
        <w:rPr>
          <w:rFonts w:ascii="Century Gothic" w:hAnsi="Century Gothic"/>
        </w:rPr>
        <w:t xml:space="preserve"> A la boucherie, Mme Bernard achète 2 saucissons pour 8,80 euros. Elle paie avec un billet de 20 euros.</w:t>
      </w:r>
    </w:p>
    <w:p w:rsidR="006D66E9" w:rsidRDefault="006D66E9" w:rsidP="00F2732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Combien la bouchère doit-elle lui rendre ?   /2</w:t>
      </w:r>
    </w:p>
    <w:p w:rsidR="006D66E9" w:rsidRDefault="006D66E9" w:rsidP="00F2732C">
      <w:pPr>
        <w:jc w:val="both"/>
        <w:rPr>
          <w:rFonts w:ascii="Century Gothic" w:hAnsi="Century Gothic"/>
          <w:sz w:val="12"/>
        </w:rPr>
      </w:pPr>
    </w:p>
    <w:p w:rsidR="006D66E9" w:rsidRDefault="006D66E9" w:rsidP="00F2732C">
      <w:pPr>
        <w:pStyle w:val="Corpsdetexte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6D66E9" w:rsidRDefault="006D66E9" w:rsidP="00F2732C">
      <w:pPr>
        <w:jc w:val="both"/>
        <w:rPr>
          <w:rFonts w:ascii="Century Gothic" w:hAnsi="Century Gothic"/>
          <w:sz w:val="16"/>
        </w:rPr>
      </w:pPr>
    </w:p>
    <w:p w:rsidR="006D66E9" w:rsidRDefault="006D66E9" w:rsidP="00F2732C">
      <w:pPr>
        <w:pStyle w:val="Corpsdetexte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6D66E9" w:rsidRDefault="006D66E9" w:rsidP="0071036D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3./</w:t>
      </w:r>
      <w:proofErr w:type="gramEnd"/>
      <w:r>
        <w:rPr>
          <w:rFonts w:ascii="Century Gothic" w:hAnsi="Century Gothic"/>
        </w:rPr>
        <w:t xml:space="preserve"> Un groupe de 12 personnes prend le train pour se rendre de Paris à Lyon. Le prix d’un billet est de 63 €.</w:t>
      </w:r>
    </w:p>
    <w:p w:rsidR="006D66E9" w:rsidRDefault="006D66E9" w:rsidP="0071036D">
      <w:pPr>
        <w:rPr>
          <w:rFonts w:ascii="Century Gothic" w:hAnsi="Century Gothic"/>
        </w:rPr>
      </w:pPr>
      <w:r>
        <w:rPr>
          <w:rFonts w:ascii="Century Gothic" w:hAnsi="Century Gothic"/>
        </w:rPr>
        <w:t>- Combien les 12 personnes vont-elles payer en tout ?    /2</w:t>
      </w:r>
    </w:p>
    <w:p w:rsidR="006D66E9" w:rsidRDefault="006D66E9" w:rsidP="0071036D">
      <w:pPr>
        <w:jc w:val="both"/>
        <w:rPr>
          <w:rFonts w:ascii="Century Gothic" w:hAnsi="Century Gothic"/>
          <w:sz w:val="16"/>
        </w:rPr>
      </w:pPr>
    </w:p>
    <w:p w:rsidR="006D66E9" w:rsidRDefault="006D66E9" w:rsidP="0071036D">
      <w:pPr>
        <w:pStyle w:val="Corpsdetexte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6D66E9" w:rsidRDefault="006D66E9" w:rsidP="0071036D">
      <w:pPr>
        <w:jc w:val="both"/>
        <w:rPr>
          <w:rFonts w:ascii="Century Gothic" w:hAnsi="Century Gothic"/>
          <w:sz w:val="16"/>
        </w:rPr>
      </w:pPr>
    </w:p>
    <w:p w:rsidR="006D66E9" w:rsidRDefault="006D66E9" w:rsidP="0071036D">
      <w:pPr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6D66E9" w:rsidRDefault="006D66E9" w:rsidP="0071036D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4./</w:t>
      </w:r>
      <w:proofErr w:type="gramEnd"/>
      <w:r>
        <w:rPr>
          <w:rFonts w:ascii="Century Gothic" w:hAnsi="Century Gothic"/>
        </w:rPr>
        <w:t xml:space="preserve"> Pour se chauffer pendant l’hiver, </w:t>
      </w:r>
      <w:proofErr w:type="spellStart"/>
      <w:r>
        <w:rPr>
          <w:rFonts w:ascii="Century Gothic" w:hAnsi="Century Gothic"/>
        </w:rPr>
        <w:t>M.Dupré</w:t>
      </w:r>
      <w:proofErr w:type="spellEnd"/>
      <w:r>
        <w:rPr>
          <w:rFonts w:ascii="Century Gothic" w:hAnsi="Century Gothic"/>
        </w:rPr>
        <w:t xml:space="preserve"> a commandé 945 kg de granulés de bois. Les granulés sont </w:t>
      </w:r>
      <w:proofErr w:type="gramStart"/>
      <w:r>
        <w:rPr>
          <w:rFonts w:ascii="Century Gothic" w:hAnsi="Century Gothic"/>
        </w:rPr>
        <w:t>livrées</w:t>
      </w:r>
      <w:proofErr w:type="gramEnd"/>
      <w:r>
        <w:rPr>
          <w:rFonts w:ascii="Century Gothic" w:hAnsi="Century Gothic"/>
        </w:rPr>
        <w:t xml:space="preserve"> en sacs de 15kg.</w:t>
      </w:r>
    </w:p>
    <w:p w:rsidR="006D66E9" w:rsidRDefault="006D66E9" w:rsidP="0071036D">
      <w:pPr>
        <w:rPr>
          <w:rFonts w:ascii="Century Gothic" w:hAnsi="Century Gothic"/>
        </w:rPr>
      </w:pPr>
      <w:r>
        <w:rPr>
          <w:rFonts w:ascii="Century Gothic" w:hAnsi="Century Gothic"/>
        </w:rPr>
        <w:t>- Combien de sacs de charbon doit-il commander ?   /2</w:t>
      </w:r>
    </w:p>
    <w:p w:rsidR="006D66E9" w:rsidRDefault="006D66E9" w:rsidP="0071036D">
      <w:pPr>
        <w:jc w:val="both"/>
        <w:rPr>
          <w:rFonts w:ascii="Century Gothic" w:hAnsi="Century Gothic"/>
          <w:sz w:val="16"/>
        </w:rPr>
      </w:pPr>
    </w:p>
    <w:p w:rsidR="006D66E9" w:rsidRDefault="006D66E9" w:rsidP="0071036D">
      <w:pPr>
        <w:pStyle w:val="Corpsdetexte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6D66E9" w:rsidRDefault="006D66E9" w:rsidP="0071036D">
      <w:pPr>
        <w:jc w:val="both"/>
        <w:rPr>
          <w:rFonts w:ascii="Century Gothic" w:hAnsi="Century Gothic"/>
          <w:sz w:val="16"/>
        </w:rPr>
      </w:pPr>
    </w:p>
    <w:p w:rsidR="006D66E9" w:rsidRDefault="006D66E9" w:rsidP="0071036D">
      <w:pPr>
        <w:suppressAutoHyphens w:val="0"/>
        <w:autoSpaceDE w:val="0"/>
        <w:autoSpaceDN w:val="0"/>
        <w:adjustRightInd w:val="0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6D66E9" w:rsidRDefault="006D66E9" w:rsidP="0071036D">
      <w:pPr>
        <w:suppressAutoHyphens w:val="0"/>
        <w:autoSpaceDE w:val="0"/>
        <w:autoSpaceDN w:val="0"/>
        <w:adjustRightInd w:val="0"/>
        <w:rPr>
          <w:sz w:val="16"/>
        </w:rPr>
      </w:pPr>
    </w:p>
    <w:p w:rsidR="006D66E9" w:rsidRDefault="006D66E9" w:rsidP="0071036D">
      <w:pPr>
        <w:suppressAutoHyphens w:val="0"/>
        <w:autoSpaceDE w:val="0"/>
        <w:autoSpaceDN w:val="0"/>
        <w:adjustRightInd w:val="0"/>
        <w:rPr>
          <w:rFonts w:ascii="Century Gothic" w:hAnsi="Century Gothic"/>
          <w:sz w:val="12"/>
        </w:rPr>
      </w:pPr>
      <w:r>
        <w:rPr>
          <w:rFonts w:ascii="TTE1167440t00" w:hAnsi="TTE1167440t00" w:cs="TTE1167440t00"/>
          <w:lang w:eastAsia="fr-FR"/>
        </w:rPr>
        <w:t xml:space="preserve"> </w:t>
      </w:r>
    </w:p>
    <w:p w:rsidR="006D66E9" w:rsidRDefault="006D66E9" w:rsidP="0071036D">
      <w:pPr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5./</w:t>
      </w:r>
      <w:proofErr w:type="gramEnd"/>
      <w:r>
        <w:rPr>
          <w:rFonts w:ascii="Century Gothic" w:hAnsi="Century Gothic"/>
        </w:rPr>
        <w:t xml:space="preserve"> Un terrain carré est découpé en 4 parties égales, elles aussi carrées. Le périmètre de chaque partie est 40 m.</w:t>
      </w:r>
    </w:p>
    <w:p w:rsidR="006D66E9" w:rsidRDefault="006D66E9" w:rsidP="0071036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Quel est le périmètre du terrain ?   /2</w:t>
      </w:r>
    </w:p>
    <w:p w:rsidR="006D66E9" w:rsidRDefault="006D66E9" w:rsidP="0071036D">
      <w:pPr>
        <w:jc w:val="both"/>
        <w:rPr>
          <w:rFonts w:ascii="Century Gothic" w:hAnsi="Century Gothic"/>
        </w:rPr>
      </w:pPr>
    </w:p>
    <w:p w:rsidR="006D66E9" w:rsidRDefault="006D66E9" w:rsidP="0071036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Croquis :</w:t>
      </w:r>
    </w:p>
    <w:p w:rsidR="006D66E9" w:rsidRDefault="006D66E9" w:rsidP="0071036D">
      <w:pPr>
        <w:jc w:val="both"/>
        <w:rPr>
          <w:rFonts w:ascii="Century Gothic" w:hAnsi="Century Gothic"/>
        </w:rPr>
      </w:pPr>
    </w:p>
    <w:p w:rsidR="006D66E9" w:rsidRDefault="006D66E9" w:rsidP="0071036D">
      <w:pPr>
        <w:jc w:val="both"/>
        <w:rPr>
          <w:rFonts w:ascii="Century Gothic" w:hAnsi="Century Gothic"/>
        </w:rPr>
      </w:pPr>
    </w:p>
    <w:p w:rsidR="006D66E9" w:rsidRDefault="006D66E9" w:rsidP="0071036D">
      <w:pPr>
        <w:jc w:val="both"/>
        <w:rPr>
          <w:rFonts w:ascii="Century Gothic" w:hAnsi="Century Gothic"/>
        </w:rPr>
      </w:pPr>
    </w:p>
    <w:p w:rsidR="006D66E9" w:rsidRDefault="006D66E9" w:rsidP="0071036D">
      <w:pPr>
        <w:jc w:val="both"/>
        <w:rPr>
          <w:rFonts w:ascii="Century Gothic" w:hAnsi="Century Gothic"/>
        </w:rPr>
      </w:pPr>
    </w:p>
    <w:p w:rsidR="006D66E9" w:rsidRDefault="006D66E9" w:rsidP="0071036D">
      <w:pPr>
        <w:jc w:val="both"/>
        <w:rPr>
          <w:rFonts w:ascii="Century Gothic" w:hAnsi="Century Gothic"/>
        </w:rPr>
      </w:pPr>
    </w:p>
    <w:p w:rsidR="006D66E9" w:rsidRDefault="006D66E9" w:rsidP="0071036D">
      <w:pPr>
        <w:jc w:val="both"/>
        <w:rPr>
          <w:rFonts w:ascii="Century Gothic" w:hAnsi="Century Gothic"/>
        </w:rPr>
      </w:pPr>
    </w:p>
    <w:p w:rsidR="006D66E9" w:rsidRDefault="006D66E9" w:rsidP="0071036D">
      <w:pPr>
        <w:jc w:val="both"/>
        <w:rPr>
          <w:rFonts w:ascii="Century Gothic" w:hAnsi="Century Gothic"/>
        </w:rPr>
      </w:pPr>
    </w:p>
    <w:p w:rsidR="006D66E9" w:rsidRDefault="006D66E9" w:rsidP="0071036D">
      <w:pPr>
        <w:jc w:val="both"/>
        <w:rPr>
          <w:rFonts w:ascii="Century Gothic" w:hAnsi="Century Gothic"/>
          <w:sz w:val="16"/>
        </w:rPr>
      </w:pPr>
    </w:p>
    <w:p w:rsidR="006D66E9" w:rsidRDefault="006D66E9" w:rsidP="0071036D">
      <w:pPr>
        <w:pStyle w:val="Corpsdetexte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6D66E9" w:rsidRDefault="006D66E9" w:rsidP="0071036D">
      <w:pPr>
        <w:jc w:val="both"/>
        <w:rPr>
          <w:rFonts w:ascii="Century Gothic" w:hAnsi="Century Gothic"/>
          <w:sz w:val="16"/>
        </w:rPr>
      </w:pPr>
    </w:p>
    <w:p w:rsidR="006D66E9" w:rsidRDefault="006D66E9" w:rsidP="0071036D">
      <w:pPr>
        <w:pStyle w:val="Corpsdetexte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6D66E9" w:rsidRDefault="006D66E9" w:rsidP="0071036D">
      <w:pPr>
        <w:jc w:val="both"/>
        <w:rPr>
          <w:rFonts w:ascii="Century Gothic" w:hAnsi="Century Gothic"/>
          <w:sz w:val="12"/>
        </w:rPr>
      </w:pPr>
    </w:p>
    <w:p w:rsidR="006D66E9" w:rsidRDefault="006D66E9" w:rsidP="0071036D">
      <w:pPr>
        <w:pStyle w:val="Corpsdetexte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6D66E9" w:rsidRDefault="006D66E9" w:rsidP="0071036D">
      <w:pPr>
        <w:jc w:val="both"/>
        <w:rPr>
          <w:rFonts w:ascii="Century Gothic" w:hAnsi="Century Gothic"/>
          <w:sz w:val="16"/>
        </w:rPr>
      </w:pPr>
    </w:p>
    <w:p w:rsidR="006D66E9" w:rsidRDefault="006D66E9" w:rsidP="0071036D">
      <w:pPr>
        <w:pStyle w:val="Corpsdetexte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6D66E9" w:rsidRDefault="006D66E9" w:rsidP="00F2732C">
      <w:pPr>
        <w:jc w:val="both"/>
        <w:rPr>
          <w:rFonts w:ascii="Century Gothic" w:hAnsi="Century Gothic"/>
          <w:b/>
          <w:bCs/>
        </w:rPr>
      </w:pPr>
    </w:p>
    <w:sectPr w:rsidR="006D66E9" w:rsidSect="00A8221C">
      <w:footerReference w:type="default" r:id="rId7"/>
      <w:footnotePr>
        <w:pos w:val="beneathText"/>
      </w:footnotePr>
      <w:pgSz w:w="11905" w:h="16837"/>
      <w:pgMar w:top="360" w:right="746" w:bottom="360" w:left="360" w:header="720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BAD" w:rsidRDefault="00275BAD" w:rsidP="00A8221C">
      <w:r>
        <w:separator/>
      </w:r>
    </w:p>
  </w:endnote>
  <w:endnote w:type="continuationSeparator" w:id="0">
    <w:p w:rsidR="00275BAD" w:rsidRDefault="00275BAD" w:rsidP="00A82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charset w:val="00"/>
    <w:family w:val="swiss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TE11674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6E9" w:rsidRDefault="00BC143B">
    <w:pPr>
      <w:pStyle w:val="Pieddepage"/>
      <w:jc w:val="center"/>
    </w:pPr>
    <w:fldSimple w:instr=" PAGE   \* MERGEFORMAT ">
      <w:r w:rsidR="009B514C">
        <w:rPr>
          <w:noProof/>
        </w:rPr>
        <w:t>1</w:t>
      </w:r>
    </w:fldSimple>
  </w:p>
  <w:p w:rsidR="006D66E9" w:rsidRDefault="006D66E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BAD" w:rsidRDefault="00275BAD" w:rsidP="00A8221C">
      <w:r>
        <w:separator/>
      </w:r>
    </w:p>
  </w:footnote>
  <w:footnote w:type="continuationSeparator" w:id="0">
    <w:p w:rsidR="00275BAD" w:rsidRDefault="00275BAD" w:rsidP="00A82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411C9C"/>
    <w:multiLevelType w:val="hybridMultilevel"/>
    <w:tmpl w:val="CA4ECD2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2426B7"/>
    <w:multiLevelType w:val="hybridMultilevel"/>
    <w:tmpl w:val="F2541C8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16795C"/>
    <w:multiLevelType w:val="hybridMultilevel"/>
    <w:tmpl w:val="014AEA0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E20F8"/>
    <w:multiLevelType w:val="hybridMultilevel"/>
    <w:tmpl w:val="FF38969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F4521C"/>
    <w:multiLevelType w:val="hybridMultilevel"/>
    <w:tmpl w:val="FF38969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366E0D"/>
    <w:multiLevelType w:val="hybridMultilevel"/>
    <w:tmpl w:val="663C9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5009A8"/>
    <w:multiLevelType w:val="hybridMultilevel"/>
    <w:tmpl w:val="19CA9EA2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FA57F1"/>
    <w:multiLevelType w:val="hybridMultilevel"/>
    <w:tmpl w:val="89B426E6"/>
    <w:lvl w:ilvl="0" w:tplc="594C0AEE">
      <w:start w:val="2"/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FF0E28"/>
    <w:multiLevelType w:val="hybridMultilevel"/>
    <w:tmpl w:val="FF38969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094296"/>
    <w:multiLevelType w:val="hybridMultilevel"/>
    <w:tmpl w:val="B1FC8204"/>
    <w:lvl w:ilvl="0" w:tplc="79B460FC">
      <w:start w:val="1"/>
      <w:numFmt w:val="decimal"/>
      <w:pStyle w:val="consignesvaluation"/>
      <w:lvlText w:val="%1)"/>
      <w:lvlJc w:val="left"/>
      <w:pPr>
        <w:ind w:left="1068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"/>
  </w:num>
  <w:num w:numId="17">
    <w:abstractNumId w:val="10"/>
    <w:lvlOverride w:ilvl="0">
      <w:startOverride w:val="1"/>
    </w:lvlOverride>
  </w:num>
  <w:num w:numId="18">
    <w:abstractNumId w:val="8"/>
  </w:num>
  <w:num w:numId="19">
    <w:abstractNumId w:val="10"/>
    <w:lvlOverride w:ilvl="0">
      <w:startOverride w:val="8"/>
    </w:lvlOverride>
  </w:num>
  <w:num w:numId="20">
    <w:abstractNumId w:val="10"/>
  </w:num>
  <w:num w:numId="21">
    <w:abstractNumId w:val="10"/>
    <w:lvlOverride w:ilvl="0">
      <w:startOverride w:val="7"/>
    </w:lvlOverride>
  </w:num>
  <w:num w:numId="22">
    <w:abstractNumId w:val="6"/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B7F33"/>
    <w:rsid w:val="000C77E0"/>
    <w:rsid w:val="00125A79"/>
    <w:rsid w:val="00134E20"/>
    <w:rsid w:val="00213081"/>
    <w:rsid w:val="00275BAD"/>
    <w:rsid w:val="003129D4"/>
    <w:rsid w:val="003B72D2"/>
    <w:rsid w:val="00433252"/>
    <w:rsid w:val="004355A2"/>
    <w:rsid w:val="00440716"/>
    <w:rsid w:val="00531EFC"/>
    <w:rsid w:val="005B5687"/>
    <w:rsid w:val="005B7225"/>
    <w:rsid w:val="0066558A"/>
    <w:rsid w:val="00674AF8"/>
    <w:rsid w:val="006839AD"/>
    <w:rsid w:val="006D66E9"/>
    <w:rsid w:val="00706165"/>
    <w:rsid w:val="0071036D"/>
    <w:rsid w:val="007522FC"/>
    <w:rsid w:val="00786E1A"/>
    <w:rsid w:val="007A2C82"/>
    <w:rsid w:val="007C40BC"/>
    <w:rsid w:val="007D32CB"/>
    <w:rsid w:val="00827125"/>
    <w:rsid w:val="00844331"/>
    <w:rsid w:val="00845528"/>
    <w:rsid w:val="008702A2"/>
    <w:rsid w:val="008C5CD2"/>
    <w:rsid w:val="008E0519"/>
    <w:rsid w:val="00910733"/>
    <w:rsid w:val="0094481A"/>
    <w:rsid w:val="00964B7B"/>
    <w:rsid w:val="009B514C"/>
    <w:rsid w:val="00A8221C"/>
    <w:rsid w:val="00AC4260"/>
    <w:rsid w:val="00AD15D9"/>
    <w:rsid w:val="00AD7670"/>
    <w:rsid w:val="00B233F9"/>
    <w:rsid w:val="00B53607"/>
    <w:rsid w:val="00B53608"/>
    <w:rsid w:val="00B75590"/>
    <w:rsid w:val="00BA7B89"/>
    <w:rsid w:val="00BB7F9E"/>
    <w:rsid w:val="00BC143B"/>
    <w:rsid w:val="00C02B8D"/>
    <w:rsid w:val="00C8659D"/>
    <w:rsid w:val="00D12BF2"/>
    <w:rsid w:val="00DD4203"/>
    <w:rsid w:val="00DD6CCD"/>
    <w:rsid w:val="00DE46E3"/>
    <w:rsid w:val="00DF0092"/>
    <w:rsid w:val="00E127CF"/>
    <w:rsid w:val="00EA3C62"/>
    <w:rsid w:val="00F2732C"/>
    <w:rsid w:val="00FB4022"/>
    <w:rsid w:val="00FB7F33"/>
    <w:rsid w:val="00FE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92"/>
    <w:pPr>
      <w:suppressAutoHyphens/>
    </w:pPr>
    <w:rPr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7F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65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FB7F33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FB7F33"/>
    <w:pPr>
      <w:keepNext/>
      <w:numPr>
        <w:ilvl w:val="4"/>
        <w:numId w:val="1"/>
      </w:numPr>
      <w:jc w:val="center"/>
      <w:outlineLvl w:val="4"/>
    </w:pPr>
    <w:rPr>
      <w:b/>
      <w:bCs/>
      <w:sz w:val="20"/>
    </w:rPr>
  </w:style>
  <w:style w:type="paragraph" w:styleId="Titre6">
    <w:name w:val="heading 6"/>
    <w:basedOn w:val="Normal"/>
    <w:next w:val="Normal"/>
    <w:link w:val="Titre6Car"/>
    <w:uiPriority w:val="9"/>
    <w:qFormat/>
    <w:rsid w:val="00FB7F33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locked/>
    <w:rsid w:val="00FB7F3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C8659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re4Car">
    <w:name w:val="Titre 4 Car"/>
    <w:basedOn w:val="Policepardfaut"/>
    <w:link w:val="Titre4"/>
    <w:uiPriority w:val="9"/>
    <w:locked/>
    <w:rsid w:val="00FB7F33"/>
    <w:rPr>
      <w:rFonts w:cs="Times New Roman"/>
      <w:b/>
      <w:bCs/>
      <w:sz w:val="24"/>
      <w:szCs w:val="24"/>
      <w:lang w:eastAsia="ar-SA" w:bidi="ar-SA"/>
    </w:rPr>
  </w:style>
  <w:style w:type="character" w:customStyle="1" w:styleId="Titre5Car">
    <w:name w:val="Titre 5 Car"/>
    <w:basedOn w:val="Policepardfaut"/>
    <w:link w:val="Titre5"/>
    <w:uiPriority w:val="9"/>
    <w:locked/>
    <w:rsid w:val="00FB7F33"/>
    <w:rPr>
      <w:rFonts w:cs="Times New Roman"/>
      <w:b/>
      <w:bCs/>
      <w:sz w:val="24"/>
      <w:szCs w:val="24"/>
      <w:lang w:eastAsia="ar-SA" w:bidi="ar-SA"/>
    </w:rPr>
  </w:style>
  <w:style w:type="character" w:customStyle="1" w:styleId="Titre6Car">
    <w:name w:val="Titre 6 Car"/>
    <w:basedOn w:val="Policepardfaut"/>
    <w:link w:val="Titre6"/>
    <w:uiPriority w:val="9"/>
    <w:locked/>
    <w:rsid w:val="00FB7F33"/>
    <w:rPr>
      <w:rFonts w:cs="Times New Roman"/>
      <w:b/>
      <w:bCs/>
      <w:sz w:val="24"/>
      <w:szCs w:val="24"/>
      <w:lang w:eastAsia="ar-SA" w:bidi="ar-SA"/>
    </w:rPr>
  </w:style>
  <w:style w:type="character" w:customStyle="1" w:styleId="Policepardfaut1">
    <w:name w:val="Police par défaut1"/>
    <w:rsid w:val="00DF0092"/>
  </w:style>
  <w:style w:type="paragraph" w:customStyle="1" w:styleId="Titre1">
    <w:name w:val="Titre1"/>
    <w:basedOn w:val="Normal"/>
    <w:next w:val="Corpsdetexte"/>
    <w:rsid w:val="00DF009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rsid w:val="00DF009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46899"/>
    <w:rPr>
      <w:sz w:val="24"/>
      <w:szCs w:val="24"/>
      <w:lang w:eastAsia="ar-SA"/>
    </w:rPr>
  </w:style>
  <w:style w:type="paragraph" w:styleId="Liste">
    <w:name w:val="List"/>
    <w:basedOn w:val="Corpsdetexte"/>
    <w:uiPriority w:val="99"/>
    <w:semiHidden/>
    <w:rsid w:val="00DF0092"/>
    <w:rPr>
      <w:rFonts w:cs="Tahoma"/>
    </w:rPr>
  </w:style>
  <w:style w:type="paragraph" w:customStyle="1" w:styleId="Lgende1">
    <w:name w:val="Légende1"/>
    <w:basedOn w:val="Normal"/>
    <w:rsid w:val="00DF0092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DF0092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rsid w:val="00DF0092"/>
    <w:pPr>
      <w:suppressLineNumbers/>
    </w:pPr>
  </w:style>
  <w:style w:type="paragraph" w:customStyle="1" w:styleId="Titredetableau">
    <w:name w:val="Titre de tableau"/>
    <w:basedOn w:val="Contenudetableau"/>
    <w:rsid w:val="00DF0092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DF0092"/>
  </w:style>
  <w:style w:type="paragraph" w:styleId="Sansinterligne">
    <w:name w:val="No Spacing"/>
    <w:basedOn w:val="Normal"/>
    <w:uiPriority w:val="1"/>
    <w:qFormat/>
    <w:rsid w:val="00FB7F33"/>
    <w:pPr>
      <w:suppressAutoHyphens w:val="0"/>
    </w:pPr>
    <w:rPr>
      <w:rFonts w:ascii="Calibri" w:hAnsi="Calibri"/>
      <w:szCs w:val="3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B7F33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locked/>
    <w:rsid w:val="00FB7F33"/>
    <w:rPr>
      <w:rFonts w:cs="Times New Roman"/>
      <w:i/>
      <w:iCs/>
      <w:color w:val="000000"/>
      <w:sz w:val="24"/>
      <w:szCs w:val="24"/>
      <w:lang w:eastAsia="ar-SA" w:bidi="ar-SA"/>
    </w:rPr>
  </w:style>
  <w:style w:type="character" w:styleId="Accentuation">
    <w:name w:val="Emphasis"/>
    <w:basedOn w:val="Policepardfaut"/>
    <w:uiPriority w:val="20"/>
    <w:qFormat/>
    <w:rsid w:val="00674AF8"/>
    <w:rPr>
      <w:rFonts w:cs="Times New Roman"/>
      <w:i/>
      <w:iCs/>
    </w:rPr>
  </w:style>
  <w:style w:type="paragraph" w:customStyle="1" w:styleId="consignesvaluation">
    <w:name w:val="consignes évaluation"/>
    <w:basedOn w:val="Normal"/>
    <w:link w:val="consignesvaluationCar"/>
    <w:qFormat/>
    <w:rsid w:val="0094481A"/>
    <w:pPr>
      <w:numPr>
        <w:numId w:val="20"/>
      </w:numPr>
      <w:autoSpaceDE w:val="0"/>
    </w:pPr>
    <w:rPr>
      <w:rFonts w:ascii="Calibri" w:hAnsi="Calibri" w:cs="Arial-ItalicMT"/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FB4022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0"/>
    <w:locked/>
    <w:rsid w:val="00FB402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consignesvaluationCar">
    <w:name w:val="consignes évaluation Car"/>
    <w:basedOn w:val="Policepardfaut"/>
    <w:link w:val="consignesvaluation"/>
    <w:locked/>
    <w:rsid w:val="0094481A"/>
    <w:rPr>
      <w:rFonts w:ascii="Calibri" w:hAnsi="Calibri" w:cs="Arial-ItalicMT"/>
      <w:i/>
      <w:iCs/>
      <w:sz w:val="24"/>
      <w:szCs w:val="24"/>
      <w:lang w:eastAsia="ar-SA" w:bidi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4022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FB4022"/>
    <w:rPr>
      <w:rFonts w:ascii="Cambria" w:hAnsi="Cambria" w:cs="Times New Roman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AD7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822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8221C"/>
    <w:rPr>
      <w:rFonts w:cs="Times New Roman"/>
      <w:sz w:val="24"/>
      <w:szCs w:val="24"/>
      <w:lang w:eastAsia="ar-SA" w:bidi="ar-SA"/>
    </w:rPr>
  </w:style>
  <w:style w:type="paragraph" w:styleId="Pieddepage">
    <w:name w:val="footer"/>
    <w:basedOn w:val="Normal"/>
    <w:link w:val="PieddepageCar"/>
    <w:uiPriority w:val="99"/>
    <w:unhideWhenUsed/>
    <w:rsid w:val="00A822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8221C"/>
    <w:rPr>
      <w:rFonts w:cs="Times New Roman"/>
      <w:sz w:val="24"/>
      <w:szCs w:val="24"/>
      <w:lang w:eastAsia="ar-SA" w:bidi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2732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F2732C"/>
    <w:rPr>
      <w:rFonts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Evaluations CFG</dc:title>
  <dc:creator>Julien Génon</dc:creator>
  <cp:lastModifiedBy>Genon</cp:lastModifiedBy>
  <cp:revision>2</cp:revision>
  <cp:lastPrinted>2011-10-20T07:25:00Z</cp:lastPrinted>
  <dcterms:created xsi:type="dcterms:W3CDTF">2013-03-13T21:38:00Z</dcterms:created>
  <dcterms:modified xsi:type="dcterms:W3CDTF">2013-03-13T21:38:00Z</dcterms:modified>
</cp:coreProperties>
</file>