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093"/>
        <w:gridCol w:w="7113"/>
      </w:tblGrid>
      <w:tr w:rsidR="00E07D6C" w:rsidRPr="00046386">
        <w:tc>
          <w:tcPr>
            <w:tcW w:w="2093" w:type="dxa"/>
            <w:tcBorders>
              <w:top w:val="single" w:sz="4" w:space="0" w:color="auto"/>
              <w:left w:val="single" w:sz="4" w:space="0" w:color="auto"/>
              <w:bottom w:val="single" w:sz="4" w:space="0" w:color="auto"/>
              <w:right w:val="single" w:sz="4" w:space="0" w:color="auto"/>
            </w:tcBorders>
          </w:tcPr>
          <w:p w:rsidR="00E07D6C" w:rsidRPr="00046386" w:rsidRDefault="00026E13">
            <w:r>
              <w:rPr>
                <w:noProof/>
                <w:lang w:val="fr-FR" w:eastAsia="fr-FR"/>
              </w:rPr>
              <w:drawing>
                <wp:inline distT="0" distB="0" distL="0" distR="0">
                  <wp:extent cx="1066800" cy="1587500"/>
                  <wp:effectExtent l="25400" t="0" r="0" b="0"/>
                  <wp:docPr id="1" name="Image 0" descr="cgt a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gt apf.jpg"/>
                          <pic:cNvPicPr>
                            <a:picLocks noChangeAspect="1" noChangeArrowheads="1"/>
                          </pic:cNvPicPr>
                        </pic:nvPicPr>
                        <pic:blipFill>
                          <a:blip r:embed="rId5"/>
                          <a:srcRect/>
                          <a:stretch>
                            <a:fillRect/>
                          </a:stretch>
                        </pic:blipFill>
                        <pic:spPr bwMode="auto">
                          <a:xfrm>
                            <a:off x="0" y="0"/>
                            <a:ext cx="1066800" cy="1587500"/>
                          </a:xfrm>
                          <a:prstGeom prst="rect">
                            <a:avLst/>
                          </a:prstGeom>
                          <a:noFill/>
                          <a:ln w="9525">
                            <a:noFill/>
                            <a:miter lim="800000"/>
                            <a:headEnd/>
                            <a:tailEnd/>
                          </a:ln>
                        </pic:spPr>
                      </pic:pic>
                    </a:graphicData>
                  </a:graphic>
                </wp:inline>
              </w:drawing>
            </w:r>
          </w:p>
        </w:tc>
        <w:tc>
          <w:tcPr>
            <w:tcW w:w="7113" w:type="dxa"/>
            <w:tcBorders>
              <w:top w:val="single" w:sz="4" w:space="0" w:color="auto"/>
              <w:left w:val="single" w:sz="4" w:space="0" w:color="auto"/>
              <w:bottom w:val="single" w:sz="4" w:space="0" w:color="auto"/>
              <w:right w:val="single" w:sz="4" w:space="0" w:color="auto"/>
            </w:tcBorders>
          </w:tcPr>
          <w:p w:rsidR="00E07D6C" w:rsidRPr="00046386" w:rsidRDefault="00E07D6C" w:rsidP="00046386">
            <w:pPr>
              <w:jc w:val="center"/>
              <w:rPr>
                <w:rFonts w:ascii="Arial" w:hAnsi="Arial"/>
                <w:b/>
                <w:sz w:val="48"/>
              </w:rPr>
            </w:pPr>
            <w:r w:rsidRPr="00046386">
              <w:rPr>
                <w:rFonts w:ascii="Arial" w:hAnsi="Arial"/>
                <w:b/>
                <w:sz w:val="48"/>
              </w:rPr>
              <w:t>UN COMITÉ D’ENTREPRISE :</w:t>
            </w:r>
          </w:p>
          <w:p w:rsidR="00E07D6C" w:rsidRPr="00046386" w:rsidRDefault="00E07D6C" w:rsidP="00046386">
            <w:pPr>
              <w:jc w:val="center"/>
              <w:rPr>
                <w:rFonts w:ascii="Arial" w:hAnsi="Arial"/>
                <w:b/>
                <w:sz w:val="48"/>
              </w:rPr>
            </w:pPr>
            <w:r w:rsidRPr="00046386">
              <w:rPr>
                <w:rFonts w:ascii="Arial" w:hAnsi="Arial"/>
                <w:b/>
                <w:sz w:val="48"/>
              </w:rPr>
              <w:t>C’EST UN DROIT POUR TOUS</w:t>
            </w:r>
          </w:p>
          <w:p w:rsidR="00E07D6C" w:rsidRPr="00046386" w:rsidRDefault="00E07D6C" w:rsidP="00046386">
            <w:pPr>
              <w:jc w:val="center"/>
              <w:rPr>
                <w:rFonts w:ascii="Arial" w:hAnsi="Arial"/>
                <w:b/>
                <w:sz w:val="48"/>
              </w:rPr>
            </w:pPr>
            <w:r w:rsidRPr="00046386">
              <w:rPr>
                <w:rFonts w:ascii="Arial" w:hAnsi="Arial"/>
                <w:b/>
                <w:sz w:val="48"/>
              </w:rPr>
              <w:t>LES SALARIÉS DE L’APF !</w:t>
            </w:r>
          </w:p>
          <w:p w:rsidR="00E07D6C" w:rsidRPr="00046386" w:rsidRDefault="00E07D6C" w:rsidP="00046386">
            <w:pPr>
              <w:jc w:val="center"/>
              <w:rPr>
                <w:rFonts w:ascii="Arial" w:hAnsi="Arial"/>
                <w:b/>
                <w:sz w:val="44"/>
              </w:rPr>
            </w:pPr>
            <w:r w:rsidRPr="00046386">
              <w:rPr>
                <w:rFonts w:ascii="Arial" w:hAnsi="Arial"/>
                <w:b/>
                <w:sz w:val="44"/>
              </w:rPr>
              <w:t>C’EST CE QUE LA CGT EXIGE</w:t>
            </w:r>
          </w:p>
        </w:tc>
      </w:tr>
    </w:tbl>
    <w:p w:rsidR="00E07D6C" w:rsidRDefault="00E07D6C"/>
    <w:p w:rsidR="00E07D6C" w:rsidRDefault="00E07D6C" w:rsidP="00060C62">
      <w:pPr>
        <w:tabs>
          <w:tab w:val="left" w:pos="7060"/>
        </w:tabs>
        <w:jc w:val="both"/>
      </w:pPr>
    </w:p>
    <w:p w:rsidR="00E07D6C" w:rsidRDefault="00E10C0D" w:rsidP="00060C62">
      <w:pPr>
        <w:tabs>
          <w:tab w:val="left" w:pos="7060"/>
        </w:tabs>
        <w:jc w:val="both"/>
        <w:rPr>
          <w:rFonts w:ascii="Arial" w:hAnsi="Arial"/>
        </w:rPr>
      </w:pPr>
      <w:r>
        <w:rPr>
          <w:rFonts w:ascii="Arial" w:hAnsi="Arial"/>
        </w:rPr>
        <w:t xml:space="preserve">L’APF est une entreprise qui nationalement regroupe </w:t>
      </w:r>
      <w:r w:rsidR="00E07D6C">
        <w:rPr>
          <w:rFonts w:ascii="Arial" w:hAnsi="Arial"/>
        </w:rPr>
        <w:t>plus</w:t>
      </w:r>
      <w:r>
        <w:rPr>
          <w:rFonts w:ascii="Arial" w:hAnsi="Arial"/>
        </w:rPr>
        <w:t xml:space="preserve"> de 50 salariés. L</w:t>
      </w:r>
      <w:r w:rsidR="00E07D6C">
        <w:rPr>
          <w:rFonts w:ascii="Arial" w:hAnsi="Arial"/>
        </w:rPr>
        <w:t>a loi exige que tous salariés d’une entreprise de plus de 50 salariés soit couvert par le champ d’un comité d’entreprise (C.E.).</w:t>
      </w:r>
    </w:p>
    <w:p w:rsidR="00E07D6C" w:rsidRDefault="00E07D6C" w:rsidP="00060C62">
      <w:pPr>
        <w:tabs>
          <w:tab w:val="left" w:pos="7060"/>
        </w:tabs>
        <w:jc w:val="both"/>
        <w:rPr>
          <w:rFonts w:ascii="Arial" w:hAnsi="Arial"/>
        </w:rPr>
      </w:pPr>
      <w:r>
        <w:rPr>
          <w:rFonts w:ascii="Arial" w:hAnsi="Arial"/>
        </w:rPr>
        <w:t>Jusqu’aujourd’hui à l’APF, seuls les établissements de plus de 50 salariés (très minoritaires à l’APF) bénéficient d’un C.E</w:t>
      </w:r>
      <w:r w:rsidR="00E10C0D">
        <w:rPr>
          <w:rFonts w:ascii="Arial" w:hAnsi="Arial"/>
        </w:rPr>
        <w:t>, ce qui n’est pas légal</w:t>
      </w:r>
      <w:r>
        <w:rPr>
          <w:rFonts w:ascii="Arial" w:hAnsi="Arial"/>
        </w:rPr>
        <w:t>. Les autres établissements,</w:t>
      </w:r>
      <w:r w:rsidRPr="00C94B95">
        <w:rPr>
          <w:rFonts w:ascii="Arial" w:hAnsi="Arial"/>
        </w:rPr>
        <w:t xml:space="preserve"> </w:t>
      </w:r>
      <w:r>
        <w:rPr>
          <w:rFonts w:ascii="Arial" w:hAnsi="Arial"/>
        </w:rPr>
        <w:t>de 11 à 50 salariés, sont représentés par des délégués du personnel (DP) et par des délégués du personnel conventionnels (DPC) pour les établissements de moins de 11 salariés. Seul les délégations départementales sont regroupées pour bénéficier d’un C.E, appelé CEDEL. Cependant</w:t>
      </w:r>
      <w:r w:rsidR="00026E13">
        <w:rPr>
          <w:rFonts w:ascii="Arial" w:hAnsi="Arial"/>
        </w:rPr>
        <w:t>,</w:t>
      </w:r>
      <w:r>
        <w:rPr>
          <w:rFonts w:ascii="Arial" w:hAnsi="Arial"/>
        </w:rPr>
        <w:t xml:space="preserve"> </w:t>
      </w:r>
      <w:r w:rsidR="00E10C0D">
        <w:rPr>
          <w:rFonts w:ascii="Arial" w:hAnsi="Arial"/>
        </w:rPr>
        <w:t xml:space="preserve">ce C.E. a été jugé </w:t>
      </w:r>
      <w:r>
        <w:rPr>
          <w:rFonts w:ascii="Arial" w:hAnsi="Arial"/>
        </w:rPr>
        <w:t>dérogatoire</w:t>
      </w:r>
      <w:r w:rsidR="00E10C0D">
        <w:rPr>
          <w:rFonts w:ascii="Arial" w:hAnsi="Arial"/>
        </w:rPr>
        <w:t xml:space="preserve"> dans un accord APF, ce qui n’est encore une fois pas légal.</w:t>
      </w:r>
      <w:r>
        <w:rPr>
          <w:rFonts w:ascii="Arial" w:hAnsi="Arial"/>
        </w:rPr>
        <w:t xml:space="preserve"> </w:t>
      </w:r>
      <w:r w:rsidR="00E10C0D">
        <w:rPr>
          <w:rFonts w:ascii="Arial" w:hAnsi="Arial"/>
        </w:rPr>
        <w:t xml:space="preserve">Ce C.E. est un comité tout à fait légitime et son élection aurait du être pris en compte pour la représentativité </w:t>
      </w:r>
      <w:r>
        <w:rPr>
          <w:rFonts w:ascii="Arial" w:hAnsi="Arial"/>
        </w:rPr>
        <w:t>: c’est près de 500 salariés dont les voix ne compte pas.</w:t>
      </w:r>
    </w:p>
    <w:p w:rsidR="00E07D6C" w:rsidRDefault="00E07D6C" w:rsidP="00060C62">
      <w:pPr>
        <w:tabs>
          <w:tab w:val="left" w:pos="7060"/>
        </w:tabs>
        <w:jc w:val="both"/>
        <w:rPr>
          <w:rFonts w:ascii="Arial" w:hAnsi="Arial"/>
        </w:rPr>
      </w:pPr>
      <w:r>
        <w:rPr>
          <w:rFonts w:ascii="Arial" w:hAnsi="Arial"/>
        </w:rPr>
        <w:t>Dans les faits, des œuvres sociales sont distribuées aux salariés</w:t>
      </w:r>
      <w:r w:rsidR="00E10C0D">
        <w:rPr>
          <w:rFonts w:ascii="Arial" w:hAnsi="Arial"/>
        </w:rPr>
        <w:t xml:space="preserve"> même si quand ceux-ci sont privés de C.E..</w:t>
      </w:r>
      <w:r>
        <w:rPr>
          <w:rFonts w:ascii="Arial" w:hAnsi="Arial"/>
        </w:rPr>
        <w:t xml:space="preserve"> </w:t>
      </w:r>
      <w:r w:rsidR="00E10C0D">
        <w:rPr>
          <w:rFonts w:ascii="Arial" w:hAnsi="Arial"/>
        </w:rPr>
        <w:t xml:space="preserve">Cependant, </w:t>
      </w:r>
      <w:r>
        <w:rPr>
          <w:rFonts w:ascii="Arial" w:hAnsi="Arial"/>
        </w:rPr>
        <w:t>même si leur répartition est concertée avec les DP c’est le plus souvent les directeurs d’établissement qui les gèrent. Souvent seules les attributions de DP sont observées dans les établissements et les salariés sont privés d’une instance leur donnant des droits bien supérieurs.</w:t>
      </w:r>
    </w:p>
    <w:p w:rsidR="00E07D6C" w:rsidRDefault="00E07D6C" w:rsidP="00060C62">
      <w:pPr>
        <w:tabs>
          <w:tab w:val="left" w:pos="7060"/>
        </w:tabs>
        <w:jc w:val="both"/>
        <w:rPr>
          <w:rFonts w:ascii="Arial" w:hAnsi="Arial"/>
        </w:rPr>
      </w:pPr>
      <w:r>
        <w:rPr>
          <w:rFonts w:ascii="Arial" w:hAnsi="Arial"/>
        </w:rPr>
        <w:t>La CGT a dénoncé cet état de fait la semaine dernière à la première réunion de négociation du prochain accord sur les élections professionnelles. Même si les autres partenaires (CFDT et direction de l’APF) semblaient se satisfaire de ce fonctionnement, nous avons clairement exprimé que la CGT, exigeait que la loi soit respectée et que tous les salariés soient représentés au travers d’un CE.</w:t>
      </w:r>
    </w:p>
    <w:p w:rsidR="00E07D6C" w:rsidRDefault="00E07D6C" w:rsidP="00060C62">
      <w:pPr>
        <w:tabs>
          <w:tab w:val="left" w:pos="7060"/>
        </w:tabs>
        <w:jc w:val="both"/>
        <w:rPr>
          <w:rFonts w:ascii="Arial" w:hAnsi="Arial"/>
        </w:rPr>
      </w:pPr>
    </w:p>
    <w:p w:rsidR="00E07D6C" w:rsidRPr="0088051B" w:rsidRDefault="00E07D6C" w:rsidP="002F10A4">
      <w:pPr>
        <w:pBdr>
          <w:top w:val="single" w:sz="4" w:space="1" w:color="auto"/>
          <w:left w:val="single" w:sz="4" w:space="0" w:color="auto"/>
          <w:bottom w:val="single" w:sz="4" w:space="1" w:color="auto"/>
          <w:right w:val="single" w:sz="4" w:space="4" w:color="auto"/>
          <w:between w:val="single" w:sz="4" w:space="1" w:color="auto"/>
        </w:pBdr>
        <w:tabs>
          <w:tab w:val="left" w:pos="7060"/>
        </w:tabs>
        <w:jc w:val="both"/>
        <w:rPr>
          <w:rFonts w:ascii="Arial" w:hAnsi="Arial"/>
          <w:b/>
          <w:sz w:val="28"/>
        </w:rPr>
      </w:pPr>
      <w:r w:rsidRPr="0088051B">
        <w:rPr>
          <w:rFonts w:ascii="Arial" w:hAnsi="Arial"/>
          <w:b/>
          <w:sz w:val="28"/>
        </w:rPr>
        <w:t>UN C</w:t>
      </w:r>
      <w:r>
        <w:rPr>
          <w:rFonts w:ascii="Arial" w:hAnsi="Arial"/>
          <w:b/>
          <w:sz w:val="28"/>
        </w:rPr>
        <w:t>.</w:t>
      </w:r>
      <w:r w:rsidRPr="0088051B">
        <w:rPr>
          <w:rFonts w:ascii="Arial" w:hAnsi="Arial"/>
          <w:b/>
          <w:sz w:val="28"/>
        </w:rPr>
        <w:t>E : DES DROITS SUPPLÉMETAIRES POUR LES SALARIÉS.</w:t>
      </w:r>
    </w:p>
    <w:p w:rsidR="00E07D6C" w:rsidRPr="0088051B" w:rsidRDefault="00E07D6C" w:rsidP="00060C62">
      <w:pPr>
        <w:tabs>
          <w:tab w:val="left" w:pos="7060"/>
        </w:tabs>
        <w:jc w:val="both"/>
        <w:rPr>
          <w:rFonts w:ascii="Arial" w:hAnsi="Arial"/>
          <w:b/>
        </w:rPr>
      </w:pPr>
    </w:p>
    <w:p w:rsidR="00E07D6C" w:rsidRPr="0088051B" w:rsidRDefault="00E07D6C" w:rsidP="00E9010F">
      <w:pPr>
        <w:pStyle w:val="Paragraphedeliste"/>
        <w:tabs>
          <w:tab w:val="left" w:pos="7060"/>
        </w:tabs>
        <w:ind w:left="360"/>
        <w:jc w:val="both"/>
        <w:rPr>
          <w:rFonts w:ascii="Arial" w:hAnsi="Arial"/>
          <w:b/>
          <w:sz w:val="28"/>
        </w:rPr>
      </w:pPr>
      <w:r w:rsidRPr="0088051B">
        <w:rPr>
          <w:rFonts w:ascii="Arial" w:hAnsi="Arial"/>
          <w:b/>
          <w:sz w:val="28"/>
        </w:rPr>
        <w:t>L’EXAMEN DES COMPTES ANNUELS, AVEC L’AIDE D’UN EXPERT DÉSIGNÉ PAR LE CE.</w:t>
      </w:r>
    </w:p>
    <w:p w:rsidR="00E07D6C" w:rsidRPr="0088051B" w:rsidRDefault="00E07D6C" w:rsidP="00D32C00">
      <w:pPr>
        <w:pStyle w:val="Paragraphedeliste"/>
        <w:tabs>
          <w:tab w:val="left" w:pos="7060"/>
        </w:tabs>
        <w:jc w:val="both"/>
        <w:rPr>
          <w:rFonts w:ascii="Arial" w:hAnsi="Arial"/>
          <w:b/>
          <w:sz w:val="28"/>
        </w:rPr>
      </w:pPr>
    </w:p>
    <w:p w:rsidR="00E07D6C" w:rsidRPr="0088051B" w:rsidRDefault="00E07D6C" w:rsidP="00E9010F">
      <w:pPr>
        <w:pStyle w:val="Paragraphedeliste"/>
        <w:tabs>
          <w:tab w:val="left" w:pos="7060"/>
        </w:tabs>
        <w:ind w:left="360"/>
        <w:jc w:val="both"/>
        <w:rPr>
          <w:rFonts w:ascii="Arial" w:hAnsi="Arial"/>
          <w:b/>
          <w:sz w:val="28"/>
        </w:rPr>
      </w:pPr>
      <w:r w:rsidRPr="0088051B">
        <w:rPr>
          <w:rFonts w:ascii="Arial" w:hAnsi="Arial"/>
          <w:b/>
          <w:sz w:val="28"/>
        </w:rPr>
        <w:t>LA CONSULTATION DU C</w:t>
      </w:r>
      <w:r>
        <w:rPr>
          <w:rFonts w:ascii="Arial" w:hAnsi="Arial"/>
          <w:b/>
          <w:sz w:val="28"/>
        </w:rPr>
        <w:t>.</w:t>
      </w:r>
      <w:r w:rsidRPr="0088051B">
        <w:rPr>
          <w:rFonts w:ascii="Arial" w:hAnsi="Arial"/>
          <w:b/>
          <w:sz w:val="28"/>
        </w:rPr>
        <w:t>E SUR L’ORIENTATION ECONOMIQUE DES ÉTABLISSMENTS (CPOM, SUPRESSION, DE POSTES, ORGANISATION DU TRAVAIL, POSSIBILITÉ DE DEMANDER LE BILAN SOCIAL</w:t>
      </w:r>
      <w:r>
        <w:rPr>
          <w:rFonts w:ascii="Arial" w:hAnsi="Arial"/>
          <w:b/>
          <w:sz w:val="28"/>
        </w:rPr>
        <w:t>)</w:t>
      </w:r>
    </w:p>
    <w:p w:rsidR="00E07D6C" w:rsidRPr="0088051B" w:rsidRDefault="00E07D6C" w:rsidP="00D32C00">
      <w:pPr>
        <w:tabs>
          <w:tab w:val="left" w:pos="7060"/>
        </w:tabs>
        <w:jc w:val="both"/>
        <w:rPr>
          <w:rFonts w:ascii="Arial" w:hAnsi="Arial"/>
          <w:b/>
          <w:sz w:val="28"/>
        </w:rPr>
      </w:pPr>
    </w:p>
    <w:p w:rsidR="00E07D6C" w:rsidRPr="0088051B" w:rsidRDefault="00E07D6C" w:rsidP="00E9010F">
      <w:pPr>
        <w:pStyle w:val="Paragraphedeliste"/>
        <w:tabs>
          <w:tab w:val="left" w:pos="7060"/>
        </w:tabs>
        <w:ind w:left="360"/>
        <w:jc w:val="both"/>
        <w:rPr>
          <w:rFonts w:ascii="Arial" w:hAnsi="Arial"/>
          <w:b/>
          <w:sz w:val="28"/>
        </w:rPr>
      </w:pPr>
      <w:r w:rsidRPr="0088051B">
        <w:rPr>
          <w:rFonts w:ascii="Arial" w:hAnsi="Arial"/>
          <w:b/>
          <w:sz w:val="28"/>
        </w:rPr>
        <w:t>LA GESTION DIRECT</w:t>
      </w:r>
      <w:r>
        <w:rPr>
          <w:rFonts w:ascii="Arial" w:hAnsi="Arial"/>
          <w:b/>
          <w:sz w:val="28"/>
        </w:rPr>
        <w:t xml:space="preserve"> DES ŒUVRES SOCIALES </w:t>
      </w:r>
      <w:r w:rsidRPr="0088051B">
        <w:rPr>
          <w:rFonts w:ascii="Arial" w:hAnsi="Arial"/>
          <w:b/>
          <w:sz w:val="28"/>
        </w:rPr>
        <w:t>ET DU BUDGET DE FONCTIONNEMENT AVEC UN COMPTE PROPRE POUR LE C</w:t>
      </w:r>
      <w:r>
        <w:rPr>
          <w:rFonts w:ascii="Arial" w:hAnsi="Arial"/>
          <w:b/>
          <w:sz w:val="28"/>
        </w:rPr>
        <w:t>.</w:t>
      </w:r>
      <w:r w:rsidRPr="0088051B">
        <w:rPr>
          <w:rFonts w:ascii="Arial" w:hAnsi="Arial"/>
          <w:b/>
          <w:sz w:val="28"/>
        </w:rPr>
        <w:t>E.</w:t>
      </w:r>
    </w:p>
    <w:p w:rsidR="00E07D6C" w:rsidRPr="0088051B" w:rsidRDefault="00E07D6C" w:rsidP="00394FEC">
      <w:pPr>
        <w:tabs>
          <w:tab w:val="left" w:pos="7060"/>
        </w:tabs>
        <w:jc w:val="both"/>
        <w:rPr>
          <w:rFonts w:ascii="Arial" w:hAnsi="Arial"/>
          <w:b/>
          <w:sz w:val="28"/>
        </w:rPr>
      </w:pPr>
    </w:p>
    <w:p w:rsidR="00E07D6C" w:rsidRPr="0088051B" w:rsidRDefault="00E07D6C" w:rsidP="00E9010F">
      <w:pPr>
        <w:pStyle w:val="Paragraphedeliste"/>
        <w:tabs>
          <w:tab w:val="left" w:pos="7060"/>
        </w:tabs>
        <w:ind w:left="360"/>
        <w:jc w:val="both"/>
        <w:rPr>
          <w:rFonts w:ascii="Arial" w:hAnsi="Arial"/>
          <w:b/>
          <w:sz w:val="28"/>
        </w:rPr>
      </w:pPr>
      <w:r w:rsidRPr="0088051B">
        <w:rPr>
          <w:rFonts w:ascii="Arial" w:hAnsi="Arial"/>
          <w:b/>
          <w:sz w:val="28"/>
        </w:rPr>
        <w:t>LA MISE EN PLACE D’UN CHSCT QUI VÉRIFIE LES CONDITIONS DE TRAVAIL, PEUT SAISIR UN EXPERT ET ALERTER LA MEDECINE DU TRAVAIL</w:t>
      </w:r>
    </w:p>
    <w:p w:rsidR="00E07D6C" w:rsidRPr="0088051B" w:rsidRDefault="00E07D6C" w:rsidP="0088051B">
      <w:pPr>
        <w:tabs>
          <w:tab w:val="left" w:pos="7060"/>
        </w:tabs>
        <w:jc w:val="both"/>
        <w:rPr>
          <w:rFonts w:ascii="Arial" w:hAnsi="Arial"/>
          <w:b/>
          <w:sz w:val="28"/>
        </w:rPr>
      </w:pPr>
    </w:p>
    <w:p w:rsidR="00E07D6C" w:rsidRPr="0088051B" w:rsidRDefault="00E07D6C" w:rsidP="00E9010F">
      <w:pPr>
        <w:pStyle w:val="Paragraphedeliste"/>
        <w:tabs>
          <w:tab w:val="left" w:pos="7060"/>
        </w:tabs>
        <w:ind w:left="360"/>
        <w:jc w:val="both"/>
        <w:rPr>
          <w:rFonts w:ascii="Arial" w:hAnsi="Arial"/>
          <w:b/>
          <w:sz w:val="28"/>
        </w:rPr>
      </w:pPr>
      <w:r w:rsidRPr="0088051B">
        <w:rPr>
          <w:rFonts w:ascii="Arial" w:hAnsi="Arial"/>
          <w:b/>
          <w:sz w:val="28"/>
        </w:rPr>
        <w:t>UN CRÉDIT DE 20 HEURES, POUR CHAQUE ÉLU EN PLUS DES 15 HEURES POUR CHAQUE DP.</w:t>
      </w:r>
    </w:p>
    <w:p w:rsidR="00E07D6C" w:rsidRPr="008411FB" w:rsidRDefault="00E07D6C" w:rsidP="008411FB">
      <w:pPr>
        <w:tabs>
          <w:tab w:val="left" w:pos="7060"/>
        </w:tabs>
        <w:jc w:val="both"/>
        <w:rPr>
          <w:rFonts w:ascii="Arial" w:hAnsi="Arial"/>
        </w:rPr>
      </w:pPr>
    </w:p>
    <w:p w:rsidR="00E07D6C" w:rsidRDefault="00E07D6C" w:rsidP="0088051B">
      <w:pPr>
        <w:pStyle w:val="Paragraphedeliste"/>
        <w:tabs>
          <w:tab w:val="left" w:pos="7060"/>
        </w:tabs>
        <w:ind w:left="0"/>
        <w:jc w:val="both"/>
        <w:rPr>
          <w:rFonts w:ascii="Arial" w:hAnsi="Arial"/>
        </w:rPr>
      </w:pPr>
      <w:r>
        <w:rPr>
          <w:rFonts w:ascii="Arial" w:hAnsi="Arial"/>
        </w:rPr>
        <w:t>Les établissements qui ont actuellement un C.E continueront d’en bénéficier. Il conviendra pour les établissements de moins de 50 salariés, soit de les rattacher à un établissement qui a un C.E, soit de regrouper plusieurs établissements pour créer un C.E inter-établissement</w:t>
      </w:r>
      <w:r w:rsidR="00026E13">
        <w:rPr>
          <w:rFonts w:ascii="Arial" w:hAnsi="Arial"/>
        </w:rPr>
        <w:t>s</w:t>
      </w:r>
      <w:r>
        <w:rPr>
          <w:rFonts w:ascii="Arial" w:hAnsi="Arial"/>
        </w:rPr>
        <w:t>, chaque structure gardera ces DP et élira en plus des représentants au C.E.</w:t>
      </w:r>
    </w:p>
    <w:p w:rsidR="00E07D6C" w:rsidRDefault="00E07D6C" w:rsidP="0088051B">
      <w:pPr>
        <w:pStyle w:val="Paragraphedeliste"/>
        <w:tabs>
          <w:tab w:val="left" w:pos="7060"/>
        </w:tabs>
        <w:ind w:left="0"/>
        <w:jc w:val="both"/>
        <w:rPr>
          <w:rFonts w:ascii="Arial" w:hAnsi="Arial"/>
        </w:rPr>
      </w:pPr>
      <w:r>
        <w:rPr>
          <w:rFonts w:ascii="Arial" w:hAnsi="Arial"/>
        </w:rPr>
        <w:t>Il conviendra de négocier les choses au mieux des intérêts des salariés.</w:t>
      </w:r>
    </w:p>
    <w:p w:rsidR="00E07D6C" w:rsidRDefault="00E07D6C" w:rsidP="0088051B">
      <w:pPr>
        <w:pStyle w:val="Paragraphedeliste"/>
        <w:tabs>
          <w:tab w:val="left" w:pos="7060"/>
        </w:tabs>
        <w:ind w:left="0"/>
        <w:jc w:val="both"/>
        <w:rPr>
          <w:rFonts w:ascii="Arial" w:hAnsi="Arial"/>
        </w:rPr>
      </w:pPr>
    </w:p>
    <w:p w:rsidR="00E07D6C" w:rsidRPr="002F10A4" w:rsidRDefault="00E07D6C" w:rsidP="0088051B">
      <w:pPr>
        <w:pStyle w:val="Paragraphedeliste"/>
        <w:tabs>
          <w:tab w:val="left" w:pos="7060"/>
        </w:tabs>
        <w:ind w:left="0"/>
        <w:jc w:val="both"/>
        <w:rPr>
          <w:rFonts w:ascii="Arial" w:hAnsi="Arial"/>
          <w:b/>
        </w:rPr>
      </w:pPr>
      <w:r w:rsidRPr="002F10A4">
        <w:rPr>
          <w:rFonts w:ascii="Arial" w:hAnsi="Arial"/>
          <w:b/>
        </w:rPr>
        <w:t>DANS TOUS LES CAS AUJOURD’HUI CES « C</w:t>
      </w:r>
      <w:r>
        <w:rPr>
          <w:rFonts w:ascii="Arial" w:hAnsi="Arial"/>
          <w:b/>
        </w:rPr>
        <w:t>.</w:t>
      </w:r>
      <w:r w:rsidRPr="002F10A4">
        <w:rPr>
          <w:rFonts w:ascii="Arial" w:hAnsi="Arial"/>
          <w:b/>
        </w:rPr>
        <w:t>E » NOUS PERMETTRONS DE MIEUX NOUS ORGANISER, D’HARMONISER NOS DROITS, D’ÊTRE MIEUX CONSULTÉ</w:t>
      </w:r>
      <w:r>
        <w:rPr>
          <w:rFonts w:ascii="Arial" w:hAnsi="Arial"/>
          <w:b/>
        </w:rPr>
        <w:t>S</w:t>
      </w:r>
      <w:r w:rsidRPr="002F10A4">
        <w:rPr>
          <w:rFonts w:ascii="Arial" w:hAnsi="Arial"/>
          <w:b/>
        </w:rPr>
        <w:t xml:space="preserve"> SUR LES PROJETS RÉGIONAUX.</w:t>
      </w:r>
    </w:p>
    <w:p w:rsidR="00E07D6C" w:rsidRDefault="00E07D6C" w:rsidP="0088051B">
      <w:pPr>
        <w:pStyle w:val="Paragraphedeliste"/>
        <w:tabs>
          <w:tab w:val="left" w:pos="7060"/>
        </w:tabs>
        <w:ind w:left="0"/>
        <w:jc w:val="both"/>
        <w:rPr>
          <w:rFonts w:ascii="Arial" w:hAnsi="Arial"/>
        </w:rPr>
      </w:pPr>
    </w:p>
    <w:p w:rsidR="00E07D6C" w:rsidRDefault="00E07D6C" w:rsidP="0088051B">
      <w:pPr>
        <w:pStyle w:val="Paragraphedeliste"/>
        <w:tabs>
          <w:tab w:val="left" w:pos="7060"/>
        </w:tabs>
        <w:ind w:left="0"/>
        <w:jc w:val="both"/>
        <w:rPr>
          <w:rFonts w:ascii="Arial" w:hAnsi="Arial"/>
        </w:rPr>
      </w:pPr>
      <w:r>
        <w:rPr>
          <w:rFonts w:ascii="Arial" w:hAnsi="Arial"/>
        </w:rPr>
        <w:t>Alors que les directeurs d’établissements se rencontrent au moins une fois par mois dans les régions, on interdit au salariés et à leur</w:t>
      </w:r>
      <w:r w:rsidR="00026E13">
        <w:rPr>
          <w:rFonts w:ascii="Arial" w:hAnsi="Arial"/>
        </w:rPr>
        <w:t>s</w:t>
      </w:r>
      <w:r>
        <w:rPr>
          <w:rFonts w:ascii="Arial" w:hAnsi="Arial"/>
        </w:rPr>
        <w:t xml:space="preserve"> représentants de contacter les échelons supérieurs. </w:t>
      </w:r>
    </w:p>
    <w:p w:rsidR="00E07D6C" w:rsidRDefault="00E07D6C" w:rsidP="0088051B">
      <w:pPr>
        <w:pStyle w:val="Paragraphedeliste"/>
        <w:tabs>
          <w:tab w:val="left" w:pos="7060"/>
        </w:tabs>
        <w:ind w:left="0"/>
        <w:jc w:val="both"/>
        <w:rPr>
          <w:rFonts w:ascii="Arial" w:hAnsi="Arial"/>
        </w:rPr>
      </w:pPr>
    </w:p>
    <w:p w:rsidR="00E07D6C" w:rsidRDefault="00E07D6C" w:rsidP="0088051B">
      <w:pPr>
        <w:pStyle w:val="Paragraphedeliste"/>
        <w:tabs>
          <w:tab w:val="left" w:pos="7060"/>
        </w:tabs>
        <w:ind w:left="0"/>
        <w:jc w:val="both"/>
        <w:rPr>
          <w:rFonts w:ascii="Arial" w:hAnsi="Arial"/>
          <w:b/>
        </w:rPr>
      </w:pPr>
      <w:r w:rsidRPr="002F10A4">
        <w:rPr>
          <w:rFonts w:ascii="Arial" w:hAnsi="Arial"/>
          <w:b/>
        </w:rPr>
        <w:t xml:space="preserve">Diviser, Isoler, c’est le choix </w:t>
      </w:r>
      <w:r>
        <w:rPr>
          <w:rFonts w:ascii="Arial" w:hAnsi="Arial"/>
          <w:b/>
        </w:rPr>
        <w:t xml:space="preserve">des </w:t>
      </w:r>
      <w:r w:rsidRPr="002F10A4">
        <w:rPr>
          <w:rFonts w:ascii="Arial" w:hAnsi="Arial"/>
          <w:b/>
        </w:rPr>
        <w:t>directions à l’APF</w:t>
      </w:r>
      <w:r>
        <w:rPr>
          <w:rFonts w:ascii="Arial" w:hAnsi="Arial"/>
          <w:b/>
        </w:rPr>
        <w:t>. I</w:t>
      </w:r>
      <w:r w:rsidRPr="002F10A4">
        <w:rPr>
          <w:rFonts w:ascii="Arial" w:hAnsi="Arial"/>
          <w:b/>
        </w:rPr>
        <w:t>ls d</w:t>
      </w:r>
      <w:r>
        <w:rPr>
          <w:rFonts w:ascii="Arial" w:hAnsi="Arial"/>
          <w:b/>
        </w:rPr>
        <w:t>evront prochainement rendre c</w:t>
      </w:r>
      <w:r w:rsidRPr="002F10A4">
        <w:rPr>
          <w:rFonts w:ascii="Arial" w:hAnsi="Arial"/>
          <w:b/>
        </w:rPr>
        <w:t xml:space="preserve">ompte </w:t>
      </w:r>
      <w:r>
        <w:rPr>
          <w:rFonts w:ascii="Arial" w:hAnsi="Arial"/>
          <w:b/>
        </w:rPr>
        <w:t xml:space="preserve">de tous ces dossiers </w:t>
      </w:r>
      <w:r w:rsidRPr="002F10A4">
        <w:rPr>
          <w:rFonts w:ascii="Arial" w:hAnsi="Arial"/>
          <w:b/>
        </w:rPr>
        <w:t>au C</w:t>
      </w:r>
      <w:r>
        <w:rPr>
          <w:rFonts w:ascii="Arial" w:hAnsi="Arial"/>
          <w:b/>
        </w:rPr>
        <w:t>.</w:t>
      </w:r>
      <w:r w:rsidRPr="002F10A4">
        <w:rPr>
          <w:rFonts w:ascii="Arial" w:hAnsi="Arial"/>
          <w:b/>
        </w:rPr>
        <w:t>E.</w:t>
      </w:r>
      <w:r w:rsidR="00026E13">
        <w:rPr>
          <w:rFonts w:ascii="Arial" w:hAnsi="Arial"/>
          <w:b/>
        </w:rPr>
        <w:t>.</w:t>
      </w:r>
    </w:p>
    <w:p w:rsidR="00E07D6C" w:rsidRDefault="00E07D6C" w:rsidP="0088051B">
      <w:pPr>
        <w:pStyle w:val="Paragraphedeliste"/>
        <w:tabs>
          <w:tab w:val="left" w:pos="7060"/>
        </w:tabs>
        <w:ind w:left="0"/>
        <w:jc w:val="both"/>
        <w:rPr>
          <w:rFonts w:ascii="Arial" w:hAnsi="Arial"/>
          <w:b/>
        </w:rPr>
      </w:pPr>
    </w:p>
    <w:p w:rsidR="00E07D6C" w:rsidRDefault="00E07D6C" w:rsidP="0088051B">
      <w:pPr>
        <w:pStyle w:val="Paragraphedeliste"/>
        <w:tabs>
          <w:tab w:val="left" w:pos="7060"/>
        </w:tabs>
        <w:ind w:left="0"/>
        <w:jc w:val="both"/>
        <w:rPr>
          <w:rFonts w:ascii="Arial" w:hAnsi="Arial"/>
        </w:rPr>
      </w:pPr>
      <w:r>
        <w:rPr>
          <w:rFonts w:ascii="Arial" w:hAnsi="Arial"/>
        </w:rPr>
        <w:t>La mise en place de C.E pour toutes les structures de l’APF implique, une redéfinition du périmètre des instances négocié avec la direction de l’APF et l’ensemble des organisations syndicales. Cette négociation ne pourra pas aboutir pour septembre au vue des transformations profondes que nous réclamons. La tenue des élections en octobre dans ce cadre est rendue impossible.</w:t>
      </w:r>
    </w:p>
    <w:p w:rsidR="00E07D6C" w:rsidRPr="008411FB" w:rsidRDefault="00E07D6C" w:rsidP="0088051B">
      <w:pPr>
        <w:pStyle w:val="Paragraphedeliste"/>
        <w:tabs>
          <w:tab w:val="left" w:pos="7060"/>
        </w:tabs>
        <w:ind w:left="0"/>
        <w:jc w:val="both"/>
        <w:rPr>
          <w:rFonts w:ascii="Arial" w:hAnsi="Arial"/>
          <w:b/>
          <w:sz w:val="32"/>
        </w:rPr>
      </w:pPr>
    </w:p>
    <w:p w:rsidR="00E07D6C" w:rsidRDefault="00E07D6C" w:rsidP="0088051B">
      <w:pPr>
        <w:pStyle w:val="Paragraphedeliste"/>
        <w:tabs>
          <w:tab w:val="left" w:pos="7060"/>
        </w:tabs>
        <w:ind w:left="0"/>
        <w:jc w:val="both"/>
        <w:rPr>
          <w:rFonts w:ascii="Arial" w:hAnsi="Arial"/>
        </w:rPr>
      </w:pPr>
      <w:r w:rsidRPr="008411FB">
        <w:rPr>
          <w:rFonts w:ascii="Arial" w:hAnsi="Arial"/>
          <w:b/>
          <w:sz w:val="32"/>
        </w:rPr>
        <w:t>L’APF a pro</w:t>
      </w:r>
      <w:r>
        <w:rPr>
          <w:rFonts w:ascii="Arial" w:hAnsi="Arial"/>
          <w:b/>
          <w:sz w:val="32"/>
        </w:rPr>
        <w:t xml:space="preserve">posé le </w:t>
      </w:r>
      <w:r w:rsidRPr="008411FB">
        <w:rPr>
          <w:rFonts w:ascii="Arial" w:hAnsi="Arial"/>
          <w:b/>
          <w:sz w:val="32"/>
        </w:rPr>
        <w:t>report d’un an</w:t>
      </w:r>
      <w:r>
        <w:rPr>
          <w:rFonts w:ascii="Arial" w:hAnsi="Arial"/>
          <w:b/>
          <w:sz w:val="32"/>
        </w:rPr>
        <w:t>,</w:t>
      </w:r>
      <w:r w:rsidRPr="008411FB">
        <w:rPr>
          <w:rFonts w:ascii="Arial" w:hAnsi="Arial"/>
          <w:b/>
          <w:sz w:val="32"/>
        </w:rPr>
        <w:t xml:space="preserve"> en octobre 2014</w:t>
      </w:r>
      <w:r>
        <w:rPr>
          <w:rFonts w:ascii="Arial" w:hAnsi="Arial"/>
        </w:rPr>
        <w:t xml:space="preserve"> </w:t>
      </w:r>
      <w:r w:rsidRPr="00E9010F">
        <w:rPr>
          <w:rFonts w:ascii="Arial" w:hAnsi="Arial"/>
          <w:b/>
        </w:rPr>
        <w:t>des</w:t>
      </w:r>
      <w:r>
        <w:rPr>
          <w:rFonts w:ascii="Arial" w:hAnsi="Arial"/>
        </w:rPr>
        <w:t xml:space="preserve"> </w:t>
      </w:r>
      <w:r w:rsidRPr="00E9010F">
        <w:rPr>
          <w:rFonts w:ascii="Arial" w:hAnsi="Arial"/>
          <w:b/>
        </w:rPr>
        <w:t>élections</w:t>
      </w:r>
      <w:r>
        <w:rPr>
          <w:rFonts w:ascii="Arial" w:hAnsi="Arial"/>
        </w:rPr>
        <w:t>. Même si ce délai nous parait long, la CGT a accepté de signer ce report, pour préparer au mieux ces nouvelles instances et faire en sorte d’être représenté au mieux dans ces nouveau</w:t>
      </w:r>
      <w:r w:rsidR="00026E13">
        <w:rPr>
          <w:rFonts w:ascii="Arial" w:hAnsi="Arial"/>
        </w:rPr>
        <w:t>x</w:t>
      </w:r>
      <w:r>
        <w:rPr>
          <w:rFonts w:ascii="Arial" w:hAnsi="Arial"/>
        </w:rPr>
        <w:t xml:space="preserve"> C.E.</w:t>
      </w:r>
      <w:r w:rsidR="00026E13">
        <w:rPr>
          <w:rFonts w:ascii="Arial" w:hAnsi="Arial"/>
        </w:rPr>
        <w:t>.</w:t>
      </w:r>
    </w:p>
    <w:p w:rsidR="00E07D6C" w:rsidRDefault="00E07D6C" w:rsidP="0088051B">
      <w:pPr>
        <w:pStyle w:val="Paragraphedeliste"/>
        <w:tabs>
          <w:tab w:val="left" w:pos="7060"/>
        </w:tabs>
        <w:ind w:left="0"/>
        <w:jc w:val="both"/>
        <w:rPr>
          <w:rFonts w:ascii="Arial" w:hAnsi="Arial"/>
        </w:rPr>
      </w:pPr>
    </w:p>
    <w:p w:rsidR="00E07D6C" w:rsidRDefault="00E07D6C" w:rsidP="008411FB">
      <w:pPr>
        <w:pStyle w:val="Paragraphedeliste"/>
        <w:tabs>
          <w:tab w:val="left" w:pos="7060"/>
        </w:tabs>
        <w:ind w:left="0"/>
        <w:jc w:val="center"/>
        <w:rPr>
          <w:rFonts w:ascii="Arial" w:hAnsi="Arial"/>
          <w:b/>
          <w:sz w:val="28"/>
          <w:szCs w:val="28"/>
        </w:rPr>
      </w:pPr>
    </w:p>
    <w:p w:rsidR="00E07D6C" w:rsidRDefault="00E07D6C" w:rsidP="008411FB">
      <w:pPr>
        <w:pStyle w:val="Paragraphedeliste"/>
        <w:tabs>
          <w:tab w:val="left" w:pos="7060"/>
        </w:tabs>
        <w:ind w:left="0"/>
        <w:jc w:val="center"/>
        <w:rPr>
          <w:rFonts w:ascii="Arial" w:hAnsi="Arial"/>
          <w:b/>
          <w:sz w:val="28"/>
          <w:szCs w:val="28"/>
        </w:rPr>
      </w:pPr>
    </w:p>
    <w:p w:rsidR="00E07D6C" w:rsidRDefault="00E07D6C" w:rsidP="008411FB">
      <w:pPr>
        <w:pStyle w:val="Paragraphedeliste"/>
        <w:tabs>
          <w:tab w:val="left" w:pos="7060"/>
        </w:tabs>
        <w:ind w:left="0"/>
        <w:jc w:val="center"/>
        <w:rPr>
          <w:rFonts w:ascii="Arial" w:hAnsi="Arial"/>
          <w:b/>
          <w:sz w:val="28"/>
          <w:szCs w:val="28"/>
        </w:rPr>
      </w:pPr>
    </w:p>
    <w:p w:rsidR="00E07D6C" w:rsidRPr="00E9010F" w:rsidRDefault="00E07D6C" w:rsidP="008411FB">
      <w:pPr>
        <w:pStyle w:val="Paragraphedeliste"/>
        <w:tabs>
          <w:tab w:val="left" w:pos="7060"/>
        </w:tabs>
        <w:ind w:left="0"/>
        <w:jc w:val="center"/>
        <w:rPr>
          <w:rFonts w:ascii="Arial" w:hAnsi="Arial"/>
          <w:b/>
          <w:color w:val="FF0000"/>
          <w:sz w:val="32"/>
          <w:szCs w:val="32"/>
          <w:u w:val="single"/>
        </w:rPr>
      </w:pPr>
      <w:r w:rsidRPr="00E9010F">
        <w:rPr>
          <w:rFonts w:ascii="Arial" w:hAnsi="Arial"/>
          <w:b/>
          <w:color w:val="FF0000"/>
          <w:sz w:val="32"/>
          <w:szCs w:val="32"/>
          <w:u w:val="single"/>
        </w:rPr>
        <w:t>VOS MANDATS S</w:t>
      </w:r>
      <w:r>
        <w:rPr>
          <w:rFonts w:ascii="Arial" w:hAnsi="Arial"/>
          <w:b/>
          <w:color w:val="FF0000"/>
          <w:sz w:val="32"/>
          <w:szCs w:val="32"/>
          <w:u w:val="single"/>
        </w:rPr>
        <w:t>ONT PROLONGÉS JUSQU'À CETTE DATE</w:t>
      </w:r>
    </w:p>
    <w:p w:rsidR="00E07D6C" w:rsidRDefault="00E07D6C" w:rsidP="008411FB">
      <w:pPr>
        <w:pStyle w:val="Paragraphedeliste"/>
        <w:tabs>
          <w:tab w:val="left" w:pos="7060"/>
        </w:tabs>
        <w:ind w:left="0"/>
        <w:jc w:val="center"/>
        <w:rPr>
          <w:rFonts w:ascii="Arial" w:hAnsi="Arial"/>
          <w:b/>
          <w:sz w:val="28"/>
          <w:szCs w:val="28"/>
        </w:rPr>
      </w:pPr>
    </w:p>
    <w:p w:rsidR="00E07D6C" w:rsidRDefault="00E07D6C" w:rsidP="008411FB">
      <w:pPr>
        <w:pStyle w:val="Paragraphedeliste"/>
        <w:tabs>
          <w:tab w:val="left" w:pos="7060"/>
        </w:tabs>
        <w:ind w:left="0"/>
        <w:jc w:val="center"/>
        <w:rPr>
          <w:rFonts w:ascii="Arial" w:hAnsi="Arial"/>
          <w:b/>
          <w:sz w:val="28"/>
          <w:szCs w:val="28"/>
        </w:rPr>
      </w:pPr>
    </w:p>
    <w:p w:rsidR="00E07D6C" w:rsidRDefault="00E07D6C" w:rsidP="008411FB">
      <w:pPr>
        <w:pStyle w:val="Paragraphedeliste"/>
        <w:tabs>
          <w:tab w:val="left" w:pos="7060"/>
        </w:tabs>
        <w:ind w:left="0"/>
        <w:jc w:val="center"/>
        <w:rPr>
          <w:rFonts w:ascii="Arial" w:hAnsi="Arial"/>
          <w:b/>
          <w:sz w:val="28"/>
          <w:szCs w:val="28"/>
        </w:rPr>
      </w:pPr>
    </w:p>
    <w:p w:rsidR="00E07D6C" w:rsidRPr="00473B18" w:rsidRDefault="00E07D6C" w:rsidP="008411FB">
      <w:pPr>
        <w:pStyle w:val="Paragraphedeliste"/>
        <w:tabs>
          <w:tab w:val="left" w:pos="7060"/>
        </w:tabs>
        <w:ind w:left="0"/>
        <w:jc w:val="center"/>
        <w:rPr>
          <w:rFonts w:ascii="Arial" w:hAnsi="Arial"/>
          <w:b/>
          <w:sz w:val="28"/>
        </w:rPr>
      </w:pPr>
    </w:p>
    <w:p w:rsidR="00E07D6C" w:rsidRDefault="00E07D6C" w:rsidP="008411FB">
      <w:pPr>
        <w:pStyle w:val="Paragraphedeliste"/>
        <w:tabs>
          <w:tab w:val="left" w:pos="7060"/>
        </w:tabs>
        <w:ind w:left="0"/>
        <w:jc w:val="center"/>
        <w:rPr>
          <w:rFonts w:ascii="Arial" w:hAnsi="Arial"/>
          <w:b/>
        </w:rPr>
      </w:pPr>
    </w:p>
    <w:p w:rsidR="00E07D6C" w:rsidRDefault="00E07D6C" w:rsidP="008411FB">
      <w:pPr>
        <w:pStyle w:val="Paragraphedeliste"/>
        <w:tabs>
          <w:tab w:val="left" w:pos="7060"/>
        </w:tabs>
        <w:ind w:left="0"/>
        <w:jc w:val="center"/>
        <w:rPr>
          <w:rFonts w:ascii="Arial" w:hAnsi="Arial"/>
          <w:b/>
        </w:rPr>
      </w:pPr>
    </w:p>
    <w:p w:rsidR="00E07D6C" w:rsidRDefault="00E07D6C" w:rsidP="008411FB">
      <w:pPr>
        <w:pStyle w:val="Paragraphedeliste"/>
        <w:tabs>
          <w:tab w:val="left" w:pos="7060"/>
        </w:tabs>
        <w:ind w:left="0"/>
        <w:jc w:val="center"/>
        <w:rPr>
          <w:rFonts w:ascii="Arial" w:hAnsi="Arial"/>
          <w:b/>
        </w:rPr>
      </w:pPr>
    </w:p>
    <w:p w:rsidR="00E07D6C" w:rsidRDefault="00E07D6C" w:rsidP="008411FB">
      <w:pPr>
        <w:pStyle w:val="Paragraphedeliste"/>
        <w:tabs>
          <w:tab w:val="left" w:pos="7060"/>
        </w:tabs>
        <w:ind w:left="0"/>
        <w:jc w:val="center"/>
        <w:rPr>
          <w:rFonts w:ascii="Arial" w:hAnsi="Arial"/>
          <w:b/>
        </w:rPr>
      </w:pPr>
      <w:r>
        <w:rPr>
          <w:rFonts w:ascii="Arial" w:hAnsi="Arial"/>
          <w:b/>
        </w:rPr>
        <w:t>Dans la perspective de vous représenter au mieux, nous vous demandons de nous transmettre au plus vite vos remarques.</w:t>
      </w:r>
    </w:p>
    <w:p w:rsidR="00E07D6C" w:rsidRDefault="00E07D6C" w:rsidP="008411FB">
      <w:pPr>
        <w:pStyle w:val="Paragraphedeliste"/>
        <w:tabs>
          <w:tab w:val="left" w:pos="7060"/>
        </w:tabs>
        <w:ind w:left="0"/>
        <w:jc w:val="center"/>
        <w:rPr>
          <w:rFonts w:ascii="Arial" w:hAnsi="Arial"/>
          <w:b/>
        </w:rPr>
      </w:pPr>
    </w:p>
    <w:p w:rsidR="00E07D6C" w:rsidRDefault="00E07D6C" w:rsidP="008411FB">
      <w:pPr>
        <w:pStyle w:val="Paragraphedeliste"/>
        <w:tabs>
          <w:tab w:val="left" w:pos="7060"/>
        </w:tabs>
        <w:ind w:left="0"/>
        <w:jc w:val="center"/>
        <w:rPr>
          <w:rFonts w:ascii="Arial" w:hAnsi="Arial"/>
          <w:b/>
        </w:rPr>
      </w:pPr>
    </w:p>
    <w:p w:rsidR="00E07D6C" w:rsidRDefault="00E07D6C" w:rsidP="008B0A2C">
      <w:pPr>
        <w:pStyle w:val="Paragraphedeliste"/>
        <w:tabs>
          <w:tab w:val="left" w:pos="7060"/>
        </w:tabs>
        <w:ind w:left="0"/>
        <w:rPr>
          <w:rFonts w:ascii="Arial" w:hAnsi="Arial"/>
          <w:b/>
        </w:rPr>
      </w:pPr>
    </w:p>
    <w:p w:rsidR="00E07D6C" w:rsidRDefault="00E07D6C" w:rsidP="008411FB">
      <w:pPr>
        <w:pStyle w:val="Paragraphedeliste"/>
        <w:tabs>
          <w:tab w:val="left" w:pos="7060"/>
        </w:tabs>
        <w:ind w:left="0"/>
        <w:jc w:val="center"/>
        <w:rPr>
          <w:rFonts w:ascii="Arial" w:hAnsi="Arial"/>
          <w:b/>
        </w:rPr>
      </w:pPr>
    </w:p>
    <w:p w:rsidR="00E07D6C" w:rsidRPr="008411FB" w:rsidRDefault="00E07D6C" w:rsidP="008411FB">
      <w:pPr>
        <w:pStyle w:val="Paragraphedeliste"/>
        <w:tabs>
          <w:tab w:val="left" w:pos="7060"/>
        </w:tabs>
        <w:ind w:left="0"/>
        <w:jc w:val="center"/>
        <w:rPr>
          <w:rFonts w:ascii="Arial" w:hAnsi="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336"/>
      </w:tblGrid>
      <w:tr w:rsidR="00E07D6C" w:rsidRPr="00046386">
        <w:trPr>
          <w:trHeight w:val="2479"/>
        </w:trPr>
        <w:tc>
          <w:tcPr>
            <w:tcW w:w="9322" w:type="dxa"/>
          </w:tcPr>
          <w:p w:rsidR="00E07D6C" w:rsidRPr="00046386" w:rsidRDefault="00E07D6C" w:rsidP="00046386">
            <w:pPr>
              <w:pStyle w:val="Paragraphedeliste"/>
              <w:tabs>
                <w:tab w:val="left" w:pos="2840"/>
              </w:tabs>
              <w:ind w:left="0"/>
              <w:jc w:val="center"/>
              <w:rPr>
                <w:rFonts w:ascii="Arial" w:hAnsi="Arial"/>
                <w:b/>
                <w:i/>
                <w:color w:val="FF0000"/>
              </w:rPr>
            </w:pPr>
            <w:r w:rsidRPr="00046386">
              <w:rPr>
                <w:rFonts w:ascii="Arial" w:hAnsi="Arial"/>
                <w:b/>
                <w:i/>
                <w:color w:val="FF0000"/>
              </w:rPr>
              <w:t>1</w:t>
            </w:r>
            <w:r w:rsidRPr="00046386">
              <w:rPr>
                <w:rFonts w:ascii="Arial" w:hAnsi="Arial"/>
                <w:b/>
                <w:i/>
                <w:color w:val="FF0000"/>
                <w:vertAlign w:val="superscript"/>
              </w:rPr>
              <w:t>ère</w:t>
            </w:r>
            <w:r w:rsidRPr="00046386">
              <w:rPr>
                <w:rFonts w:ascii="Arial" w:hAnsi="Arial"/>
                <w:b/>
                <w:i/>
                <w:color w:val="FF0000"/>
              </w:rPr>
              <w:t xml:space="preserve"> CONSULTATION :</w:t>
            </w:r>
          </w:p>
          <w:p w:rsidR="00E07D6C" w:rsidRPr="00046386" w:rsidRDefault="00E07D6C" w:rsidP="00046386">
            <w:pPr>
              <w:pStyle w:val="Paragraphedeliste"/>
              <w:tabs>
                <w:tab w:val="left" w:pos="2840"/>
              </w:tabs>
              <w:ind w:left="0"/>
              <w:rPr>
                <w:rFonts w:ascii="Arial" w:hAnsi="Arial"/>
                <w:b/>
                <w:i/>
                <w:color w:val="FF0000"/>
              </w:rPr>
            </w:pPr>
          </w:p>
          <w:p w:rsidR="00E07D6C" w:rsidRPr="00046386" w:rsidRDefault="00E07D6C" w:rsidP="00046386">
            <w:pPr>
              <w:pStyle w:val="Paragraphedeliste"/>
              <w:tabs>
                <w:tab w:val="left" w:pos="2840"/>
              </w:tabs>
              <w:ind w:left="0"/>
              <w:jc w:val="both"/>
              <w:rPr>
                <w:rFonts w:ascii="Arial" w:hAnsi="Arial"/>
                <w:b/>
                <w:i/>
              </w:rPr>
            </w:pPr>
            <w:r w:rsidRPr="00046386">
              <w:rPr>
                <w:rFonts w:ascii="Arial" w:hAnsi="Arial"/>
                <w:b/>
                <w:i/>
              </w:rPr>
              <w:t>QUELLES SONT LES IRP PRÉSENTS DANS VOTRE STRUCTURE :… ………………………………………………………………………………………………….</w:t>
            </w:r>
          </w:p>
          <w:p w:rsidR="00E07D6C" w:rsidRPr="00046386" w:rsidRDefault="00E07D6C" w:rsidP="00046386">
            <w:pPr>
              <w:pStyle w:val="Paragraphedeliste"/>
              <w:tabs>
                <w:tab w:val="left" w:pos="2840"/>
              </w:tabs>
              <w:ind w:left="0"/>
              <w:jc w:val="both"/>
              <w:rPr>
                <w:rFonts w:ascii="Arial" w:hAnsi="Arial"/>
                <w:b/>
                <w:i/>
              </w:rPr>
            </w:pPr>
            <w:r w:rsidRPr="00046386">
              <w:rPr>
                <w:rFonts w:ascii="Arial" w:hAnsi="Arial"/>
                <w:b/>
                <w:i/>
              </w:rPr>
              <w:t>QUEL TYPE DE C.E.  CORRESPONDRAIT LE MIEUX À VOTRE STRUCTURE :</w:t>
            </w:r>
          </w:p>
          <w:p w:rsidR="00E07D6C" w:rsidRPr="00046386" w:rsidRDefault="00164351" w:rsidP="00046386">
            <w:pPr>
              <w:pStyle w:val="Paragraphedeliste"/>
              <w:tabs>
                <w:tab w:val="left" w:pos="2840"/>
              </w:tabs>
              <w:ind w:left="0"/>
              <w:jc w:val="both"/>
              <w:rPr>
                <w:rFonts w:ascii="Arial" w:hAnsi="Arial"/>
                <w:b/>
                <w:i/>
              </w:rPr>
            </w:pPr>
            <w:r>
              <w:rPr>
                <w:rFonts w:ascii="Arial" w:hAnsi="Arial"/>
                <w:b/>
                <w:i/>
              </w:rPr>
              <w:t>C.E. RÉGIONAUX / DÉPARTEMENTAUX………………………………………………… ……………………………………………………………………………………………………</w:t>
            </w:r>
          </w:p>
        </w:tc>
      </w:tr>
    </w:tbl>
    <w:p w:rsidR="00E07D6C" w:rsidRDefault="00E07D6C" w:rsidP="0088051B">
      <w:pPr>
        <w:pStyle w:val="Paragraphedeliste"/>
        <w:tabs>
          <w:tab w:val="left" w:pos="7060"/>
        </w:tabs>
        <w:ind w:left="0"/>
        <w:jc w:val="both"/>
        <w:rPr>
          <w:rFonts w:ascii="Arial" w:hAnsi="Arial"/>
        </w:rPr>
      </w:pPr>
    </w:p>
    <w:p w:rsidR="00E07D6C" w:rsidRDefault="00E07D6C" w:rsidP="0088051B">
      <w:pPr>
        <w:pStyle w:val="Paragraphedeliste"/>
        <w:tabs>
          <w:tab w:val="left" w:pos="7060"/>
        </w:tabs>
        <w:ind w:left="0"/>
        <w:jc w:val="both"/>
        <w:rPr>
          <w:rFonts w:ascii="Arial" w:hAnsi="Arial"/>
        </w:rPr>
      </w:pPr>
      <w:r>
        <w:rPr>
          <w:rFonts w:ascii="Arial" w:hAnsi="Arial"/>
        </w:rPr>
        <w:t xml:space="preserve">MERCI DE RENVOYER VOS RÉPONSES À : </w:t>
      </w:r>
      <w:hyperlink r:id="rId6" w:history="1">
        <w:r w:rsidRPr="008229A8">
          <w:rPr>
            <w:rStyle w:val="Lienhypertexte"/>
            <w:rFonts w:ascii="Arial" w:hAnsi="Arial"/>
          </w:rPr>
          <w:t>mathieupiotr@wanadoo.fr</w:t>
        </w:r>
      </w:hyperlink>
    </w:p>
    <w:p w:rsidR="00E07D6C" w:rsidRPr="00473B18" w:rsidRDefault="00E07D6C" w:rsidP="0088051B">
      <w:pPr>
        <w:pStyle w:val="Paragraphedeliste"/>
        <w:tabs>
          <w:tab w:val="left" w:pos="7060"/>
        </w:tabs>
        <w:ind w:left="0"/>
        <w:jc w:val="both"/>
        <w:rPr>
          <w:rFonts w:ascii="Arial" w:hAnsi="Arial"/>
        </w:rPr>
      </w:pPr>
    </w:p>
    <w:p w:rsidR="00E07D6C" w:rsidRPr="00473B18" w:rsidRDefault="00E07D6C" w:rsidP="00473B18">
      <w:pPr>
        <w:pStyle w:val="Paragraphedeliste"/>
        <w:tabs>
          <w:tab w:val="left" w:pos="7060"/>
        </w:tabs>
        <w:ind w:left="0"/>
        <w:jc w:val="center"/>
        <w:rPr>
          <w:rFonts w:ascii="Arial" w:hAnsi="Arial"/>
          <w:b/>
          <w:sz w:val="40"/>
        </w:rPr>
      </w:pPr>
      <w:r w:rsidRPr="00473B18">
        <w:rPr>
          <w:rFonts w:ascii="Arial" w:hAnsi="Arial"/>
          <w:b/>
          <w:sz w:val="40"/>
        </w:rPr>
        <w:t>POUR TOUTE INFOS, QUESTIONS,</w:t>
      </w:r>
    </w:p>
    <w:p w:rsidR="00E07D6C" w:rsidRPr="00473B18" w:rsidRDefault="00E07D6C" w:rsidP="00473B18">
      <w:pPr>
        <w:pStyle w:val="Paragraphedeliste"/>
        <w:tabs>
          <w:tab w:val="left" w:pos="7060"/>
        </w:tabs>
        <w:ind w:left="0"/>
        <w:jc w:val="center"/>
        <w:rPr>
          <w:rFonts w:ascii="Arial" w:hAnsi="Arial"/>
          <w:b/>
          <w:sz w:val="40"/>
        </w:rPr>
      </w:pPr>
      <w:r w:rsidRPr="00473B18">
        <w:rPr>
          <w:rFonts w:ascii="Arial" w:hAnsi="Arial"/>
          <w:b/>
          <w:sz w:val="40"/>
        </w:rPr>
        <w:t xml:space="preserve">CONTACTEZ LA CGT APF : </w:t>
      </w:r>
    </w:p>
    <w:p w:rsidR="00E07D6C" w:rsidRPr="00473B18" w:rsidRDefault="00E07D6C" w:rsidP="00473B18">
      <w:pPr>
        <w:pStyle w:val="Paragraphedeliste"/>
        <w:tabs>
          <w:tab w:val="left" w:pos="7060"/>
        </w:tabs>
        <w:ind w:left="0"/>
        <w:jc w:val="center"/>
        <w:rPr>
          <w:rFonts w:ascii="Arial" w:hAnsi="Arial"/>
          <w:b/>
          <w:sz w:val="28"/>
        </w:rPr>
      </w:pPr>
      <w:r w:rsidRPr="00473B18">
        <w:rPr>
          <w:rFonts w:ascii="Arial" w:hAnsi="Arial"/>
          <w:b/>
          <w:sz w:val="28"/>
        </w:rPr>
        <w:t xml:space="preserve">Mathieu PIOTRKOWSKI Délégué Syndical Central </w:t>
      </w:r>
      <w:r w:rsidRPr="00473B18">
        <w:rPr>
          <w:rFonts w:ascii="Arial" w:hAnsi="Arial"/>
          <w:b/>
          <w:sz w:val="28"/>
          <w:szCs w:val="28"/>
        </w:rPr>
        <w:sym w:font="Wingdings 2" w:char="F027"/>
      </w:r>
      <w:r w:rsidRPr="00473B18">
        <w:rPr>
          <w:rFonts w:ascii="Arial" w:hAnsi="Arial"/>
          <w:b/>
          <w:sz w:val="28"/>
        </w:rPr>
        <w:t xml:space="preserve"> 06 72 19 39 76</w:t>
      </w:r>
    </w:p>
    <w:sectPr w:rsidR="00E07D6C" w:rsidRPr="00473B18" w:rsidSect="008411FB">
      <w:pgSz w:w="11900" w:h="16840"/>
      <w:pgMar w:top="1135" w:right="1417" w:bottom="1276"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8340D74"/>
    <w:multiLevelType w:val="hybridMultilevel"/>
    <w:tmpl w:val="4E32417C"/>
    <w:lvl w:ilvl="0" w:tplc="AA12F8F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4D08B5"/>
    <w:rsid w:val="00007692"/>
    <w:rsid w:val="00026E13"/>
    <w:rsid w:val="00046386"/>
    <w:rsid w:val="00060C62"/>
    <w:rsid w:val="00075557"/>
    <w:rsid w:val="00117F83"/>
    <w:rsid w:val="00121E25"/>
    <w:rsid w:val="00164351"/>
    <w:rsid w:val="002F10A4"/>
    <w:rsid w:val="0034218F"/>
    <w:rsid w:val="00371751"/>
    <w:rsid w:val="00391D7A"/>
    <w:rsid w:val="00394FEC"/>
    <w:rsid w:val="00473B18"/>
    <w:rsid w:val="004D08B5"/>
    <w:rsid w:val="00591E85"/>
    <w:rsid w:val="007A4656"/>
    <w:rsid w:val="008229A8"/>
    <w:rsid w:val="008411FB"/>
    <w:rsid w:val="0088051B"/>
    <w:rsid w:val="008B0A2C"/>
    <w:rsid w:val="009D4B27"/>
    <w:rsid w:val="00A24F99"/>
    <w:rsid w:val="00B2193C"/>
    <w:rsid w:val="00C30A27"/>
    <w:rsid w:val="00C94B95"/>
    <w:rsid w:val="00D32C00"/>
    <w:rsid w:val="00E07D6C"/>
    <w:rsid w:val="00E10C0D"/>
    <w:rsid w:val="00E9010F"/>
  </w:rsids>
  <m:mathPr>
    <m:mathFont m:val="Impac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A27"/>
    <w:rPr>
      <w:sz w:val="24"/>
      <w:szCs w:val="24"/>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99"/>
    <w:rsid w:val="004D08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D32C00"/>
    <w:pPr>
      <w:ind w:left="720"/>
      <w:contextualSpacing/>
    </w:pPr>
  </w:style>
  <w:style w:type="character" w:styleId="Lienhypertexte">
    <w:name w:val="Hyperlink"/>
    <w:basedOn w:val="Policepardfaut"/>
    <w:uiPriority w:val="99"/>
    <w:semiHidden/>
    <w:rsid w:val="00473B1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athieupiotr@wanadoo.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670</Words>
  <Characters>3820</Characters>
  <Application>Microsoft Word 12.1.0</Application>
  <DocSecurity>0</DocSecurity>
  <Lines>31</Lines>
  <Paragraphs>7</Paragraphs>
  <ScaleCrop>false</ScaleCrop>
  <Company>SESSD APF</Company>
  <LinksUpToDate>false</LinksUpToDate>
  <CharactersWithSpaces>4691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Paule Claverie</dc:creator>
  <cp:keywords/>
  <cp:lastModifiedBy>Paule Claverie</cp:lastModifiedBy>
  <cp:revision>1</cp:revision>
  <dcterms:created xsi:type="dcterms:W3CDTF">2013-05-28T08:40:00Z</dcterms:created>
  <dcterms:modified xsi:type="dcterms:W3CDTF">2013-05-28T13:41:00Z</dcterms:modified>
</cp:coreProperties>
</file>