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pPr w:leftFromText="141" w:rightFromText="141" w:vertAnchor="page" w:horzAnchor="page" w:tblpX="1215" w:tblpY="2215"/>
        <w:tblW w:w="145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shd w:val="clear" w:color="auto" w:fill="63B2DE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25"/>
        <w:gridCol w:w="2425"/>
        <w:gridCol w:w="2425"/>
        <w:gridCol w:w="2425"/>
        <w:gridCol w:w="2425"/>
        <w:gridCol w:w="2427"/>
      </w:tblGrid>
      <w:tr w:rsidR="0017489B" w14:paraId="0467E634" w14:textId="77777777" w:rsidTr="006637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  <w:tblHeader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24A67" w14:textId="77777777" w:rsidR="0017489B" w:rsidRDefault="0017489B" w:rsidP="0066371C"/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D33A6" w14:textId="77777777" w:rsidR="0017489B" w:rsidRPr="0066371C" w:rsidRDefault="0066371C" w:rsidP="0066371C">
            <w:pPr>
              <w:pStyle w:val="Styledetableau3"/>
              <w:jc w:val="center"/>
              <w:rPr>
                <w:rFonts w:ascii="Baskerville Old Face" w:hAnsi="Baskerville Old Face"/>
              </w:rPr>
            </w:pPr>
            <w:r w:rsidRPr="0066371C">
              <w:rPr>
                <w:rFonts w:ascii="Baskerville Old Face" w:hAnsi="Baskerville Old Face"/>
                <w:color w:val="000000"/>
                <w:sz w:val="34"/>
                <w:szCs w:val="34"/>
              </w:rPr>
              <w:t>Lundi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3463E" w14:textId="77777777" w:rsidR="0017489B" w:rsidRPr="0066371C" w:rsidRDefault="0066371C" w:rsidP="0066371C">
            <w:pPr>
              <w:pStyle w:val="Styledetableau3"/>
              <w:jc w:val="center"/>
              <w:rPr>
                <w:rFonts w:ascii="Baskerville Old Face" w:hAnsi="Baskerville Old Face"/>
              </w:rPr>
            </w:pPr>
            <w:r w:rsidRPr="0066371C">
              <w:rPr>
                <w:rFonts w:ascii="Baskerville Old Face" w:hAnsi="Baskerville Old Face"/>
                <w:color w:val="000000"/>
                <w:sz w:val="34"/>
                <w:szCs w:val="34"/>
              </w:rPr>
              <w:t>Mardi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A7165" w14:textId="77777777" w:rsidR="0017489B" w:rsidRPr="0066371C" w:rsidRDefault="0066371C" w:rsidP="0066371C">
            <w:pPr>
              <w:pStyle w:val="Styledetableau3"/>
              <w:jc w:val="center"/>
              <w:rPr>
                <w:rFonts w:ascii="Baskerville Old Face" w:hAnsi="Baskerville Old Face"/>
              </w:rPr>
            </w:pPr>
            <w:r w:rsidRPr="0066371C">
              <w:rPr>
                <w:rFonts w:ascii="Baskerville Old Face" w:hAnsi="Baskerville Old Face"/>
                <w:color w:val="000000"/>
                <w:sz w:val="34"/>
                <w:szCs w:val="34"/>
              </w:rPr>
              <w:t>Mercredi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D045C" w14:textId="77777777" w:rsidR="0017489B" w:rsidRPr="0066371C" w:rsidRDefault="0066371C" w:rsidP="0066371C">
            <w:pPr>
              <w:pStyle w:val="Styledetableau3"/>
              <w:jc w:val="center"/>
              <w:rPr>
                <w:rFonts w:ascii="Baskerville Old Face" w:hAnsi="Baskerville Old Face"/>
              </w:rPr>
            </w:pPr>
            <w:r w:rsidRPr="0066371C">
              <w:rPr>
                <w:rFonts w:ascii="Baskerville Old Face" w:hAnsi="Baskerville Old Face"/>
                <w:color w:val="000000"/>
                <w:sz w:val="34"/>
                <w:szCs w:val="34"/>
              </w:rPr>
              <w:t>Jeudi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D2101" w14:textId="77777777" w:rsidR="0017489B" w:rsidRPr="0066371C" w:rsidRDefault="0066371C" w:rsidP="0066371C">
            <w:pPr>
              <w:pStyle w:val="Styledetableau3"/>
              <w:jc w:val="center"/>
              <w:rPr>
                <w:rFonts w:ascii="Baskerville Old Face" w:hAnsi="Baskerville Old Face"/>
              </w:rPr>
            </w:pPr>
            <w:r w:rsidRPr="0066371C">
              <w:rPr>
                <w:rFonts w:ascii="Baskerville Old Face" w:hAnsi="Baskerville Old Face"/>
                <w:color w:val="000000"/>
                <w:sz w:val="34"/>
                <w:szCs w:val="34"/>
              </w:rPr>
              <w:t>Vendredi</w:t>
            </w:r>
          </w:p>
        </w:tc>
      </w:tr>
      <w:tr w:rsidR="0017489B" w14:paraId="37CE9F48" w14:textId="77777777" w:rsidTr="0066371C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F70D45" w14:textId="77777777" w:rsidR="0017489B" w:rsidRPr="0066371C" w:rsidRDefault="0066371C" w:rsidP="0066371C">
            <w:pPr>
              <w:pStyle w:val="Styledetableau2"/>
              <w:jc w:val="center"/>
              <w:rPr>
                <w:rFonts w:ascii="Baskerville Old Face" w:hAnsi="Baskerville Old Face"/>
              </w:rPr>
            </w:pPr>
            <w:r w:rsidRPr="0066371C">
              <w:rPr>
                <w:rFonts w:ascii="Baskerville Old Face" w:hAnsi="Baskerville Old Face"/>
                <w:sz w:val="30"/>
                <w:szCs w:val="30"/>
              </w:rPr>
              <w:t>8h - 8h50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C4C245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9437FF"/>
                <w:sz w:val="30"/>
                <w:szCs w:val="30"/>
              </w:rPr>
              <w:t>Ed. musicale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D9F5E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FF2600"/>
                <w:sz w:val="30"/>
                <w:szCs w:val="30"/>
              </w:rPr>
              <w:t>Fran</w:t>
            </w:r>
            <w:r>
              <w:rPr>
                <w:color w:val="FF2600"/>
                <w:sz w:val="30"/>
                <w:szCs w:val="30"/>
              </w:rPr>
              <w:t>ç</w:t>
            </w:r>
            <w:r>
              <w:rPr>
                <w:color w:val="FF2600"/>
                <w:sz w:val="30"/>
                <w:szCs w:val="30"/>
              </w:rPr>
              <w:t>ais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B7ABDF" w14:textId="77777777" w:rsidR="0017489B" w:rsidRDefault="0066371C" w:rsidP="0066371C">
            <w:pPr>
              <w:pStyle w:val="Styledetableau2"/>
              <w:jc w:val="center"/>
            </w:pPr>
            <w:proofErr w:type="spellStart"/>
            <w:r>
              <w:rPr>
                <w:color w:val="941100"/>
                <w:sz w:val="30"/>
                <w:szCs w:val="30"/>
              </w:rPr>
              <w:t>Ed.physique</w:t>
            </w:r>
            <w:proofErr w:type="spellEnd"/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951DE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FF2600"/>
                <w:sz w:val="30"/>
                <w:szCs w:val="30"/>
              </w:rPr>
              <w:t>Fran</w:t>
            </w:r>
            <w:r>
              <w:rPr>
                <w:color w:val="FF2600"/>
                <w:sz w:val="30"/>
                <w:szCs w:val="30"/>
              </w:rPr>
              <w:t>ç</w:t>
            </w:r>
            <w:r>
              <w:rPr>
                <w:color w:val="FF2600"/>
                <w:sz w:val="30"/>
                <w:szCs w:val="30"/>
              </w:rPr>
              <w:t>ais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692E7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941100"/>
                <w:sz w:val="30"/>
                <w:szCs w:val="30"/>
              </w:rPr>
              <w:t>Ed. physique</w:t>
            </w:r>
          </w:p>
        </w:tc>
      </w:tr>
      <w:tr w:rsidR="0017489B" w14:paraId="1F6CE462" w14:textId="77777777" w:rsidTr="0066371C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14E46" w14:textId="77777777" w:rsidR="0017489B" w:rsidRPr="0066371C" w:rsidRDefault="0066371C" w:rsidP="0066371C">
            <w:pPr>
              <w:pStyle w:val="Styledetableau2"/>
              <w:jc w:val="center"/>
              <w:rPr>
                <w:rFonts w:ascii="Baskerville Old Face" w:hAnsi="Baskerville Old Face"/>
              </w:rPr>
            </w:pPr>
            <w:r w:rsidRPr="0066371C">
              <w:rPr>
                <w:rFonts w:ascii="Baskerville Old Face" w:hAnsi="Baskerville Old Face"/>
                <w:sz w:val="30"/>
                <w:szCs w:val="30"/>
              </w:rPr>
              <w:t>8h50 - 9h40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E480FC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FF2600"/>
                <w:sz w:val="30"/>
                <w:szCs w:val="30"/>
              </w:rPr>
              <w:t>Fran</w:t>
            </w:r>
            <w:r>
              <w:rPr>
                <w:color w:val="FF2600"/>
                <w:sz w:val="30"/>
                <w:szCs w:val="30"/>
              </w:rPr>
              <w:t>ç</w:t>
            </w:r>
            <w:r>
              <w:rPr>
                <w:color w:val="FF2600"/>
                <w:sz w:val="30"/>
                <w:szCs w:val="30"/>
              </w:rPr>
              <w:t>ais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352E2B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FF2600"/>
                <w:sz w:val="30"/>
                <w:szCs w:val="30"/>
              </w:rPr>
              <w:t>Fran</w:t>
            </w:r>
            <w:r>
              <w:rPr>
                <w:color w:val="FF2600"/>
                <w:sz w:val="30"/>
                <w:szCs w:val="30"/>
              </w:rPr>
              <w:t>ç</w:t>
            </w:r>
            <w:r>
              <w:rPr>
                <w:color w:val="FF2600"/>
                <w:sz w:val="30"/>
                <w:szCs w:val="30"/>
              </w:rPr>
              <w:t>ais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913BE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941100"/>
                <w:sz w:val="30"/>
                <w:szCs w:val="30"/>
              </w:rPr>
              <w:t>Ed. physique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73DFD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0096FF"/>
                <w:sz w:val="30"/>
                <w:szCs w:val="30"/>
              </w:rPr>
              <w:t>Math</w:t>
            </w:r>
            <w:r>
              <w:rPr>
                <w:color w:val="0096FF"/>
                <w:sz w:val="30"/>
                <w:szCs w:val="30"/>
              </w:rPr>
              <w:t>é</w:t>
            </w:r>
            <w:r>
              <w:rPr>
                <w:color w:val="0096FF"/>
                <w:sz w:val="30"/>
                <w:szCs w:val="30"/>
              </w:rPr>
              <w:t>matiques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D1BDD9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FF2600"/>
                <w:sz w:val="30"/>
                <w:szCs w:val="30"/>
              </w:rPr>
              <w:t>Fran</w:t>
            </w:r>
            <w:r>
              <w:rPr>
                <w:color w:val="FF2600"/>
                <w:sz w:val="30"/>
                <w:szCs w:val="30"/>
              </w:rPr>
              <w:t>ç</w:t>
            </w:r>
            <w:r>
              <w:rPr>
                <w:color w:val="FF2600"/>
                <w:sz w:val="30"/>
                <w:szCs w:val="30"/>
              </w:rPr>
              <w:t>ais</w:t>
            </w:r>
          </w:p>
        </w:tc>
      </w:tr>
      <w:tr w:rsidR="0017489B" w14:paraId="72A93274" w14:textId="77777777" w:rsidTr="0066371C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824012" w14:textId="77777777" w:rsidR="0017489B" w:rsidRPr="0066371C" w:rsidRDefault="0066371C" w:rsidP="0066371C">
            <w:pPr>
              <w:pStyle w:val="Styledetableau2"/>
              <w:jc w:val="center"/>
              <w:rPr>
                <w:rFonts w:ascii="Baskerville Old Face" w:hAnsi="Baskerville Old Face"/>
              </w:rPr>
            </w:pPr>
            <w:r w:rsidRPr="0066371C">
              <w:rPr>
                <w:rFonts w:ascii="Baskerville Old Face" w:hAnsi="Baskerville Old Face"/>
                <w:sz w:val="30"/>
                <w:szCs w:val="30"/>
              </w:rPr>
              <w:t>9h40 - 9h55</w:t>
            </w:r>
          </w:p>
        </w:tc>
        <w:tc>
          <w:tcPr>
            <w:tcW w:w="1212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0BC6B" w14:textId="77777777" w:rsidR="0017489B" w:rsidRDefault="0066371C" w:rsidP="0066371C">
            <w:pPr>
              <w:pStyle w:val="Styledetableau2"/>
              <w:jc w:val="center"/>
            </w:pPr>
            <w:r>
              <w:rPr>
                <w:sz w:val="30"/>
                <w:szCs w:val="30"/>
              </w:rPr>
              <w:t>PAUSE</w:t>
            </w:r>
          </w:p>
        </w:tc>
      </w:tr>
      <w:tr w:rsidR="0017489B" w14:paraId="2A61D7AD" w14:textId="77777777" w:rsidTr="0066371C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18752" w14:textId="77777777" w:rsidR="0017489B" w:rsidRPr="0066371C" w:rsidRDefault="0066371C" w:rsidP="0066371C">
            <w:pPr>
              <w:pStyle w:val="Styledetableau2"/>
              <w:jc w:val="center"/>
              <w:rPr>
                <w:rFonts w:ascii="Baskerville Old Face" w:hAnsi="Baskerville Old Face"/>
              </w:rPr>
            </w:pPr>
            <w:r w:rsidRPr="0066371C">
              <w:rPr>
                <w:rFonts w:ascii="Baskerville Old Face" w:hAnsi="Baskerville Old Face"/>
                <w:sz w:val="30"/>
                <w:szCs w:val="30"/>
              </w:rPr>
              <w:t>9h55 - 10h45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B1464E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0096FF"/>
                <w:sz w:val="30"/>
                <w:szCs w:val="30"/>
              </w:rPr>
              <w:t>Math</w:t>
            </w:r>
            <w:r>
              <w:rPr>
                <w:color w:val="0096FF"/>
                <w:sz w:val="30"/>
                <w:szCs w:val="30"/>
              </w:rPr>
              <w:t>é</w:t>
            </w:r>
            <w:r>
              <w:rPr>
                <w:color w:val="0096FF"/>
                <w:sz w:val="30"/>
                <w:szCs w:val="30"/>
              </w:rPr>
              <w:t>matiques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2FF4A" w14:textId="77777777" w:rsidR="0017489B" w:rsidRDefault="0066371C" w:rsidP="0066371C">
            <w:pPr>
              <w:pStyle w:val="Styledetableau2"/>
              <w:jc w:val="center"/>
              <w:rPr>
                <w:color w:val="9437FF"/>
                <w:sz w:val="30"/>
                <w:szCs w:val="30"/>
              </w:rPr>
            </w:pPr>
            <w:r>
              <w:rPr>
                <w:color w:val="9437FF"/>
                <w:sz w:val="30"/>
                <w:szCs w:val="30"/>
                <w:lang w:val="it-IT"/>
              </w:rPr>
              <w:t>Ed. musicale</w:t>
            </w:r>
          </w:p>
          <w:p w14:paraId="5B68BBBB" w14:textId="77777777" w:rsidR="0017489B" w:rsidRDefault="0017489B" w:rsidP="0066371C">
            <w:pPr>
              <w:pStyle w:val="Styledetableau2"/>
              <w:jc w:val="center"/>
              <w:rPr>
                <w:sz w:val="18"/>
                <w:szCs w:val="18"/>
              </w:rPr>
            </w:pPr>
          </w:p>
          <w:p w14:paraId="5BF6ECE4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FF2F92"/>
                <w:sz w:val="30"/>
                <w:szCs w:val="30"/>
              </w:rPr>
              <w:t>Dessin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EADF9D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FF2600"/>
                <w:sz w:val="30"/>
                <w:szCs w:val="30"/>
              </w:rPr>
              <w:t>Fran</w:t>
            </w:r>
            <w:r>
              <w:rPr>
                <w:color w:val="FF2600"/>
                <w:sz w:val="30"/>
                <w:szCs w:val="30"/>
              </w:rPr>
              <w:t>ç</w:t>
            </w:r>
            <w:r>
              <w:rPr>
                <w:color w:val="FF2600"/>
                <w:sz w:val="30"/>
                <w:szCs w:val="30"/>
              </w:rPr>
              <w:t>ais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15C62" w14:textId="77777777" w:rsidR="0017489B" w:rsidRDefault="0066371C" w:rsidP="0066371C">
            <w:pPr>
              <w:pStyle w:val="Styledetableau2"/>
              <w:jc w:val="center"/>
              <w:rPr>
                <w:color w:val="9437FF"/>
                <w:sz w:val="30"/>
                <w:szCs w:val="30"/>
              </w:rPr>
            </w:pPr>
            <w:r>
              <w:rPr>
                <w:color w:val="9437FF"/>
                <w:sz w:val="30"/>
                <w:szCs w:val="30"/>
                <w:lang w:val="it-IT"/>
              </w:rPr>
              <w:t xml:space="preserve">Ed. </w:t>
            </w:r>
            <w:r>
              <w:rPr>
                <w:color w:val="9437FF"/>
                <w:sz w:val="30"/>
                <w:szCs w:val="30"/>
                <w:lang w:val="it-IT"/>
              </w:rPr>
              <w:t>musicale</w:t>
            </w:r>
          </w:p>
          <w:p w14:paraId="5691E6FA" w14:textId="77777777" w:rsidR="0017489B" w:rsidRDefault="0017489B" w:rsidP="0066371C">
            <w:pPr>
              <w:pStyle w:val="Styledetableau2"/>
              <w:jc w:val="center"/>
              <w:rPr>
                <w:sz w:val="18"/>
                <w:szCs w:val="18"/>
              </w:rPr>
            </w:pPr>
          </w:p>
          <w:p w14:paraId="3656FAAF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75AD49"/>
                <w:sz w:val="30"/>
                <w:szCs w:val="30"/>
              </w:rPr>
              <w:t>SN-SHS</w:t>
            </w:r>
            <w:r>
              <w:rPr>
                <w:color w:val="75AD49"/>
                <w:sz w:val="30"/>
                <w:szCs w:val="30"/>
              </w:rPr>
              <w:t xml:space="preserve"> </w:t>
            </w:r>
            <w:r>
              <w:rPr>
                <w:color w:val="75AD49"/>
                <w:sz w:val="14"/>
                <w:szCs w:val="14"/>
              </w:rPr>
              <w:t>(environnement)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BDAB3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0096FF"/>
                <w:sz w:val="30"/>
                <w:szCs w:val="30"/>
              </w:rPr>
              <w:t>Math</w:t>
            </w:r>
            <w:r>
              <w:rPr>
                <w:color w:val="0096FF"/>
                <w:sz w:val="30"/>
                <w:szCs w:val="30"/>
              </w:rPr>
              <w:t>é</w:t>
            </w:r>
            <w:r>
              <w:rPr>
                <w:color w:val="0096FF"/>
                <w:sz w:val="30"/>
                <w:szCs w:val="30"/>
              </w:rPr>
              <w:t>matiques</w:t>
            </w:r>
          </w:p>
        </w:tc>
      </w:tr>
      <w:tr w:rsidR="0017489B" w14:paraId="4D2388E4" w14:textId="77777777" w:rsidTr="0066371C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BC8BD" w14:textId="77777777" w:rsidR="0017489B" w:rsidRPr="0066371C" w:rsidRDefault="0066371C" w:rsidP="0066371C">
            <w:pPr>
              <w:pStyle w:val="Styledetableau2"/>
              <w:jc w:val="center"/>
              <w:rPr>
                <w:rFonts w:ascii="Baskerville Old Face" w:hAnsi="Baskerville Old Face"/>
              </w:rPr>
            </w:pPr>
            <w:r w:rsidRPr="0066371C">
              <w:rPr>
                <w:rFonts w:ascii="Baskerville Old Face" w:hAnsi="Baskerville Old Face"/>
                <w:sz w:val="30"/>
                <w:szCs w:val="30"/>
              </w:rPr>
              <w:t>10h45 - 11h35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0B9AD" w14:textId="77777777" w:rsidR="0017489B" w:rsidRDefault="0066371C" w:rsidP="0066371C">
            <w:pPr>
              <w:pStyle w:val="Styledetableau2"/>
              <w:jc w:val="center"/>
            </w:pPr>
            <w:r>
              <w:rPr>
                <w:sz w:val="30"/>
                <w:szCs w:val="30"/>
              </w:rPr>
              <w:t>Libre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FF278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FF2F92"/>
                <w:sz w:val="30"/>
                <w:szCs w:val="30"/>
              </w:rPr>
              <w:t>Dessin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5D084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0096FF"/>
                <w:sz w:val="30"/>
                <w:szCs w:val="30"/>
              </w:rPr>
              <w:t>Math</w:t>
            </w:r>
            <w:r>
              <w:rPr>
                <w:color w:val="0096FF"/>
                <w:sz w:val="30"/>
                <w:szCs w:val="30"/>
              </w:rPr>
              <w:t>é</w:t>
            </w:r>
            <w:r>
              <w:rPr>
                <w:color w:val="0096FF"/>
                <w:sz w:val="30"/>
                <w:szCs w:val="30"/>
              </w:rPr>
              <w:t>matiques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2D3996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75AD49"/>
                <w:sz w:val="30"/>
                <w:szCs w:val="30"/>
              </w:rPr>
              <w:t>SN-SHS</w:t>
            </w:r>
            <w:r>
              <w:rPr>
                <w:color w:val="75AD49"/>
                <w:sz w:val="30"/>
                <w:szCs w:val="30"/>
              </w:rPr>
              <w:t xml:space="preserve"> </w:t>
            </w:r>
            <w:r>
              <w:rPr>
                <w:color w:val="75AD49"/>
                <w:sz w:val="14"/>
                <w:szCs w:val="14"/>
              </w:rPr>
              <w:t>(environnement)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06FCF7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FF9300"/>
                <w:sz w:val="30"/>
                <w:szCs w:val="30"/>
              </w:rPr>
              <w:t>Cat</w:t>
            </w:r>
            <w:r>
              <w:rPr>
                <w:color w:val="FF9300"/>
                <w:sz w:val="30"/>
                <w:szCs w:val="30"/>
              </w:rPr>
              <w:t>é</w:t>
            </w:r>
            <w:r>
              <w:rPr>
                <w:color w:val="FF9300"/>
                <w:sz w:val="30"/>
                <w:szCs w:val="30"/>
              </w:rPr>
              <w:t>chisme</w:t>
            </w:r>
          </w:p>
        </w:tc>
      </w:tr>
      <w:tr w:rsidR="0017489B" w14:paraId="387A20CE" w14:textId="77777777" w:rsidTr="0066371C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45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4761A7" w14:textId="77777777" w:rsidR="0017489B" w:rsidRPr="0066371C" w:rsidRDefault="0017489B" w:rsidP="0066371C">
            <w:pPr>
              <w:rPr>
                <w:rFonts w:ascii="Baskerville Old Face" w:hAnsi="Baskerville Old Face"/>
              </w:rPr>
            </w:pPr>
          </w:p>
        </w:tc>
      </w:tr>
      <w:tr w:rsidR="0017489B" w14:paraId="45211212" w14:textId="77777777" w:rsidTr="0066371C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95035" w14:textId="77777777" w:rsidR="0017489B" w:rsidRPr="0066371C" w:rsidRDefault="0066371C" w:rsidP="0066371C">
            <w:pPr>
              <w:pStyle w:val="Styledetableau2"/>
              <w:jc w:val="center"/>
              <w:rPr>
                <w:rFonts w:ascii="Baskerville Old Face" w:hAnsi="Baskerville Old Face"/>
              </w:rPr>
            </w:pPr>
            <w:r w:rsidRPr="0066371C">
              <w:rPr>
                <w:rFonts w:ascii="Baskerville Old Face" w:hAnsi="Baskerville Old Face"/>
                <w:sz w:val="30"/>
                <w:szCs w:val="30"/>
              </w:rPr>
              <w:t>13h40 - 14h30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6E522" w14:textId="77777777" w:rsidR="0017489B" w:rsidRDefault="0066371C" w:rsidP="0066371C">
            <w:pPr>
              <w:pStyle w:val="Styledetableau2"/>
              <w:jc w:val="center"/>
              <w:rPr>
                <w:color w:val="0096FF"/>
                <w:sz w:val="30"/>
                <w:szCs w:val="30"/>
              </w:rPr>
            </w:pPr>
            <w:r>
              <w:rPr>
                <w:color w:val="0096FF"/>
                <w:sz w:val="30"/>
                <w:szCs w:val="30"/>
                <w:lang w:val="en-US"/>
              </w:rPr>
              <w:t>Math</w:t>
            </w:r>
            <w:proofErr w:type="spellStart"/>
            <w:r>
              <w:rPr>
                <w:color w:val="0096FF"/>
                <w:sz w:val="30"/>
                <w:szCs w:val="30"/>
              </w:rPr>
              <w:t>ématiques</w:t>
            </w:r>
            <w:proofErr w:type="spellEnd"/>
          </w:p>
          <w:p w14:paraId="52E1280F" w14:textId="77777777" w:rsidR="0017489B" w:rsidRDefault="0017489B" w:rsidP="0066371C">
            <w:pPr>
              <w:pStyle w:val="Styledetableau2"/>
              <w:jc w:val="center"/>
              <w:rPr>
                <w:color w:val="0096FF"/>
                <w:sz w:val="18"/>
                <w:szCs w:val="18"/>
              </w:rPr>
            </w:pPr>
          </w:p>
          <w:p w14:paraId="22CAB812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75AD49"/>
                <w:sz w:val="28"/>
                <w:szCs w:val="28"/>
              </w:rPr>
              <w:t>Ethique, ENBIRO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043E3D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FF2600"/>
                <w:sz w:val="30"/>
                <w:szCs w:val="30"/>
              </w:rPr>
              <w:t>Fran</w:t>
            </w:r>
            <w:r>
              <w:rPr>
                <w:color w:val="FF2600"/>
                <w:sz w:val="30"/>
                <w:szCs w:val="30"/>
              </w:rPr>
              <w:t>ç</w:t>
            </w:r>
            <w:r>
              <w:rPr>
                <w:color w:val="FF2600"/>
                <w:sz w:val="30"/>
                <w:szCs w:val="30"/>
              </w:rPr>
              <w:t>ais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490BC" w14:textId="77777777" w:rsidR="0017489B" w:rsidRDefault="0017489B" w:rsidP="0066371C"/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16FB0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FF2600"/>
                <w:sz w:val="30"/>
                <w:szCs w:val="30"/>
              </w:rPr>
              <w:t>Fran</w:t>
            </w:r>
            <w:r>
              <w:rPr>
                <w:color w:val="FF2600"/>
                <w:sz w:val="30"/>
                <w:szCs w:val="30"/>
              </w:rPr>
              <w:t>ç</w:t>
            </w:r>
            <w:r>
              <w:rPr>
                <w:color w:val="FF2600"/>
                <w:sz w:val="30"/>
                <w:szCs w:val="30"/>
              </w:rPr>
              <w:t>ais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E6824A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9437FF"/>
                <w:sz w:val="30"/>
                <w:szCs w:val="30"/>
              </w:rPr>
              <w:t>AC</w:t>
            </w:r>
          </w:p>
        </w:tc>
      </w:tr>
      <w:tr w:rsidR="0017489B" w14:paraId="483569C0" w14:textId="77777777" w:rsidTr="0066371C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/>
        </w:trPr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F176E" w14:textId="77777777" w:rsidR="0017489B" w:rsidRPr="0066371C" w:rsidRDefault="0066371C" w:rsidP="0066371C">
            <w:pPr>
              <w:pStyle w:val="Styledetableau2"/>
              <w:jc w:val="center"/>
              <w:rPr>
                <w:rFonts w:ascii="Baskerville Old Face" w:hAnsi="Baskerville Old Face"/>
              </w:rPr>
            </w:pPr>
            <w:r w:rsidRPr="0066371C">
              <w:rPr>
                <w:rFonts w:ascii="Baskerville Old Face" w:hAnsi="Baskerville Old Face"/>
                <w:sz w:val="30"/>
                <w:szCs w:val="30"/>
              </w:rPr>
              <w:t>14h30 - 15h20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29719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FF2600"/>
                <w:sz w:val="30"/>
                <w:szCs w:val="30"/>
              </w:rPr>
              <w:t>Fran</w:t>
            </w:r>
            <w:r>
              <w:rPr>
                <w:color w:val="FF2600"/>
                <w:sz w:val="30"/>
                <w:szCs w:val="30"/>
              </w:rPr>
              <w:t>ç</w:t>
            </w:r>
            <w:r>
              <w:rPr>
                <w:color w:val="FF2600"/>
                <w:sz w:val="30"/>
                <w:szCs w:val="30"/>
              </w:rPr>
              <w:t>ais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9B8681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0096FF"/>
                <w:sz w:val="30"/>
                <w:szCs w:val="30"/>
              </w:rPr>
              <w:t>Math</w:t>
            </w:r>
            <w:r>
              <w:rPr>
                <w:color w:val="0096FF"/>
                <w:sz w:val="30"/>
                <w:szCs w:val="30"/>
              </w:rPr>
              <w:t>é</w:t>
            </w:r>
            <w:r>
              <w:rPr>
                <w:color w:val="0096FF"/>
                <w:sz w:val="30"/>
                <w:szCs w:val="30"/>
              </w:rPr>
              <w:t>matiques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3D655" w14:textId="77777777" w:rsidR="0017489B" w:rsidRDefault="0017489B" w:rsidP="0066371C"/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2620E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0096FF"/>
                <w:sz w:val="30"/>
                <w:szCs w:val="30"/>
              </w:rPr>
              <w:t>Math</w:t>
            </w:r>
            <w:r>
              <w:rPr>
                <w:color w:val="0096FF"/>
                <w:sz w:val="30"/>
                <w:szCs w:val="30"/>
              </w:rPr>
              <w:t>é</w:t>
            </w:r>
            <w:r>
              <w:rPr>
                <w:color w:val="0096FF"/>
                <w:sz w:val="30"/>
                <w:szCs w:val="30"/>
              </w:rPr>
              <w:t>matiques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389192" w14:textId="77777777" w:rsidR="0017489B" w:rsidRDefault="0066371C" w:rsidP="0066371C">
            <w:pPr>
              <w:pStyle w:val="Styledetableau2"/>
              <w:jc w:val="center"/>
            </w:pPr>
            <w:r>
              <w:rPr>
                <w:color w:val="9437FF"/>
                <w:sz w:val="30"/>
                <w:szCs w:val="30"/>
              </w:rPr>
              <w:t>AC</w:t>
            </w:r>
          </w:p>
        </w:tc>
      </w:tr>
    </w:tbl>
    <w:p w14:paraId="4426D12D" w14:textId="77777777" w:rsidR="0066371C" w:rsidRDefault="0066371C">
      <w:pPr>
        <w:pStyle w:val="Corp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6E010" wp14:editId="3B0EAC9D">
                <wp:simplePos x="0" y="0"/>
                <wp:positionH relativeFrom="column">
                  <wp:posOffset>3429000</wp:posOffset>
                </wp:positionH>
                <wp:positionV relativeFrom="paragraph">
                  <wp:posOffset>-114300</wp:posOffset>
                </wp:positionV>
                <wp:extent cx="3314700" cy="457200"/>
                <wp:effectExtent l="0" t="0" r="38100" b="2540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F57F4A6" w14:textId="77777777" w:rsidR="0066371C" w:rsidRPr="0066371C" w:rsidRDefault="0066371C" w:rsidP="0066371C">
                            <w:pPr>
                              <w:jc w:val="center"/>
                              <w:rPr>
                                <w:rFonts w:ascii="Baskerville Old Face" w:hAnsi="Baskerville Old Face" w:cs="Apple Chancery"/>
                                <w:i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6371C">
                              <w:rPr>
                                <w:rFonts w:ascii="Baskerville Old Face" w:hAnsi="Baskerville Old Face" w:cs="Apple Chancery"/>
                                <w:i/>
                                <w:sz w:val="32"/>
                                <w:szCs w:val="32"/>
                              </w:rPr>
                              <w:t>Ho</w:t>
                            </w:r>
                            <w:bookmarkStart w:id="0" w:name="_GoBack"/>
                            <w:bookmarkEnd w:id="0"/>
                            <w:r w:rsidRPr="0066371C">
                              <w:rPr>
                                <w:rFonts w:ascii="Baskerville Old Face" w:hAnsi="Baskerville Old Face" w:cs="Apple Chancery"/>
                                <w:i/>
                                <w:sz w:val="32"/>
                                <w:szCs w:val="32"/>
                              </w:rPr>
                              <w:t>raire</w:t>
                            </w:r>
                            <w:proofErr w:type="spellEnd"/>
                            <w:r w:rsidRPr="0066371C">
                              <w:rPr>
                                <w:rFonts w:ascii="Baskerville Old Face" w:hAnsi="Baskerville Old Face" w:cs="Apple Chancery"/>
                                <w:i/>
                                <w:sz w:val="32"/>
                                <w:szCs w:val="32"/>
                              </w:rPr>
                              <w:t xml:space="preserve"> 2016-2017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270pt;margin-top:-8.95pt;width:261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" filled="f" strokeweight=".5pt">
                <v:textbox inset="4pt,4pt,4pt,4pt">
                  <w:txbxContent>
                    <w:p w14:paraId="5F57F4A6" w14:textId="77777777" w:rsidR="0066371C" w:rsidRPr="0066371C" w:rsidRDefault="0066371C" w:rsidP="0066371C">
                      <w:pPr>
                        <w:jc w:val="center"/>
                        <w:rPr>
                          <w:rFonts w:ascii="Baskerville Old Face" w:hAnsi="Baskerville Old Face" w:cs="Apple Chancery"/>
                          <w:i/>
                          <w:sz w:val="32"/>
                          <w:szCs w:val="32"/>
                        </w:rPr>
                      </w:pPr>
                      <w:proofErr w:type="spellStart"/>
                      <w:r w:rsidRPr="0066371C">
                        <w:rPr>
                          <w:rFonts w:ascii="Baskerville Old Face" w:hAnsi="Baskerville Old Face" w:cs="Apple Chancery"/>
                          <w:i/>
                          <w:sz w:val="32"/>
                          <w:szCs w:val="32"/>
                        </w:rPr>
                        <w:t>Ho</w:t>
                      </w:r>
                      <w:bookmarkStart w:id="1" w:name="_GoBack"/>
                      <w:bookmarkEnd w:id="1"/>
                      <w:r w:rsidRPr="0066371C">
                        <w:rPr>
                          <w:rFonts w:ascii="Baskerville Old Face" w:hAnsi="Baskerville Old Face" w:cs="Apple Chancery"/>
                          <w:i/>
                          <w:sz w:val="32"/>
                          <w:szCs w:val="32"/>
                        </w:rPr>
                        <w:t>raire</w:t>
                      </w:r>
                      <w:proofErr w:type="spellEnd"/>
                      <w:r w:rsidRPr="0066371C">
                        <w:rPr>
                          <w:rFonts w:ascii="Baskerville Old Face" w:hAnsi="Baskerville Old Face" w:cs="Apple Chancery"/>
                          <w:i/>
                          <w:sz w:val="32"/>
                          <w:szCs w:val="32"/>
                        </w:rPr>
                        <w:t xml:space="preserve"> 2016-2017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3D00E4F8" wp14:editId="665CC114">
            <wp:simplePos x="0" y="0"/>
            <wp:positionH relativeFrom="page">
              <wp:posOffset>3261359</wp:posOffset>
            </wp:positionH>
            <wp:positionV relativeFrom="page">
              <wp:posOffset>546937</wp:posOffset>
            </wp:positionV>
            <wp:extent cx="629054" cy="585759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54" cy="5857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03390CE" w14:textId="77777777" w:rsidR="0017489B" w:rsidRPr="0066371C" w:rsidRDefault="0066371C" w:rsidP="0066371C">
      <w:pPr>
        <w:tabs>
          <w:tab w:val="left" w:pos="6347"/>
        </w:tabs>
        <w:rPr>
          <w:lang w:val="fr-FR"/>
        </w:rPr>
      </w:pPr>
      <w:r>
        <w:rPr>
          <w:lang w:val="fr-FR"/>
        </w:rPr>
        <w:tab/>
      </w:r>
    </w:p>
    <w:sectPr w:rsidR="0017489B" w:rsidRPr="0066371C">
      <w:headerReference w:type="default" r:id="rId9"/>
      <w:footerReference w:type="default" r:id="rId10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FAACE" w14:textId="77777777" w:rsidR="00000000" w:rsidRDefault="0066371C">
      <w:r>
        <w:separator/>
      </w:r>
    </w:p>
  </w:endnote>
  <w:endnote w:type="continuationSeparator" w:id="0">
    <w:p w14:paraId="37039F78" w14:textId="77777777" w:rsidR="00000000" w:rsidRDefault="00663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C0964F" w14:textId="77777777" w:rsidR="0017489B" w:rsidRDefault="0017489B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6804F2" w14:textId="77777777" w:rsidR="00000000" w:rsidRDefault="0066371C">
      <w:r>
        <w:separator/>
      </w:r>
    </w:p>
  </w:footnote>
  <w:footnote w:type="continuationSeparator" w:id="0">
    <w:p w14:paraId="1EC19D6D" w14:textId="77777777" w:rsidR="00000000" w:rsidRDefault="0066371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94B7D" w14:textId="77777777" w:rsidR="0017489B" w:rsidRDefault="0017489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7489B"/>
    <w:rsid w:val="0017489B"/>
    <w:rsid w:val="0066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3181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Styledetableau3">
    <w:name w:val="Style de tableau 3"/>
    <w:rPr>
      <w:rFonts w:ascii="Helvetica" w:hAnsi="Helvetica" w:cs="Arial Unicode MS"/>
      <w:color w:val="FEFFFE"/>
    </w:rPr>
  </w:style>
  <w:style w:type="paragraph" w:customStyle="1" w:styleId="Styledetableau2">
    <w:name w:val="Style de tableau 2"/>
    <w:rPr>
      <w:rFonts w:ascii="Helvetica" w:hAnsi="Helvetica" w:cs="Arial Unicode MS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Styledetableau3">
    <w:name w:val="Style de tableau 3"/>
    <w:rPr>
      <w:rFonts w:ascii="Helvetica" w:hAnsi="Helvetica" w:cs="Arial Unicode MS"/>
      <w:color w:val="FEFFFE"/>
    </w:rPr>
  </w:style>
  <w:style w:type="paragraph" w:customStyle="1" w:styleId="Styledetableau2">
    <w:name w:val="Style de tableau 2"/>
    <w:rPr>
      <w:rFonts w:ascii="Helvetica" w:hAnsi="Helvetica"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A0D060-A192-0C48-A404-2AEA9DB0D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78</Words>
  <Characters>429</Characters>
  <Application>Microsoft Macintosh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Valérie Both</cp:lastModifiedBy>
  <cp:revision>2</cp:revision>
  <dcterms:created xsi:type="dcterms:W3CDTF">2016-07-03T14:14:00Z</dcterms:created>
  <dcterms:modified xsi:type="dcterms:W3CDTF">2016-07-03T14:17:00Z</dcterms:modified>
</cp:coreProperties>
</file>