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7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10160</wp:posOffset>
                </wp:positionV>
                <wp:extent cx="5514975" cy="492760"/>
                <wp:effectExtent l="33020" t="38735" r="33655" b="40005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546FB6" w:rsidRDefault="004E3D48" w:rsidP="00413F7B">
                            <w:pPr>
                              <w:jc w:val="center"/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  <w:t xml:space="preserve">Le verbe </w:t>
                            </w:r>
                            <w:r w:rsidR="00546FB6" w:rsidRPr="00546FB6">
                              <w:rPr>
                                <w:rFonts w:ascii="akaDylan Open" w:hAnsi="akaDylan Ope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35pt;margin-top:.8pt;width:434.25pt;height:38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" strokecolor="#4bacc6" strokeweight="5pt">
                <v:stroke linestyle="thickThin"/>
                <v:shadow color="#868686"/>
                <v:textbox>
                  <w:txbxContent>
                    <w:p w:rsidR="00413F7B" w:rsidRPr="00546FB6" w:rsidRDefault="004E3D48" w:rsidP="00413F7B">
                      <w:pPr>
                        <w:jc w:val="center"/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  <w:t xml:space="preserve">Le verbe </w:t>
                      </w:r>
                      <w:r w:rsidR="00546FB6" w:rsidRPr="00546FB6">
                        <w:rPr>
                          <w:rFonts w:ascii="akaDylan Open" w:hAnsi="akaDylan Ope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-52705</wp:posOffset>
            </wp:positionV>
            <wp:extent cx="1187450" cy="967105"/>
            <wp:effectExtent l="0" t="0" r="0" b="4445"/>
            <wp:wrapThrough wrapText="bothSides">
              <wp:wrapPolygon edited="0">
                <wp:start x="0" y="0"/>
                <wp:lineTo x="0" y="21274"/>
                <wp:lineTo x="21138" y="21274"/>
                <wp:lineTo x="21138" y="0"/>
                <wp:lineTo x="0" y="0"/>
              </wp:wrapPolygon>
            </wp:wrapThrough>
            <wp:docPr id="118" name="Image 1" descr="lectu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ecture_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413F7B" w:rsidRDefault="00413F7B"/>
    <w:p w:rsidR="00413F7B" w:rsidRDefault="00CA25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24765</wp:posOffset>
                </wp:positionV>
                <wp:extent cx="5631815" cy="445135"/>
                <wp:effectExtent l="40005" t="34290" r="33655" b="34925"/>
                <wp:wrapNone/>
                <wp:docPr id="87" name="Rectangle 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83A40" w:rsidRDefault="00413F7B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083A4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Règle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alt="40 %" style="position:absolute;margin-left:-2.85pt;margin-top:1.95pt;width:443.45pt;height:35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413F7B" w:rsidRPr="00083A40" w:rsidRDefault="00413F7B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083A4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Règle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Pr="00546FB6" w:rsidRDefault="00CA25C3" w:rsidP="00546FB6">
      <w:pPr>
        <w:spacing w:after="0" w:line="240" w:lineRule="auto"/>
        <w:ind w:left="1701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220980</wp:posOffset>
                </wp:positionV>
                <wp:extent cx="752475" cy="8855710"/>
                <wp:effectExtent l="31750" t="40005" r="34925" b="38735"/>
                <wp:wrapNone/>
                <wp:docPr id="86" name="Rectangle 4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0 %" style="position:absolute;margin-left:-4.25pt;margin-top:17.4pt;width:59.25pt;height:697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" fillcolor="#00b0f0" strokecolor="#4bacc6" strokeweight="5pt">
                <v:fill r:id="rId9" o:title="" type="pattern"/>
                <v:stroke linestyle="thickThin"/>
                <v:shadow color="#868686"/>
              </v:rect>
            </w:pict>
          </mc:Fallback>
        </mc:AlternateContent>
      </w:r>
    </w:p>
    <w:p w:rsidR="00546FB6" w:rsidRDefault="00546FB6" w:rsidP="00546F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24"/>
          <w:szCs w:val="24"/>
        </w:rPr>
      </w:pPr>
    </w:p>
    <w:p w:rsidR="008E49B6" w:rsidRDefault="008E49B6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4E3D4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firstLine="1418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Le verbe est un mot qui indique en général </w:t>
      </w:r>
    </w:p>
    <w:p w:rsidR="004E3D48" w:rsidRPr="004E3D48" w:rsidRDefault="004E3D48" w:rsidP="004E3D4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firstLine="1418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                            </w:t>
      </w:r>
      <w:proofErr w:type="gramStart"/>
      <w:r w:rsidRPr="004E3D48">
        <w:rPr>
          <w:rFonts w:ascii="Comic Sans MS" w:hAnsi="Comic Sans MS"/>
          <w:sz w:val="40"/>
          <w:szCs w:val="24"/>
          <w:bdr w:val="single" w:sz="4" w:space="0" w:color="auto"/>
        </w:rPr>
        <w:t>ce</w:t>
      </w:r>
      <w:proofErr w:type="gramEnd"/>
      <w:r w:rsidRPr="004E3D48">
        <w:rPr>
          <w:rFonts w:ascii="Comic Sans MS" w:hAnsi="Comic Sans MS"/>
          <w:sz w:val="40"/>
          <w:szCs w:val="24"/>
          <w:bdr w:val="single" w:sz="4" w:space="0" w:color="auto"/>
        </w:rPr>
        <w:t xml:space="preserve"> que l’on fait :</w:t>
      </w:r>
      <w:r w:rsidRPr="004E3D48">
        <w:rPr>
          <w:rFonts w:ascii="Comic Sans MS" w:hAnsi="Comic Sans MS"/>
          <w:sz w:val="40"/>
          <w:szCs w:val="24"/>
        </w:rPr>
        <w:t xml:space="preserve"> </w:t>
      </w: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Exemples    : bondir, s’envoler, écrire, penser. </w:t>
      </w: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Le verbe permet d’exprimer des </w:t>
      </w:r>
      <w:r w:rsidRPr="004E3D48">
        <w:rPr>
          <w:rFonts w:ascii="Comic Sans MS" w:hAnsi="Comic Sans MS"/>
          <w:sz w:val="32"/>
          <w:szCs w:val="24"/>
          <w:bdr w:val="single" w:sz="4" w:space="0" w:color="auto"/>
        </w:rPr>
        <w:t>actions</w:t>
      </w:r>
      <w:r w:rsidRPr="004E3D48">
        <w:rPr>
          <w:rFonts w:ascii="Comic Sans MS" w:hAnsi="Comic Sans MS"/>
          <w:sz w:val="32"/>
          <w:szCs w:val="24"/>
        </w:rPr>
        <w:t xml:space="preserve"> ou de </w:t>
      </w:r>
      <w:r w:rsidRPr="004E3D48">
        <w:rPr>
          <w:rFonts w:ascii="Comic Sans MS" w:hAnsi="Comic Sans MS"/>
          <w:sz w:val="32"/>
          <w:szCs w:val="24"/>
          <w:bdr w:val="single" w:sz="4" w:space="0" w:color="auto"/>
        </w:rPr>
        <w:t>raconter</w:t>
      </w:r>
      <w:r w:rsidRPr="004E3D48">
        <w:rPr>
          <w:rFonts w:ascii="Comic Sans MS" w:hAnsi="Comic Sans MS"/>
          <w:sz w:val="32"/>
          <w:szCs w:val="24"/>
        </w:rPr>
        <w:t xml:space="preserve"> des événements. </w:t>
      </w: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L’oiseau </w:t>
      </w:r>
      <w:r w:rsidRPr="004E3D48">
        <w:rPr>
          <w:rFonts w:ascii="Comic Sans MS" w:hAnsi="Comic Sans MS"/>
          <w:sz w:val="32"/>
          <w:szCs w:val="24"/>
          <w:u w:val="single"/>
        </w:rPr>
        <w:t>s’envole.</w:t>
      </w: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>Il permet aussi d’</w:t>
      </w:r>
      <w:r w:rsidRPr="004E3D48">
        <w:rPr>
          <w:rFonts w:ascii="Comic Sans MS" w:hAnsi="Comic Sans MS"/>
          <w:sz w:val="32"/>
          <w:szCs w:val="24"/>
          <w:bdr w:val="single" w:sz="4" w:space="0" w:color="auto"/>
        </w:rPr>
        <w:t>indiquer des états</w:t>
      </w:r>
      <w:r w:rsidRPr="004E3D48">
        <w:rPr>
          <w:rFonts w:ascii="Comic Sans MS" w:hAnsi="Comic Sans MS"/>
          <w:sz w:val="32"/>
          <w:szCs w:val="24"/>
        </w:rPr>
        <w:t xml:space="preserve">. </w:t>
      </w: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 xml:space="preserve">L’oiseau </w:t>
      </w:r>
      <w:r w:rsidRPr="004E3D48">
        <w:rPr>
          <w:rFonts w:ascii="Comic Sans MS" w:hAnsi="Comic Sans MS"/>
          <w:sz w:val="32"/>
          <w:szCs w:val="24"/>
          <w:u w:val="single"/>
        </w:rPr>
        <w:t>est heureux.</w:t>
      </w: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</w:rPr>
        <w:t>Le verbe se conjugue : je bondis, tu bondis, il bondit .....</w:t>
      </w:r>
    </w:p>
    <w:p w:rsidR="004E3D48" w:rsidRP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4E3D48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  <w:r w:rsidRPr="004E3D48">
        <w:rPr>
          <w:rFonts w:ascii="Comic Sans MS" w:hAnsi="Comic Sans MS"/>
          <w:sz w:val="32"/>
          <w:szCs w:val="24"/>
          <w:bdr w:val="single" w:sz="4" w:space="0" w:color="auto"/>
        </w:rPr>
        <w:t>Il change de forme</w:t>
      </w:r>
      <w:r w:rsidRPr="004E3D48">
        <w:rPr>
          <w:rFonts w:ascii="Comic Sans MS" w:hAnsi="Comic Sans MS"/>
          <w:sz w:val="32"/>
          <w:szCs w:val="24"/>
        </w:rPr>
        <w:t xml:space="preserve"> en fonction du moment </w:t>
      </w:r>
      <w:proofErr w:type="gramStart"/>
      <w:r w:rsidRPr="004E3D48">
        <w:rPr>
          <w:rFonts w:ascii="Comic Sans MS" w:hAnsi="Comic Sans MS"/>
          <w:sz w:val="32"/>
          <w:szCs w:val="24"/>
        </w:rPr>
        <w:t>ou</w:t>
      </w:r>
      <w:proofErr w:type="gramEnd"/>
      <w:r w:rsidRPr="004E3D48">
        <w:rPr>
          <w:rFonts w:ascii="Comic Sans MS" w:hAnsi="Comic Sans MS"/>
          <w:sz w:val="32"/>
          <w:szCs w:val="24"/>
        </w:rPr>
        <w:t xml:space="preserve"> du sujet.</w:t>
      </w: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4E3D48" w:rsidP="00546FB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701"/>
        <w:jc w:val="both"/>
        <w:rPr>
          <w:rFonts w:ascii="Comic Sans MS" w:hAnsi="Comic Sans MS"/>
          <w:sz w:val="32"/>
          <w:szCs w:val="24"/>
        </w:rPr>
      </w:pPr>
    </w:p>
    <w:p w:rsidR="004E3D48" w:rsidRDefault="00CA25C3" w:rsidP="004E3D48">
      <w:pPr>
        <w:shd w:val="clear" w:color="auto" w:fill="FFFFFF"/>
        <w:tabs>
          <w:tab w:val="left" w:pos="1560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3F59D5" wp14:editId="126629E2">
                <wp:simplePos x="0" y="0"/>
                <wp:positionH relativeFrom="column">
                  <wp:posOffset>924560</wp:posOffset>
                </wp:positionH>
                <wp:positionV relativeFrom="paragraph">
                  <wp:posOffset>751840</wp:posOffset>
                </wp:positionV>
                <wp:extent cx="6191250" cy="514350"/>
                <wp:effectExtent l="38735" t="37465" r="37465" b="38735"/>
                <wp:wrapNone/>
                <wp:docPr id="78" name="Rectangle 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504" w:rsidRPr="00036504" w:rsidRDefault="00036504" w:rsidP="00036504">
                            <w:pPr>
                              <w:jc w:val="right"/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</w:pPr>
                            <w:r w:rsidRPr="00036504">
                              <w:rPr>
                                <w:rFonts w:ascii="C rial black" w:hAnsi="C rial black"/>
                                <w:b/>
                                <w:sz w:val="44"/>
                              </w:rPr>
                              <w:t>P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40 %" style="position:absolute;margin-left:72.8pt;margin-top:59.2pt;width:487.5pt;height:4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" fillcolor="#00b0f0" strokecolor="#4bacc6" strokeweight="5pt">
                <v:fill r:id="rId8" o:title="" type="pattern"/>
                <v:stroke linestyle="thickThin"/>
                <v:shadow color="#868686"/>
                <v:textbox>
                  <w:txbxContent>
                    <w:p w:rsidR="00036504" w:rsidRPr="00036504" w:rsidRDefault="00036504" w:rsidP="00036504">
                      <w:pPr>
                        <w:jc w:val="right"/>
                        <w:rPr>
                          <w:rFonts w:ascii="C rial black" w:hAnsi="C rial black"/>
                          <w:b/>
                          <w:sz w:val="44"/>
                        </w:rPr>
                      </w:pPr>
                      <w:r w:rsidRPr="00036504">
                        <w:rPr>
                          <w:rFonts w:ascii="C rial black" w:hAnsi="C rial black"/>
                          <w:b/>
                          <w:sz w:val="44"/>
                        </w:rPr>
                        <w:t>P _____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E3D48" w:rsidSect="00036504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00"/>
    <w:family w:val="decorative"/>
    <w:pitch w:val="variable"/>
    <w:sig w:usb0="A00000AF" w:usb1="1000004B" w:usb2="00000000" w:usb3="00000000" w:csb0="00000183" w:csb1="00000000"/>
  </w:font>
  <w:font w:name="C rial black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E45"/>
    <w:multiLevelType w:val="hybridMultilevel"/>
    <w:tmpl w:val="DA627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6CFA"/>
    <w:multiLevelType w:val="hybridMultilevel"/>
    <w:tmpl w:val="200E257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874C3"/>
    <w:multiLevelType w:val="hybridMultilevel"/>
    <w:tmpl w:val="5854F09E"/>
    <w:lvl w:ilvl="0" w:tplc="040C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77218"/>
    <w:multiLevelType w:val="hybridMultilevel"/>
    <w:tmpl w:val="94B457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47F88"/>
    <w:multiLevelType w:val="hybridMultilevel"/>
    <w:tmpl w:val="31144A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4B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62F01"/>
    <w:multiLevelType w:val="hybridMultilevel"/>
    <w:tmpl w:val="F2B6E8C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4"/>
    <w:rsid w:val="00036504"/>
    <w:rsid w:val="00037740"/>
    <w:rsid w:val="0006402B"/>
    <w:rsid w:val="00083A40"/>
    <w:rsid w:val="000F2B98"/>
    <w:rsid w:val="001900F8"/>
    <w:rsid w:val="00225812"/>
    <w:rsid w:val="00413F7B"/>
    <w:rsid w:val="00420B48"/>
    <w:rsid w:val="004458C2"/>
    <w:rsid w:val="00460383"/>
    <w:rsid w:val="004957C8"/>
    <w:rsid w:val="004E3D48"/>
    <w:rsid w:val="004F1554"/>
    <w:rsid w:val="00501ACE"/>
    <w:rsid w:val="00521747"/>
    <w:rsid w:val="00525032"/>
    <w:rsid w:val="00546FB6"/>
    <w:rsid w:val="00585D2F"/>
    <w:rsid w:val="005F203E"/>
    <w:rsid w:val="006B2810"/>
    <w:rsid w:val="007130FC"/>
    <w:rsid w:val="007176BC"/>
    <w:rsid w:val="00786039"/>
    <w:rsid w:val="007B0880"/>
    <w:rsid w:val="00807288"/>
    <w:rsid w:val="00866CEB"/>
    <w:rsid w:val="008D1FF4"/>
    <w:rsid w:val="008E17FE"/>
    <w:rsid w:val="008E49B6"/>
    <w:rsid w:val="008F51A2"/>
    <w:rsid w:val="00915006"/>
    <w:rsid w:val="00946385"/>
    <w:rsid w:val="00964C8F"/>
    <w:rsid w:val="00A46BF8"/>
    <w:rsid w:val="00A825AA"/>
    <w:rsid w:val="00AA7B6D"/>
    <w:rsid w:val="00B15CAF"/>
    <w:rsid w:val="00B376DD"/>
    <w:rsid w:val="00B50788"/>
    <w:rsid w:val="00BF2D75"/>
    <w:rsid w:val="00C162FB"/>
    <w:rsid w:val="00C342DB"/>
    <w:rsid w:val="00C67ECC"/>
    <w:rsid w:val="00CA25C3"/>
    <w:rsid w:val="00CA7947"/>
    <w:rsid w:val="00D13D06"/>
    <w:rsid w:val="00D970EA"/>
    <w:rsid w:val="00DB4356"/>
    <w:rsid w:val="00E2749D"/>
    <w:rsid w:val="00E8544B"/>
    <w:rsid w:val="00EA3AE7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150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3D4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omic Sans MS" w:eastAsia="Times New Roman" w:hAnsi="Comic Sans MS"/>
      <w:b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6C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1900F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900F8"/>
    <w:rPr>
      <w:sz w:val="22"/>
      <w:szCs w:val="22"/>
      <w:lang w:eastAsia="en-US"/>
    </w:rPr>
  </w:style>
  <w:style w:type="table" w:styleId="Grilledutableau">
    <w:name w:val="Table Grid"/>
    <w:basedOn w:val="TableauNormal"/>
    <w:rsid w:val="000F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342DB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8D1FF4"/>
    <w:pPr>
      <w:spacing w:after="0" w:line="240" w:lineRule="auto"/>
    </w:pPr>
    <w:rPr>
      <w:rFonts w:ascii="Comic Sans MS" w:eastAsia="Times New Roman" w:hAnsi="Comic Sans MS"/>
      <w:b/>
      <w:bCs/>
      <w:sz w:val="28"/>
      <w:szCs w:val="24"/>
      <w:u w:val="single"/>
      <w:lang w:eastAsia="fr-FR"/>
    </w:rPr>
  </w:style>
  <w:style w:type="character" w:customStyle="1" w:styleId="Titre1Car">
    <w:name w:val="Titre 1 Car"/>
    <w:link w:val="Titre1"/>
    <w:rsid w:val="00915006"/>
    <w:rPr>
      <w:rFonts w:ascii="Comic Sans MS" w:eastAsia="Times New Roman" w:hAnsi="Comic Sans MS"/>
      <w:sz w:val="24"/>
      <w:u w:val="single"/>
    </w:rPr>
  </w:style>
  <w:style w:type="character" w:customStyle="1" w:styleId="Titre3Car">
    <w:name w:val="Titre 3 Car"/>
    <w:link w:val="Titre3"/>
    <w:uiPriority w:val="9"/>
    <w:semiHidden/>
    <w:rsid w:val="00866C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2FB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rsid w:val="004E3D48"/>
    <w:rPr>
      <w:rFonts w:ascii="Comic Sans MS" w:eastAsia="Times New Roman" w:hAnsi="Comic Sans MS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1500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3D4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omic Sans MS" w:eastAsia="Times New Roman" w:hAnsi="Comic Sans MS"/>
      <w:b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6C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1900F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900F8"/>
    <w:rPr>
      <w:sz w:val="22"/>
      <w:szCs w:val="22"/>
      <w:lang w:eastAsia="en-US"/>
    </w:rPr>
  </w:style>
  <w:style w:type="table" w:styleId="Grilledutableau">
    <w:name w:val="Table Grid"/>
    <w:basedOn w:val="TableauNormal"/>
    <w:rsid w:val="000F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342DB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8D1FF4"/>
    <w:pPr>
      <w:spacing w:after="0" w:line="240" w:lineRule="auto"/>
    </w:pPr>
    <w:rPr>
      <w:rFonts w:ascii="Comic Sans MS" w:eastAsia="Times New Roman" w:hAnsi="Comic Sans MS"/>
      <w:b/>
      <w:bCs/>
      <w:sz w:val="28"/>
      <w:szCs w:val="24"/>
      <w:u w:val="single"/>
      <w:lang w:eastAsia="fr-FR"/>
    </w:rPr>
  </w:style>
  <w:style w:type="character" w:customStyle="1" w:styleId="Titre1Car">
    <w:name w:val="Titre 1 Car"/>
    <w:link w:val="Titre1"/>
    <w:rsid w:val="00915006"/>
    <w:rPr>
      <w:rFonts w:ascii="Comic Sans MS" w:eastAsia="Times New Roman" w:hAnsi="Comic Sans MS"/>
      <w:sz w:val="24"/>
      <w:u w:val="single"/>
    </w:rPr>
  </w:style>
  <w:style w:type="character" w:customStyle="1" w:styleId="Titre3Car">
    <w:name w:val="Titre 3 Car"/>
    <w:link w:val="Titre3"/>
    <w:uiPriority w:val="9"/>
    <w:semiHidden/>
    <w:rsid w:val="00866C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2FB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rsid w:val="004E3D48"/>
    <w:rPr>
      <w:rFonts w:ascii="Comic Sans MS" w:eastAsia="Times New Roman" w:hAnsi="Comic Sans M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uqtr.uquebec.ca/eif/sitographie/Images/Grammair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Links>
    <vt:vector size="12" baseType="variant"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http://www.uqtr.uquebec.ca/eif/sitographie/Images/Grammaire.gif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http://www.uqtr.uquebec.ca/eif/sitographie/Images/Grammaire.gif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desaize</cp:lastModifiedBy>
  <cp:revision>3</cp:revision>
  <cp:lastPrinted>2013-09-22T17:29:00Z</cp:lastPrinted>
  <dcterms:created xsi:type="dcterms:W3CDTF">2013-09-29T14:21:00Z</dcterms:created>
  <dcterms:modified xsi:type="dcterms:W3CDTF">2013-09-29T14:28:00Z</dcterms:modified>
</cp:coreProperties>
</file>