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540" w:rsidRDefault="009A3540" w:rsidP="009A3540">
      <w:pPr>
        <w:tabs>
          <w:tab w:val="left" w:pos="3402"/>
        </w:tabs>
        <w:jc w:val="center"/>
        <w:rPr>
          <w:sz w:val="32"/>
        </w:rPr>
      </w:pPr>
      <w:r>
        <w:rPr>
          <w:sz w:val="32"/>
        </w:rPr>
        <w:t xml:space="preserve">Apprendre à utiliser The </w:t>
      </w:r>
      <w:proofErr w:type="spellStart"/>
      <w:r>
        <w:rPr>
          <w:sz w:val="32"/>
        </w:rPr>
        <w:t>Gimp</w:t>
      </w:r>
      <w:proofErr w:type="spellEnd"/>
      <w:r w:rsidR="00EE7656">
        <w:rPr>
          <w:sz w:val="32"/>
        </w:rPr>
        <w:t xml:space="preserve"> </w:t>
      </w:r>
      <w:r w:rsidR="00991BE6">
        <w:rPr>
          <w:sz w:val="32"/>
        </w:rPr>
        <w:t>4</w:t>
      </w:r>
    </w:p>
    <w:p w:rsidR="005F552B" w:rsidRPr="005F552B" w:rsidRDefault="005F552B" w:rsidP="005F552B">
      <w:pPr>
        <w:tabs>
          <w:tab w:val="left" w:pos="3402"/>
        </w:tabs>
        <w:jc w:val="both"/>
        <w:rPr>
          <w:sz w:val="24"/>
        </w:rPr>
      </w:pPr>
      <w:r w:rsidRPr="002116ED">
        <w:rPr>
          <w:b/>
          <w:i/>
          <w:sz w:val="24"/>
        </w:rPr>
        <w:t>Remarque</w:t>
      </w:r>
      <w:r>
        <w:rPr>
          <w:sz w:val="24"/>
        </w:rPr>
        <w:t> : sur un calque créé à cet effet, mieux vaut faire un dessin assez grand, quitte à le redimensionner ensuite.</w:t>
      </w:r>
    </w:p>
    <w:p w:rsidR="0036701F" w:rsidRDefault="0036701F">
      <w:pPr>
        <w:rPr>
          <w:b/>
        </w:rPr>
      </w:pPr>
      <w:r w:rsidRPr="0036701F">
        <w:rPr>
          <w:b/>
        </w:rPr>
        <w:t xml:space="preserve">1. </w:t>
      </w:r>
      <w:r w:rsidR="00991BE6">
        <w:rPr>
          <w:b/>
          <w:u w:val="single"/>
        </w:rPr>
        <w:t>Application 2</w:t>
      </w:r>
      <w:r w:rsidRPr="0036701F">
        <w:rPr>
          <w:b/>
        </w:rPr>
        <w:t> :</w:t>
      </w:r>
    </w:p>
    <w:p w:rsidR="0038534A" w:rsidRDefault="005D2ABD" w:rsidP="00923793">
      <w:pPr>
        <w:jc w:val="both"/>
      </w:pPr>
      <w:r>
        <w:t xml:space="preserve">Lancer le programme The </w:t>
      </w:r>
      <w:proofErr w:type="spellStart"/>
      <w:r>
        <w:t>Gimp</w:t>
      </w:r>
      <w:proofErr w:type="spellEnd"/>
      <w:r>
        <w:t xml:space="preserve">. Ce dernier étant ouvert, </w:t>
      </w:r>
      <w:r w:rsidR="00A97107" w:rsidRPr="00A97107">
        <w:rPr>
          <w:b/>
        </w:rPr>
        <w:t>ouvrir</w:t>
      </w:r>
      <w:r w:rsidR="00A97107">
        <w:t xml:space="preserve"> l’image créé</w:t>
      </w:r>
      <w:r w:rsidR="00991BE6">
        <w:t>e</w:t>
      </w:r>
      <w:r w:rsidR="00A97107">
        <w:t xml:space="preserve"> antérieurement.</w:t>
      </w:r>
    </w:p>
    <w:p w:rsidR="00A539EA" w:rsidRDefault="003A58A1" w:rsidP="00923793">
      <w:pPr>
        <w:jc w:val="both"/>
      </w:pPr>
      <w:r>
        <w:rPr>
          <w:noProof/>
          <w:lang w:eastAsia="fr-FR"/>
        </w:rPr>
        <w:drawing>
          <wp:anchor distT="0" distB="0" distL="114300" distR="114300" simplePos="0" relativeHeight="251695104" behindDoc="0" locked="0" layoutInCell="1" allowOverlap="1">
            <wp:simplePos x="0" y="0"/>
            <wp:positionH relativeFrom="column">
              <wp:posOffset>4419600</wp:posOffset>
            </wp:positionH>
            <wp:positionV relativeFrom="paragraph">
              <wp:posOffset>398780</wp:posOffset>
            </wp:positionV>
            <wp:extent cx="2257425" cy="2181225"/>
            <wp:effectExtent l="19050" t="0" r="9525" b="0"/>
            <wp:wrapSquare wrapText="bothSides"/>
            <wp:docPr id="34" name="Image 33" descr="fle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ur1.png"/>
                    <pic:cNvPicPr/>
                  </pic:nvPicPr>
                  <pic:blipFill>
                    <a:blip r:embed="rId6" cstate="print"/>
                    <a:stretch>
                      <a:fillRect/>
                    </a:stretch>
                  </pic:blipFill>
                  <pic:spPr>
                    <a:xfrm>
                      <a:off x="0" y="0"/>
                      <a:ext cx="2257425" cy="2181225"/>
                    </a:xfrm>
                    <a:prstGeom prst="rect">
                      <a:avLst/>
                    </a:prstGeom>
                  </pic:spPr>
                </pic:pic>
              </a:graphicData>
            </a:graphic>
          </wp:anchor>
        </w:drawing>
      </w:r>
      <w:r w:rsidR="007D069D">
        <w:t>Dans la fenêtre des calques, cliquer sur l’icône "</w:t>
      </w:r>
      <w:r w:rsidR="007D069D" w:rsidRPr="001E1F84">
        <w:rPr>
          <w:b/>
        </w:rPr>
        <w:t>Créer un nouveau calque</w:t>
      </w:r>
      <w:r w:rsidR="007D069D">
        <w:t xml:space="preserve">". L’appeler </w:t>
      </w:r>
      <w:r w:rsidR="00854D5F">
        <w:t>Fleur</w:t>
      </w:r>
      <w:r w:rsidR="007D069D">
        <w:t xml:space="preserve">. Choisir, en type de remplissage </w:t>
      </w:r>
      <w:r w:rsidR="007D069D" w:rsidRPr="007D069D">
        <w:rPr>
          <w:b/>
        </w:rPr>
        <w:t>Transparence</w:t>
      </w:r>
      <w:r w:rsidR="007D069D">
        <w:t>.</w:t>
      </w:r>
    </w:p>
    <w:p w:rsidR="007D069D" w:rsidRDefault="007D069D" w:rsidP="00923793">
      <w:pPr>
        <w:jc w:val="both"/>
      </w:pPr>
      <w:r>
        <w:t xml:space="preserve">Définir une </w:t>
      </w:r>
      <w:r w:rsidRPr="007D069D">
        <w:rPr>
          <w:b/>
        </w:rPr>
        <w:t>couleur de premier plan</w:t>
      </w:r>
      <w:r>
        <w:t xml:space="preserve"> (</w:t>
      </w:r>
      <w:r w:rsidRPr="007D069D">
        <w:rPr>
          <w:i/>
          <w:sz w:val="20"/>
        </w:rPr>
        <w:t xml:space="preserve">par exemple </w:t>
      </w:r>
      <w:r w:rsidR="00854D5F">
        <w:rPr>
          <w:i/>
          <w:sz w:val="20"/>
        </w:rPr>
        <w:t>orange</w:t>
      </w:r>
      <w:r>
        <w:t>).</w:t>
      </w:r>
      <w:r w:rsidR="00854D5F">
        <w:t xml:space="preserve"> Eviter la couleur jaune.</w:t>
      </w:r>
    </w:p>
    <w:p w:rsidR="007D069D" w:rsidRDefault="007D069D" w:rsidP="00923793">
      <w:pPr>
        <w:jc w:val="both"/>
      </w:pPr>
      <w:r>
        <w:t xml:space="preserve">Sélectionner l’outil </w:t>
      </w:r>
      <w:r w:rsidRPr="007D069D">
        <w:rPr>
          <w:b/>
        </w:rPr>
        <w:t>Pinceau</w:t>
      </w:r>
      <w:r>
        <w:t>.</w:t>
      </w:r>
      <w:r w:rsidR="00854D5F">
        <w:t xml:space="preserve"> </w:t>
      </w:r>
      <w:r w:rsidRPr="007D069D">
        <w:t>Dessiner</w:t>
      </w:r>
      <w:r>
        <w:t xml:space="preserve"> sur le calque </w:t>
      </w:r>
      <w:r w:rsidR="00854D5F">
        <w:t>Fleur une fleur</w:t>
      </w:r>
      <w:r>
        <w:t>.</w:t>
      </w:r>
    </w:p>
    <w:p w:rsidR="004C2FAB" w:rsidRDefault="003A58A1" w:rsidP="00923793">
      <w:pPr>
        <w:jc w:val="both"/>
      </w:pPr>
      <w:r>
        <w:rPr>
          <w:noProof/>
          <w:lang w:eastAsia="fr-FR"/>
        </w:rPr>
        <w:drawing>
          <wp:anchor distT="0" distB="0" distL="114300" distR="114300" simplePos="0" relativeHeight="251696128" behindDoc="0" locked="0" layoutInCell="1" allowOverlap="1">
            <wp:simplePos x="0" y="0"/>
            <wp:positionH relativeFrom="column">
              <wp:posOffset>19050</wp:posOffset>
            </wp:positionH>
            <wp:positionV relativeFrom="paragraph">
              <wp:posOffset>46990</wp:posOffset>
            </wp:positionV>
            <wp:extent cx="508000" cy="457200"/>
            <wp:effectExtent l="19050" t="0" r="6350" b="0"/>
            <wp:wrapSquare wrapText="bothSides"/>
            <wp:docPr id="35" name="Image 34" descr="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png"/>
                    <pic:cNvPicPr/>
                  </pic:nvPicPr>
                  <pic:blipFill>
                    <a:blip r:embed="rId7" cstate="print"/>
                    <a:stretch>
                      <a:fillRect/>
                    </a:stretch>
                  </pic:blipFill>
                  <pic:spPr>
                    <a:xfrm>
                      <a:off x="0" y="0"/>
                      <a:ext cx="508000" cy="457200"/>
                    </a:xfrm>
                    <a:prstGeom prst="rect">
                      <a:avLst/>
                    </a:prstGeom>
                  </pic:spPr>
                </pic:pic>
              </a:graphicData>
            </a:graphic>
          </wp:anchor>
        </w:drawing>
      </w:r>
      <w:r w:rsidR="004C2FAB">
        <w:t xml:space="preserve">Sélectionner </w:t>
      </w:r>
      <w:r w:rsidR="004C2FAB" w:rsidRPr="00112BDE">
        <w:rPr>
          <w:b/>
        </w:rPr>
        <w:t>outil</w:t>
      </w:r>
      <w:r w:rsidR="004C2FAB">
        <w:t xml:space="preserve"> </w:t>
      </w:r>
      <w:r w:rsidR="004C2FAB">
        <w:rPr>
          <w:b/>
        </w:rPr>
        <w:t>de sélection à main levée</w:t>
      </w:r>
      <w:r w:rsidR="004C2FAB" w:rsidRPr="004C2FAB">
        <w:t>.</w:t>
      </w:r>
      <w:r>
        <w:t xml:space="preserve"> </w:t>
      </w:r>
      <w:r w:rsidR="00E167D1">
        <w:t>Tracer un chemin dans la partie colorée d</w:t>
      </w:r>
      <w:r>
        <w:t>e la fleur</w:t>
      </w:r>
      <w:r w:rsidR="00E167D1">
        <w:t>.</w:t>
      </w:r>
      <w:r w:rsidR="009342E9">
        <w:t xml:space="preserve"> (</w:t>
      </w:r>
      <w:r w:rsidR="009342E9" w:rsidRPr="009342E9">
        <w:rPr>
          <w:i/>
          <w:sz w:val="20"/>
        </w:rPr>
        <w:t xml:space="preserve">Pour faciliter ce travail, on peut agrandir la vue </w:t>
      </w:r>
      <w:r>
        <w:rPr>
          <w:i/>
          <w:sz w:val="20"/>
        </w:rPr>
        <w:t>avec</w:t>
      </w:r>
      <w:r w:rsidR="009342E9" w:rsidRPr="009342E9">
        <w:rPr>
          <w:i/>
          <w:sz w:val="20"/>
        </w:rPr>
        <w:t xml:space="preserve"> la </w:t>
      </w:r>
      <w:r w:rsidR="009342E9" w:rsidRPr="003A58A1">
        <w:rPr>
          <w:b/>
          <w:i/>
          <w:sz w:val="20"/>
        </w:rPr>
        <w:t>loupe</w:t>
      </w:r>
      <w:r w:rsidR="009342E9">
        <w:t>).</w:t>
      </w:r>
    </w:p>
    <w:p w:rsidR="00E167D1" w:rsidRDefault="00E167D1" w:rsidP="00923793">
      <w:pPr>
        <w:jc w:val="both"/>
      </w:pPr>
      <w:r>
        <w:t xml:space="preserve">Sélectionner </w:t>
      </w:r>
      <w:r w:rsidRPr="00F1312B">
        <w:rPr>
          <w:b/>
        </w:rPr>
        <w:t>outil de</w:t>
      </w:r>
      <w:r>
        <w:t xml:space="preserve"> </w:t>
      </w:r>
      <w:r w:rsidRPr="00F1312B">
        <w:rPr>
          <w:b/>
        </w:rPr>
        <w:t>remplissage</w:t>
      </w:r>
      <w:r w:rsidRPr="00E167D1">
        <w:t>.</w:t>
      </w:r>
      <w:r>
        <w:t xml:space="preserve"> En option d’outil, sélectionner </w:t>
      </w:r>
      <w:r w:rsidRPr="002E434C">
        <w:rPr>
          <w:b/>
        </w:rPr>
        <w:t>Remplissage avec la couleur de PP</w:t>
      </w:r>
      <w:r>
        <w:t xml:space="preserve"> ainsi que </w:t>
      </w:r>
      <w:r w:rsidRPr="002E434C">
        <w:rPr>
          <w:b/>
        </w:rPr>
        <w:t>Remplir toute la sélection</w:t>
      </w:r>
      <w:r>
        <w:t>.</w:t>
      </w:r>
    </w:p>
    <w:p w:rsidR="00E167D1" w:rsidRDefault="00E167D1" w:rsidP="00923793">
      <w:pPr>
        <w:jc w:val="both"/>
      </w:pPr>
      <w:r>
        <w:t xml:space="preserve">Cliquer dans la zone intérieure </w:t>
      </w:r>
      <w:r w:rsidR="003A58A1">
        <w:t>de la fleur</w:t>
      </w:r>
      <w:r>
        <w:t>.</w:t>
      </w:r>
    </w:p>
    <w:p w:rsidR="00E167D1" w:rsidRDefault="003A58A1" w:rsidP="00923793">
      <w:pPr>
        <w:jc w:val="both"/>
      </w:pPr>
      <w:r>
        <w:t xml:space="preserve">Définir, comme couleur de premier plan, du jaune. </w:t>
      </w:r>
      <w:r w:rsidR="00E167D1">
        <w:t xml:space="preserve">Sélectionner </w:t>
      </w:r>
      <w:r w:rsidR="00E167D1" w:rsidRPr="001F4505">
        <w:rPr>
          <w:b/>
        </w:rPr>
        <w:t>outil</w:t>
      </w:r>
      <w:r w:rsidR="00E167D1">
        <w:t xml:space="preserve"> </w:t>
      </w:r>
      <w:r w:rsidR="00E167D1" w:rsidRPr="001F4505">
        <w:rPr>
          <w:b/>
        </w:rPr>
        <w:t>de</w:t>
      </w:r>
      <w:r w:rsidR="00E167D1">
        <w:t xml:space="preserve"> </w:t>
      </w:r>
      <w:r w:rsidR="00E167D1" w:rsidRPr="00770A2A">
        <w:rPr>
          <w:b/>
        </w:rPr>
        <w:t xml:space="preserve">sélection </w:t>
      </w:r>
      <w:r>
        <w:rPr>
          <w:b/>
        </w:rPr>
        <w:t xml:space="preserve">elliptique. </w:t>
      </w:r>
      <w:r w:rsidRPr="003A58A1">
        <w:t xml:space="preserve">Au cœur </w:t>
      </w:r>
      <w:r>
        <w:t xml:space="preserve">de la fleur, tracer une sélection circulaire. Dans la barre de menu, cliquer sur </w:t>
      </w:r>
      <w:r w:rsidRPr="00B23261">
        <w:rPr>
          <w:b/>
        </w:rPr>
        <w:t>Edition &gt; Remplir avec la couleur de PP</w:t>
      </w:r>
      <w:r w:rsidR="005F552B">
        <w:t xml:space="preserve">. </w:t>
      </w:r>
    </w:p>
    <w:p w:rsidR="005F552B" w:rsidRDefault="005F552B" w:rsidP="00923793">
      <w:pPr>
        <w:jc w:val="both"/>
      </w:pPr>
      <w:r>
        <w:rPr>
          <w:noProof/>
          <w:lang w:eastAsia="fr-FR"/>
        </w:rPr>
        <w:drawing>
          <wp:anchor distT="0" distB="0" distL="114300" distR="114300" simplePos="0" relativeHeight="251698176" behindDoc="0" locked="0" layoutInCell="1" allowOverlap="1">
            <wp:simplePos x="0" y="0"/>
            <wp:positionH relativeFrom="column">
              <wp:posOffset>5105400</wp:posOffset>
            </wp:positionH>
            <wp:positionV relativeFrom="paragraph">
              <wp:posOffset>17780</wp:posOffset>
            </wp:positionV>
            <wp:extent cx="1724025" cy="1609725"/>
            <wp:effectExtent l="19050" t="0" r="9525" b="0"/>
            <wp:wrapSquare wrapText="bothSides"/>
            <wp:docPr id="37" name="Image 36" descr="fle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ur2.png"/>
                    <pic:cNvPicPr/>
                  </pic:nvPicPr>
                  <pic:blipFill>
                    <a:blip r:embed="rId8" cstate="print"/>
                    <a:stretch>
                      <a:fillRect/>
                    </a:stretch>
                  </pic:blipFill>
                  <pic:spPr>
                    <a:xfrm>
                      <a:off x="0" y="0"/>
                      <a:ext cx="1724025" cy="1609725"/>
                    </a:xfrm>
                    <a:prstGeom prst="rect">
                      <a:avLst/>
                    </a:prstGeom>
                  </pic:spPr>
                </pic:pic>
              </a:graphicData>
            </a:graphic>
          </wp:anchor>
        </w:drawing>
      </w:r>
      <w:r>
        <w:rPr>
          <w:noProof/>
          <w:lang w:eastAsia="fr-FR"/>
        </w:rPr>
        <w:drawing>
          <wp:anchor distT="0" distB="0" distL="114300" distR="114300" simplePos="0" relativeHeight="251697152" behindDoc="0" locked="0" layoutInCell="1" allowOverlap="1">
            <wp:simplePos x="0" y="0"/>
            <wp:positionH relativeFrom="column">
              <wp:posOffset>19050</wp:posOffset>
            </wp:positionH>
            <wp:positionV relativeFrom="paragraph">
              <wp:posOffset>17780</wp:posOffset>
            </wp:positionV>
            <wp:extent cx="419100" cy="409575"/>
            <wp:effectExtent l="19050" t="0" r="0" b="0"/>
            <wp:wrapSquare wrapText="bothSides"/>
            <wp:docPr id="36" name="Image 35" descr="select_rect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_rectang.png"/>
                    <pic:cNvPicPr/>
                  </pic:nvPicPr>
                  <pic:blipFill>
                    <a:blip r:embed="rId9" cstate="print"/>
                    <a:stretch>
                      <a:fillRect/>
                    </a:stretch>
                  </pic:blipFill>
                  <pic:spPr>
                    <a:xfrm>
                      <a:off x="0" y="0"/>
                      <a:ext cx="419100" cy="409575"/>
                    </a:xfrm>
                    <a:prstGeom prst="rect">
                      <a:avLst/>
                    </a:prstGeom>
                  </pic:spPr>
                </pic:pic>
              </a:graphicData>
            </a:graphic>
          </wp:anchor>
        </w:drawing>
      </w:r>
      <w:r>
        <w:t xml:space="preserve">Choisir </w:t>
      </w:r>
      <w:r w:rsidRPr="005F552B">
        <w:rPr>
          <w:b/>
        </w:rPr>
        <w:t>outil de sélection rectangulaire</w:t>
      </w:r>
      <w:r>
        <w:rPr>
          <w:b/>
        </w:rPr>
        <w:t>.</w:t>
      </w:r>
      <w:r>
        <w:t xml:space="preserve"> A l’aide de cet outil, sélectionner la fleur.</w:t>
      </w:r>
    </w:p>
    <w:p w:rsidR="005F552B" w:rsidRDefault="005F552B" w:rsidP="005F552B">
      <w:pPr>
        <w:jc w:val="both"/>
      </w:pPr>
      <w:r>
        <w:t>Utiliser les outils de transformations selon les besoins :</w:t>
      </w:r>
    </w:p>
    <w:p w:rsidR="005F552B" w:rsidRPr="00E167D1" w:rsidRDefault="005F552B" w:rsidP="005F552B">
      <w:pPr>
        <w:pStyle w:val="Paragraphedeliste"/>
        <w:numPr>
          <w:ilvl w:val="0"/>
          <w:numId w:val="5"/>
        </w:numPr>
        <w:jc w:val="both"/>
      </w:pPr>
      <w:r w:rsidRPr="00F10D32">
        <w:rPr>
          <w:b/>
        </w:rPr>
        <w:t>outil de rotation</w:t>
      </w:r>
      <w:r w:rsidRPr="00E167D1">
        <w:t>.</w:t>
      </w:r>
    </w:p>
    <w:p w:rsidR="005F552B" w:rsidRDefault="005F552B" w:rsidP="005F552B">
      <w:pPr>
        <w:pStyle w:val="Paragraphedeliste"/>
        <w:numPr>
          <w:ilvl w:val="0"/>
          <w:numId w:val="5"/>
        </w:numPr>
        <w:jc w:val="both"/>
      </w:pPr>
      <w:r>
        <w:rPr>
          <w:b/>
        </w:rPr>
        <w:t>o</w:t>
      </w:r>
      <w:r w:rsidRPr="00E167D1">
        <w:rPr>
          <w:b/>
        </w:rPr>
        <w:t>util de mise à l’échelle</w:t>
      </w:r>
      <w:r w:rsidRPr="00E167D1">
        <w:t>.</w:t>
      </w:r>
    </w:p>
    <w:p w:rsidR="005F552B" w:rsidRDefault="005F552B" w:rsidP="005F552B">
      <w:pPr>
        <w:pStyle w:val="Paragraphedeliste"/>
        <w:numPr>
          <w:ilvl w:val="0"/>
          <w:numId w:val="5"/>
        </w:numPr>
        <w:jc w:val="both"/>
      </w:pPr>
      <w:r w:rsidRPr="00846D9E">
        <w:rPr>
          <w:b/>
        </w:rPr>
        <w:t>outil de déplacement</w:t>
      </w:r>
      <w:r w:rsidRPr="009342E9">
        <w:t>.</w:t>
      </w:r>
    </w:p>
    <w:p w:rsidR="002116ED" w:rsidRDefault="002116ED" w:rsidP="002116ED">
      <w:pPr>
        <w:jc w:val="both"/>
      </w:pPr>
      <w:r>
        <w:t xml:space="preserve">Ancrer le calque </w:t>
      </w:r>
      <w:r w:rsidRPr="009342E9">
        <w:rPr>
          <w:b/>
        </w:rPr>
        <w:t>Sélection flottante (Transformation)</w:t>
      </w:r>
      <w:r>
        <w:t xml:space="preserve"> au calque Fleur.</w:t>
      </w:r>
    </w:p>
    <w:p w:rsidR="005F552B" w:rsidRPr="002116ED" w:rsidRDefault="002116ED" w:rsidP="00923793">
      <w:pPr>
        <w:jc w:val="both"/>
        <w:rPr>
          <w:b/>
        </w:rPr>
      </w:pPr>
      <w:r w:rsidRPr="002116ED">
        <w:rPr>
          <w:b/>
          <w:u w:val="single"/>
        </w:rPr>
        <w:t>2 Manipuler un calque</w:t>
      </w:r>
      <w:r w:rsidRPr="002116ED">
        <w:rPr>
          <w:b/>
        </w:rPr>
        <w:t> :</w:t>
      </w:r>
    </w:p>
    <w:p w:rsidR="002116ED" w:rsidRDefault="00824F66" w:rsidP="00923793">
      <w:pPr>
        <w:jc w:val="both"/>
      </w:pPr>
      <w:r>
        <w:rPr>
          <w:noProof/>
          <w:lang w:eastAsia="fr-FR"/>
        </w:rPr>
        <w:drawing>
          <wp:anchor distT="0" distB="0" distL="114300" distR="114300" simplePos="0" relativeHeight="251699200" behindDoc="0" locked="0" layoutInCell="1" allowOverlap="1">
            <wp:simplePos x="0" y="0"/>
            <wp:positionH relativeFrom="column">
              <wp:posOffset>19050</wp:posOffset>
            </wp:positionH>
            <wp:positionV relativeFrom="paragraph">
              <wp:posOffset>21590</wp:posOffset>
            </wp:positionV>
            <wp:extent cx="1419225" cy="790575"/>
            <wp:effectExtent l="19050" t="0" r="9525" b="0"/>
            <wp:wrapSquare wrapText="bothSides"/>
            <wp:docPr id="38" name="Image 37" descr="cal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que.png"/>
                    <pic:cNvPicPr/>
                  </pic:nvPicPr>
                  <pic:blipFill>
                    <a:blip r:embed="rId10" cstate="print"/>
                    <a:stretch>
                      <a:fillRect/>
                    </a:stretch>
                  </pic:blipFill>
                  <pic:spPr>
                    <a:xfrm>
                      <a:off x="0" y="0"/>
                      <a:ext cx="1419225" cy="790575"/>
                    </a:xfrm>
                    <a:prstGeom prst="rect">
                      <a:avLst/>
                    </a:prstGeom>
                  </pic:spPr>
                </pic:pic>
              </a:graphicData>
            </a:graphic>
          </wp:anchor>
        </w:drawing>
      </w:r>
      <w:r w:rsidR="002116ED">
        <w:t>S’assurer que le calque sélectionné est le calque Fleur.</w:t>
      </w:r>
    </w:p>
    <w:p w:rsidR="002116ED" w:rsidRDefault="002116ED" w:rsidP="00923793">
      <w:pPr>
        <w:jc w:val="both"/>
      </w:pPr>
      <w:r>
        <w:t xml:space="preserve">Dans la fenêtre des calques, repérer l’option </w:t>
      </w:r>
      <w:r w:rsidRPr="002116ED">
        <w:rPr>
          <w:b/>
        </w:rPr>
        <w:t>Opacité</w:t>
      </w:r>
      <w:r>
        <w:t xml:space="preserve">. </w:t>
      </w:r>
    </w:p>
    <w:p w:rsidR="00824F66" w:rsidRDefault="00824F66" w:rsidP="00923793">
      <w:pPr>
        <w:jc w:val="both"/>
      </w:pPr>
    </w:p>
    <w:p w:rsidR="00824F66" w:rsidRPr="00824F66" w:rsidRDefault="002116ED" w:rsidP="00923793">
      <w:pPr>
        <w:jc w:val="both"/>
        <w:rPr>
          <w:i/>
        </w:rPr>
      </w:pPr>
      <w:r w:rsidRPr="00824F66">
        <w:rPr>
          <w:i/>
        </w:rPr>
        <w:t xml:space="preserve">L'opacité </w:t>
      </w:r>
      <w:r w:rsidR="00824F66">
        <w:rPr>
          <w:i/>
        </w:rPr>
        <w:t>détermine le degré avec lequel un calque</w:t>
      </w:r>
      <w:r w:rsidRPr="00824F66">
        <w:rPr>
          <w:i/>
        </w:rPr>
        <w:t xml:space="preserve"> laisse voir les couleurs des calques </w:t>
      </w:r>
      <w:r w:rsidR="00824F66" w:rsidRPr="00824F66">
        <w:rPr>
          <w:i/>
        </w:rPr>
        <w:t>situés au-dessous du calque sélectionné. Elle varie de 0 à 100.</w:t>
      </w:r>
    </w:p>
    <w:p w:rsidR="00824F66" w:rsidRDefault="00824F66" w:rsidP="00923793">
      <w:pPr>
        <w:jc w:val="both"/>
      </w:pPr>
      <w:r>
        <w:t xml:space="preserve">Mais plutôt que d’écrire… </w:t>
      </w:r>
      <w:r w:rsidRPr="00824F66">
        <w:rPr>
          <w:b/>
        </w:rPr>
        <w:t>Tester</w:t>
      </w:r>
      <w:r>
        <w:t xml:space="preserve"> l’opacité en faisant varier sa valeur.</w:t>
      </w:r>
      <w:r w:rsidR="00C94D75">
        <w:t xml:space="preserve"> </w:t>
      </w:r>
      <w:r>
        <w:t>On s’aperçoit qu’en s’approchant de la valeur 0, la fleur devient de plus en plus transparente.</w:t>
      </w:r>
    </w:p>
    <w:p w:rsidR="00824F66" w:rsidRDefault="00824F66" w:rsidP="00923793">
      <w:pPr>
        <w:jc w:val="both"/>
      </w:pPr>
      <w:r w:rsidRPr="00824F66">
        <w:rPr>
          <w:b/>
        </w:rPr>
        <w:t>Choisir</w:t>
      </w:r>
      <w:r>
        <w:t xml:space="preserve"> une valeur entre 70 et 85.</w:t>
      </w:r>
    </w:p>
    <w:p w:rsidR="00991535" w:rsidRDefault="00991535" w:rsidP="00923793">
      <w:pPr>
        <w:jc w:val="both"/>
      </w:pPr>
      <w:r>
        <w:t>Maintenant s’occuper du mode du calque….</w:t>
      </w:r>
    </w:p>
    <w:p w:rsidR="00991535" w:rsidRDefault="00991535" w:rsidP="00923793">
      <w:pPr>
        <w:jc w:val="both"/>
        <w:rPr>
          <w:i/>
          <w:u w:val="single"/>
        </w:rPr>
      </w:pPr>
      <w:r w:rsidRPr="00991535">
        <w:rPr>
          <w:i/>
          <w:u w:val="single"/>
        </w:rPr>
        <w:lastRenderedPageBreak/>
        <w:t xml:space="preserve">Digression : </w:t>
      </w:r>
      <w:r w:rsidRPr="00991535">
        <w:rPr>
          <w:b/>
          <w:i/>
          <w:u w:val="single"/>
        </w:rPr>
        <w:t>Qu’est ce qu’un mode calque </w:t>
      </w:r>
      <w:r w:rsidRPr="00991535">
        <w:rPr>
          <w:b/>
          <w:i/>
        </w:rPr>
        <w:t>?</w:t>
      </w:r>
    </w:p>
    <w:p w:rsidR="00991535" w:rsidRDefault="00991535" w:rsidP="00923793">
      <w:pPr>
        <w:jc w:val="both"/>
        <w:rPr>
          <w:i/>
        </w:rPr>
      </w:pPr>
      <w:r>
        <w:rPr>
          <w:i/>
        </w:rPr>
        <w:t xml:space="preserve">Un mode de calque définit comment </w:t>
      </w:r>
      <w:r w:rsidR="003C0620">
        <w:rPr>
          <w:i/>
        </w:rPr>
        <w:t>des</w:t>
      </w:r>
      <w:r>
        <w:rPr>
          <w:i/>
        </w:rPr>
        <w:t xml:space="preserve"> pixels situés au même endroit sur de</w:t>
      </w:r>
      <w:r w:rsidR="003C0620">
        <w:rPr>
          <w:i/>
        </w:rPr>
        <w:t>s</w:t>
      </w:r>
      <w:r>
        <w:rPr>
          <w:i/>
        </w:rPr>
        <w:t xml:space="preserve"> calques différents fusionnent l</w:t>
      </w:r>
      <w:r w:rsidR="003C0620">
        <w:rPr>
          <w:i/>
        </w:rPr>
        <w:t xml:space="preserve">es </w:t>
      </w:r>
      <w:r>
        <w:rPr>
          <w:i/>
        </w:rPr>
        <w:t>un</w:t>
      </w:r>
      <w:r w:rsidR="003C0620">
        <w:rPr>
          <w:i/>
        </w:rPr>
        <w:t>s</w:t>
      </w:r>
      <w:r>
        <w:rPr>
          <w:i/>
        </w:rPr>
        <w:t xml:space="preserve"> avec l</w:t>
      </w:r>
      <w:r w:rsidR="003C0620">
        <w:rPr>
          <w:i/>
        </w:rPr>
        <w:t xml:space="preserve">es </w:t>
      </w:r>
      <w:r>
        <w:rPr>
          <w:i/>
        </w:rPr>
        <w:t>autre</w:t>
      </w:r>
      <w:r w:rsidR="003C0620">
        <w:rPr>
          <w:i/>
        </w:rPr>
        <w:t>s</w:t>
      </w:r>
      <w:r>
        <w:rPr>
          <w:i/>
        </w:rPr>
        <w:t>.</w:t>
      </w:r>
    </w:p>
    <w:p w:rsidR="00991535" w:rsidRDefault="00991535" w:rsidP="00923793">
      <w:pPr>
        <w:jc w:val="both"/>
        <w:rPr>
          <w:i/>
        </w:rPr>
      </w:pPr>
      <w:r>
        <w:rPr>
          <w:i/>
        </w:rPr>
        <w:t xml:space="preserve">En gros comment le pixel vert du chapeau </w:t>
      </w:r>
      <w:r>
        <w:rPr>
          <w:i/>
          <w:noProof/>
          <w:lang w:eastAsia="fr-FR"/>
        </w:rPr>
        <w:drawing>
          <wp:inline distT="0" distB="0" distL="0" distR="0">
            <wp:extent cx="393710" cy="393710"/>
            <wp:effectExtent l="0" t="0" r="0" b="0"/>
            <wp:docPr id="1" name="Image 0" descr="pixel_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_vert.png"/>
                    <pic:cNvPicPr/>
                  </pic:nvPicPr>
                  <pic:blipFill>
                    <a:blip r:embed="rId11"/>
                    <a:srcRect l="-260057" t="-260057" r="-260057" b="-260057"/>
                    <a:stretch>
                      <a:fillRect/>
                    </a:stretch>
                  </pic:blipFill>
                  <pic:spPr>
                    <a:xfrm>
                      <a:off x="0" y="0"/>
                      <a:ext cx="393710" cy="393710"/>
                    </a:xfrm>
                    <a:prstGeom prst="rect">
                      <a:avLst/>
                    </a:prstGeom>
                  </pic:spPr>
                </pic:pic>
              </a:graphicData>
            </a:graphic>
          </wp:inline>
        </w:drawing>
      </w:r>
      <w:r w:rsidR="002F7B6C">
        <w:rPr>
          <w:i/>
        </w:rPr>
        <w:t xml:space="preserve"> fusionne avec le pixel orange de la fleur </w:t>
      </w:r>
      <w:r w:rsidR="002F7B6C">
        <w:rPr>
          <w:i/>
          <w:noProof/>
          <w:lang w:eastAsia="fr-FR"/>
        </w:rPr>
        <w:drawing>
          <wp:inline distT="0" distB="0" distL="0" distR="0">
            <wp:extent cx="393710" cy="393710"/>
            <wp:effectExtent l="0" t="0" r="0" b="0"/>
            <wp:docPr id="2" name="Image 1" descr="pixel_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_or.png"/>
                    <pic:cNvPicPr/>
                  </pic:nvPicPr>
                  <pic:blipFill>
                    <a:blip r:embed="rId12"/>
                    <a:srcRect l="-260057" t="-260057" r="-260057" b="-260057"/>
                    <a:stretch>
                      <a:fillRect/>
                    </a:stretch>
                  </pic:blipFill>
                  <pic:spPr>
                    <a:xfrm>
                      <a:off x="0" y="0"/>
                      <a:ext cx="393710" cy="393710"/>
                    </a:xfrm>
                    <a:prstGeom prst="rect">
                      <a:avLst/>
                    </a:prstGeom>
                  </pic:spPr>
                </pic:pic>
              </a:graphicData>
            </a:graphic>
          </wp:inline>
        </w:drawing>
      </w:r>
      <w:r w:rsidR="002F7B6C">
        <w:rPr>
          <w:i/>
        </w:rPr>
        <w:t xml:space="preserve"> situé au-dessus. En gros, le mode de calque calcule </w:t>
      </w:r>
      <w:proofErr w:type="spellStart"/>
      <w:r w:rsidR="002F7B6C">
        <w:rPr>
          <w:i/>
        </w:rPr>
        <w:t>Pixel_Vert</w:t>
      </w:r>
      <w:proofErr w:type="spellEnd"/>
      <w:r w:rsidR="002F7B6C">
        <w:rPr>
          <w:i/>
        </w:rPr>
        <w:t xml:space="preserve"> + </w:t>
      </w:r>
      <w:proofErr w:type="spellStart"/>
      <w:r w:rsidR="002F7B6C">
        <w:rPr>
          <w:i/>
        </w:rPr>
        <w:t>Pixel_Orange</w:t>
      </w:r>
      <w:proofErr w:type="spellEnd"/>
      <w:r w:rsidR="002F7B6C">
        <w:rPr>
          <w:i/>
        </w:rPr>
        <w:t xml:space="preserve"> = </w:t>
      </w:r>
      <w:r w:rsidR="003C0620">
        <w:rPr>
          <w:i/>
        </w:rPr>
        <w:t>C (</w:t>
      </w:r>
      <w:r w:rsidR="002F7B6C">
        <w:rPr>
          <w:i/>
        </w:rPr>
        <w:t>Couleur vue</w:t>
      </w:r>
      <w:r w:rsidR="003C0620">
        <w:rPr>
          <w:i/>
        </w:rPr>
        <w:t>)</w:t>
      </w:r>
      <w:r w:rsidR="002F7B6C">
        <w:rPr>
          <w:i/>
        </w:rPr>
        <w:t>.</w:t>
      </w:r>
    </w:p>
    <w:p w:rsidR="002F7B6C" w:rsidRDefault="002F7B6C" w:rsidP="00923793">
      <w:pPr>
        <w:jc w:val="both"/>
        <w:rPr>
          <w:i/>
        </w:rPr>
      </w:pPr>
      <w:r>
        <w:rPr>
          <w:i/>
        </w:rPr>
        <w:t xml:space="preserve">Par défaut, les calques sont en mode Normal…. Et dans ce cas, </w:t>
      </w:r>
      <w:r w:rsidR="003C0620">
        <w:rPr>
          <w:i/>
        </w:rPr>
        <w:t xml:space="preserve">à une opacité de 100%, </w:t>
      </w:r>
      <w:r>
        <w:rPr>
          <w:i/>
        </w:rPr>
        <w:t xml:space="preserve">seul est perçu le </w:t>
      </w:r>
      <w:r w:rsidR="003C0620">
        <w:rPr>
          <w:i/>
        </w:rPr>
        <w:t xml:space="preserve">pixel situé au dessus, soit C = </w:t>
      </w:r>
      <w:proofErr w:type="spellStart"/>
      <w:r w:rsidR="003C0620">
        <w:rPr>
          <w:i/>
        </w:rPr>
        <w:t>Pixel_Orange</w:t>
      </w:r>
      <w:proofErr w:type="spellEnd"/>
      <w:r w:rsidR="003C0620">
        <w:rPr>
          <w:i/>
        </w:rPr>
        <w:t>.</w:t>
      </w:r>
    </w:p>
    <w:p w:rsidR="003C0620" w:rsidRDefault="00814583" w:rsidP="00923793">
      <w:pPr>
        <w:jc w:val="both"/>
        <w:rPr>
          <w:i/>
        </w:rPr>
      </w:pPr>
      <w:r>
        <w:rPr>
          <w:i/>
          <w:noProof/>
          <w:lang w:eastAsia="fr-FR"/>
        </w:rPr>
        <w:pict>
          <v:rect id="_x0000_s1026" style="position:absolute;left:0;text-align:left;margin-left:-32.25pt;margin-top:34.65pt;width:21pt;height:21pt;z-index:251701248" filled="f" strokecolor="red" strokeweight="2.25pt"/>
        </w:pict>
      </w:r>
      <w:r w:rsidR="003C0620">
        <w:rPr>
          <w:i/>
          <w:noProof/>
          <w:lang w:eastAsia="fr-FR"/>
        </w:rPr>
        <w:drawing>
          <wp:anchor distT="0" distB="0" distL="114300" distR="114300" simplePos="0" relativeHeight="251700224" behindDoc="0" locked="0" layoutInCell="1" allowOverlap="1">
            <wp:simplePos x="0" y="0"/>
            <wp:positionH relativeFrom="column">
              <wp:posOffset>19050</wp:posOffset>
            </wp:positionH>
            <wp:positionV relativeFrom="paragraph">
              <wp:posOffset>1905</wp:posOffset>
            </wp:positionV>
            <wp:extent cx="2016760" cy="4914900"/>
            <wp:effectExtent l="19050" t="0" r="2540" b="0"/>
            <wp:wrapSquare wrapText="bothSides"/>
            <wp:docPr id="3" name="Image 2" descr="calqu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que2.png"/>
                    <pic:cNvPicPr/>
                  </pic:nvPicPr>
                  <pic:blipFill>
                    <a:blip r:embed="rId13" cstate="print"/>
                    <a:stretch>
                      <a:fillRect/>
                    </a:stretch>
                  </pic:blipFill>
                  <pic:spPr>
                    <a:xfrm>
                      <a:off x="0" y="0"/>
                      <a:ext cx="2016760" cy="4914900"/>
                    </a:xfrm>
                    <a:prstGeom prst="rect">
                      <a:avLst/>
                    </a:prstGeom>
                  </pic:spPr>
                </pic:pic>
              </a:graphicData>
            </a:graphic>
          </wp:anchor>
        </w:drawing>
      </w:r>
      <w:r w:rsidR="003C0620">
        <w:rPr>
          <w:i/>
        </w:rPr>
        <w:t>Mais il existe en fait 21 modes de calque, du mode Normal au mode Valeur. Les effets de ces modes dépendent des couleurs qui fusionnent, de l’opacité…</w:t>
      </w:r>
    </w:p>
    <w:p w:rsidR="003C0620" w:rsidRDefault="007B7A34" w:rsidP="00923793">
      <w:pPr>
        <w:jc w:val="both"/>
        <w:rPr>
          <w:i/>
        </w:rPr>
      </w:pPr>
      <w:r>
        <w:rPr>
          <w:i/>
        </w:rPr>
        <w:t>Ces modes permettent donc des changements de couleur.</w:t>
      </w:r>
    </w:p>
    <w:p w:rsidR="007B7A34" w:rsidRDefault="007B7A34" w:rsidP="00923793">
      <w:pPr>
        <w:jc w:val="both"/>
        <w:rPr>
          <w:i/>
        </w:rPr>
      </w:pPr>
      <w:r>
        <w:rPr>
          <w:i/>
        </w:rPr>
        <w:t>Par exemple, l’image :</w:t>
      </w:r>
    </w:p>
    <w:p w:rsidR="007B7A34" w:rsidRDefault="007B7A34" w:rsidP="00923793">
      <w:pPr>
        <w:jc w:val="both"/>
        <w:rPr>
          <w:i/>
        </w:rPr>
      </w:pPr>
      <w:r>
        <w:rPr>
          <w:i/>
          <w:noProof/>
          <w:lang w:eastAsia="fr-FR"/>
        </w:rPr>
        <w:drawing>
          <wp:inline distT="0" distB="0" distL="0" distR="0">
            <wp:extent cx="952500" cy="635318"/>
            <wp:effectExtent l="19050" t="0" r="0" b="0"/>
            <wp:docPr id="4" name="Image 3" descr="bamburgh_castle_15_by_newcastlemale-d36oy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urgh_castle_15_by_newcastlemale-d36oy4f.jpg"/>
                    <pic:cNvPicPr/>
                  </pic:nvPicPr>
                  <pic:blipFill>
                    <a:blip r:embed="rId14" cstate="print"/>
                    <a:stretch>
                      <a:fillRect/>
                    </a:stretch>
                  </pic:blipFill>
                  <pic:spPr>
                    <a:xfrm>
                      <a:off x="0" y="0"/>
                      <a:ext cx="952500" cy="635318"/>
                    </a:xfrm>
                    <a:prstGeom prst="rect">
                      <a:avLst/>
                    </a:prstGeom>
                  </pic:spPr>
                </pic:pic>
              </a:graphicData>
            </a:graphic>
          </wp:inline>
        </w:drawing>
      </w:r>
    </w:p>
    <w:p w:rsidR="007B7A34" w:rsidRDefault="007B7A34" w:rsidP="00923793">
      <w:pPr>
        <w:jc w:val="both"/>
        <w:rPr>
          <w:i/>
        </w:rPr>
      </w:pPr>
      <w:proofErr w:type="gramStart"/>
      <w:r>
        <w:rPr>
          <w:i/>
        </w:rPr>
        <w:t>devient</w:t>
      </w:r>
      <w:proofErr w:type="gramEnd"/>
      <w:r>
        <w:rPr>
          <w:i/>
        </w:rPr>
        <w:t xml:space="preserve">, après la pose d’un calque blanc en mode </w:t>
      </w:r>
      <w:r w:rsidRPr="00883DE1">
        <w:rPr>
          <w:b/>
          <w:i/>
        </w:rPr>
        <w:t>Saturation</w:t>
      </w:r>
      <w:r>
        <w:rPr>
          <w:i/>
        </w:rPr>
        <w:t> :</w:t>
      </w:r>
    </w:p>
    <w:p w:rsidR="007B7A34" w:rsidRDefault="007B7A34" w:rsidP="00923793">
      <w:pPr>
        <w:jc w:val="both"/>
        <w:rPr>
          <w:i/>
        </w:rPr>
      </w:pPr>
      <w:r>
        <w:rPr>
          <w:i/>
          <w:noProof/>
          <w:lang w:eastAsia="fr-FR"/>
        </w:rPr>
        <w:drawing>
          <wp:inline distT="0" distB="0" distL="0" distR="0">
            <wp:extent cx="952482" cy="635305"/>
            <wp:effectExtent l="19050" t="0" r="18" b="0"/>
            <wp:docPr id="5" name="Image 4" descr="bamburgh_castle_15_by_newcastlemale-d36oy4f_s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urgh_castle_15_by_newcastlemale-d36oy4f_sature.png"/>
                    <pic:cNvPicPr/>
                  </pic:nvPicPr>
                  <pic:blipFill>
                    <a:blip r:embed="rId15" cstate="print"/>
                    <a:stretch>
                      <a:fillRect/>
                    </a:stretch>
                  </pic:blipFill>
                  <pic:spPr>
                    <a:xfrm>
                      <a:off x="0" y="0"/>
                      <a:ext cx="952482" cy="635305"/>
                    </a:xfrm>
                    <a:prstGeom prst="rect">
                      <a:avLst/>
                    </a:prstGeom>
                  </pic:spPr>
                </pic:pic>
              </a:graphicData>
            </a:graphic>
          </wp:inline>
        </w:drawing>
      </w:r>
    </w:p>
    <w:p w:rsidR="007B7A34" w:rsidRDefault="00B80591" w:rsidP="00923793">
      <w:pPr>
        <w:jc w:val="both"/>
        <w:rPr>
          <w:i/>
        </w:rPr>
      </w:pPr>
      <w:r>
        <w:rPr>
          <w:i/>
        </w:rPr>
        <w:t xml:space="preserve">Ou alors, </w:t>
      </w:r>
      <w:r w:rsidR="00B83852">
        <w:rPr>
          <w:i/>
        </w:rPr>
        <w:t xml:space="preserve">toujours avec un calque blanc, </w:t>
      </w:r>
      <w:r>
        <w:rPr>
          <w:i/>
        </w:rPr>
        <w:t xml:space="preserve">avec un mode </w:t>
      </w:r>
      <w:r w:rsidR="00883DE1" w:rsidRPr="00883DE1">
        <w:rPr>
          <w:b/>
          <w:i/>
        </w:rPr>
        <w:t>D</w:t>
      </w:r>
      <w:r w:rsidRPr="00883DE1">
        <w:rPr>
          <w:b/>
          <w:i/>
        </w:rPr>
        <w:t>ifférence</w:t>
      </w:r>
      <w:r>
        <w:rPr>
          <w:i/>
        </w:rPr>
        <w:t> :</w:t>
      </w:r>
    </w:p>
    <w:p w:rsidR="00B80591" w:rsidRDefault="00B80591" w:rsidP="00923793">
      <w:pPr>
        <w:jc w:val="both"/>
        <w:rPr>
          <w:i/>
        </w:rPr>
      </w:pPr>
      <w:r>
        <w:rPr>
          <w:i/>
          <w:noProof/>
          <w:lang w:eastAsia="fr-FR"/>
        </w:rPr>
        <w:drawing>
          <wp:inline distT="0" distB="0" distL="0" distR="0">
            <wp:extent cx="952482" cy="635305"/>
            <wp:effectExtent l="19050" t="0" r="18" b="0"/>
            <wp:docPr id="6" name="Image 5" descr="bamburgh_castle_15_by_newcastlemale-d36oy4f_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urgh_castle_15_by_newcastlemale-d36oy4f_diff.png"/>
                    <pic:cNvPicPr/>
                  </pic:nvPicPr>
                  <pic:blipFill>
                    <a:blip r:embed="rId16" cstate="print"/>
                    <a:stretch>
                      <a:fillRect/>
                    </a:stretch>
                  </pic:blipFill>
                  <pic:spPr>
                    <a:xfrm>
                      <a:off x="0" y="0"/>
                      <a:ext cx="952482" cy="635305"/>
                    </a:xfrm>
                    <a:prstGeom prst="rect">
                      <a:avLst/>
                    </a:prstGeom>
                  </pic:spPr>
                </pic:pic>
              </a:graphicData>
            </a:graphic>
          </wp:inline>
        </w:drawing>
      </w:r>
    </w:p>
    <w:p w:rsidR="00B80591" w:rsidRDefault="00B80591" w:rsidP="00923793">
      <w:pPr>
        <w:jc w:val="both"/>
        <w:rPr>
          <w:i/>
        </w:rPr>
      </w:pPr>
      <w:r>
        <w:rPr>
          <w:i/>
        </w:rPr>
        <w:t>Pour accéder au mode du calque, dans la fenêtre des calques, repérer la ligne Mode et cliquer sur la flèche (sur l’image, cernée de rouge).</w:t>
      </w:r>
    </w:p>
    <w:p w:rsidR="00B80591" w:rsidRDefault="00B80591" w:rsidP="00923793">
      <w:pPr>
        <w:jc w:val="both"/>
        <w:rPr>
          <w:i/>
        </w:rPr>
      </w:pPr>
      <w:r>
        <w:rPr>
          <w:i/>
        </w:rPr>
        <w:t>Puis tester les modes de calques.</w:t>
      </w:r>
    </w:p>
    <w:p w:rsidR="00B80591" w:rsidRDefault="00B80591" w:rsidP="00923793">
      <w:pPr>
        <w:jc w:val="both"/>
        <w:rPr>
          <w:i/>
        </w:rPr>
      </w:pPr>
      <w:r>
        <w:rPr>
          <w:i/>
        </w:rPr>
        <w:t xml:space="preserve">Le mode </w:t>
      </w:r>
      <w:r w:rsidR="00883DE1">
        <w:rPr>
          <w:i/>
        </w:rPr>
        <w:t>D</w:t>
      </w:r>
      <w:r>
        <w:rPr>
          <w:i/>
        </w:rPr>
        <w:t>issoudre rend transparent certains pixels du calque sélectionné, faisant ainsi apparaître les pixels situés au dessous.</w:t>
      </w:r>
    </w:p>
    <w:p w:rsidR="00B80591" w:rsidRDefault="00883DE1" w:rsidP="00923793">
      <w:pPr>
        <w:jc w:val="both"/>
        <w:rPr>
          <w:i/>
        </w:rPr>
      </w:pPr>
      <w:r>
        <w:rPr>
          <w:i/>
        </w:rPr>
        <w:t>Le mode M</w:t>
      </w:r>
      <w:r w:rsidR="00B80591">
        <w:rPr>
          <w:i/>
        </w:rPr>
        <w:t>ultiplier, en général, assombrit l</w:t>
      </w:r>
      <w:r w:rsidR="00925520">
        <w:rPr>
          <w:i/>
        </w:rPr>
        <w:t>’image</w:t>
      </w:r>
      <w:r w:rsidR="00B80591">
        <w:rPr>
          <w:i/>
        </w:rPr>
        <w:t>.</w:t>
      </w:r>
    </w:p>
    <w:p w:rsidR="00925520" w:rsidRDefault="00925520" w:rsidP="00923793">
      <w:pPr>
        <w:jc w:val="both"/>
        <w:rPr>
          <w:i/>
        </w:rPr>
      </w:pPr>
      <w:r>
        <w:rPr>
          <w:i/>
        </w:rPr>
        <w:t xml:space="preserve">Le mode </w:t>
      </w:r>
      <w:r w:rsidR="00883DE1">
        <w:rPr>
          <w:i/>
        </w:rPr>
        <w:t>D</w:t>
      </w:r>
      <w:r>
        <w:rPr>
          <w:i/>
        </w:rPr>
        <w:t>iviser, en général, éclaircit l’image.</w:t>
      </w:r>
    </w:p>
    <w:p w:rsidR="00925520" w:rsidRDefault="00925520" w:rsidP="00923793">
      <w:pPr>
        <w:jc w:val="both"/>
        <w:rPr>
          <w:i/>
        </w:rPr>
      </w:pPr>
      <w:r>
        <w:rPr>
          <w:i/>
        </w:rPr>
        <w:t>… etc. En gros, certains modes éclaircissent, d’autres assombrissent, d’autres jouent sur les contrastes</w:t>
      </w:r>
      <w:r w:rsidR="00CC61FF">
        <w:rPr>
          <w:i/>
        </w:rPr>
        <w:t>, sur la netteté des contours</w:t>
      </w:r>
      <w:r>
        <w:rPr>
          <w:i/>
        </w:rPr>
        <w:t>. Pour visualiser, au lieu d’explication, mieux vaut un répertoire d’images testées avec divers modes de calque.</w:t>
      </w:r>
    </w:p>
    <w:p w:rsidR="007345EC" w:rsidRDefault="007345EC" w:rsidP="00923793">
      <w:pPr>
        <w:jc w:val="both"/>
        <w:rPr>
          <w:i/>
        </w:rPr>
      </w:pPr>
      <w:r>
        <w:rPr>
          <w:i/>
        </w:rPr>
        <w:t>Fin de la digression.</w:t>
      </w:r>
    </w:p>
    <w:p w:rsidR="007345EC" w:rsidRDefault="00883DE1" w:rsidP="00923793">
      <w:pPr>
        <w:jc w:val="both"/>
      </w:pPr>
      <w:r>
        <w:t xml:space="preserve">En mode calque, sélectionner </w:t>
      </w:r>
      <w:r w:rsidRPr="00883DE1">
        <w:rPr>
          <w:b/>
        </w:rPr>
        <w:t>Dissoudre</w:t>
      </w:r>
      <w:r>
        <w:t>.</w:t>
      </w:r>
    </w:p>
    <w:p w:rsidR="00883DE1" w:rsidRPr="00883DE1" w:rsidRDefault="00883DE1" w:rsidP="00923793">
      <w:pPr>
        <w:jc w:val="both"/>
        <w:rPr>
          <w:b/>
        </w:rPr>
      </w:pPr>
      <w:r w:rsidRPr="00883DE1">
        <w:rPr>
          <w:b/>
          <w:u w:val="single"/>
        </w:rPr>
        <w:lastRenderedPageBreak/>
        <w:t>3. Utiliser les filtres</w:t>
      </w:r>
      <w:r w:rsidRPr="00883DE1">
        <w:rPr>
          <w:b/>
        </w:rPr>
        <w:t> :</w:t>
      </w:r>
    </w:p>
    <w:p w:rsidR="00453544" w:rsidRDefault="00453544" w:rsidP="00453544">
      <w:pPr>
        <w:jc w:val="both"/>
        <w:rPr>
          <w:i/>
          <w:u w:val="single"/>
        </w:rPr>
      </w:pPr>
      <w:r w:rsidRPr="00991535">
        <w:rPr>
          <w:i/>
          <w:u w:val="single"/>
        </w:rPr>
        <w:t xml:space="preserve">Digression : </w:t>
      </w:r>
      <w:r w:rsidRPr="00991535">
        <w:rPr>
          <w:b/>
          <w:i/>
          <w:u w:val="single"/>
        </w:rPr>
        <w:t xml:space="preserve">Qu’est ce qu’un </w:t>
      </w:r>
      <w:r>
        <w:rPr>
          <w:b/>
          <w:i/>
          <w:u w:val="single"/>
        </w:rPr>
        <w:t>filtre</w:t>
      </w:r>
      <w:r w:rsidRPr="00991535">
        <w:rPr>
          <w:b/>
          <w:i/>
          <w:u w:val="single"/>
        </w:rPr>
        <w:t> </w:t>
      </w:r>
      <w:r w:rsidRPr="00991535">
        <w:rPr>
          <w:b/>
          <w:i/>
        </w:rPr>
        <w:t>?</w:t>
      </w:r>
    </w:p>
    <w:p w:rsidR="00453544" w:rsidRDefault="00453544" w:rsidP="00453544">
      <w:pPr>
        <w:jc w:val="both"/>
        <w:rPr>
          <w:i/>
        </w:rPr>
      </w:pPr>
      <w:r>
        <w:rPr>
          <w:i/>
        </w:rPr>
        <w:t>Un filtre est un effet défini qui s’applique sur un calque (ou une zone de sélection) déterminé.</w:t>
      </w:r>
    </w:p>
    <w:p w:rsidR="00453544" w:rsidRDefault="00453544" w:rsidP="00453544">
      <w:pPr>
        <w:jc w:val="both"/>
        <w:rPr>
          <w:i/>
        </w:rPr>
      </w:pPr>
      <w:r>
        <w:rPr>
          <w:i/>
        </w:rPr>
        <w:t>Ainsi, sur l’image :</w:t>
      </w:r>
    </w:p>
    <w:p w:rsidR="00453544" w:rsidRDefault="00453544" w:rsidP="00453544">
      <w:pPr>
        <w:jc w:val="both"/>
        <w:rPr>
          <w:i/>
        </w:rPr>
      </w:pPr>
      <w:r>
        <w:rPr>
          <w:i/>
          <w:noProof/>
          <w:lang w:eastAsia="fr-FR"/>
        </w:rPr>
        <w:drawing>
          <wp:inline distT="0" distB="0" distL="0" distR="0">
            <wp:extent cx="1905000" cy="1270635"/>
            <wp:effectExtent l="19050" t="0" r="0" b="0"/>
            <wp:docPr id="7" name="Image 6" descr="bamburgh_castle_15_by_newcastlemale-d36oy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urgh_castle_15_by_newcastlemale-d36oy4f.jpg"/>
                    <pic:cNvPicPr/>
                  </pic:nvPicPr>
                  <pic:blipFill>
                    <a:blip r:embed="rId17" cstate="print"/>
                    <a:stretch>
                      <a:fillRect/>
                    </a:stretch>
                  </pic:blipFill>
                  <pic:spPr>
                    <a:xfrm>
                      <a:off x="0" y="0"/>
                      <a:ext cx="1905000" cy="1270635"/>
                    </a:xfrm>
                    <a:prstGeom prst="rect">
                      <a:avLst/>
                    </a:prstGeom>
                  </pic:spPr>
                </pic:pic>
              </a:graphicData>
            </a:graphic>
          </wp:inline>
        </w:drawing>
      </w:r>
    </w:p>
    <w:p w:rsidR="00453544" w:rsidRDefault="00453544" w:rsidP="00453544">
      <w:pPr>
        <w:jc w:val="both"/>
        <w:rPr>
          <w:i/>
        </w:rPr>
      </w:pPr>
      <w:r>
        <w:rPr>
          <w:i/>
        </w:rPr>
        <w:t xml:space="preserve">Le filtre </w:t>
      </w:r>
      <w:r w:rsidRPr="00586895">
        <w:rPr>
          <w:b/>
          <w:i/>
        </w:rPr>
        <w:t>Artistiques &gt; Dessin au crayon</w:t>
      </w:r>
      <w:r>
        <w:rPr>
          <w:i/>
        </w:rPr>
        <w:t xml:space="preserve"> </w:t>
      </w:r>
      <w:r w:rsidR="00F81F74">
        <w:rPr>
          <w:i/>
        </w:rPr>
        <w:t>applique cet effet :</w:t>
      </w:r>
    </w:p>
    <w:p w:rsidR="00F81F74" w:rsidRDefault="00F81F74" w:rsidP="00453544">
      <w:pPr>
        <w:jc w:val="both"/>
        <w:rPr>
          <w:i/>
        </w:rPr>
      </w:pPr>
      <w:r>
        <w:rPr>
          <w:i/>
          <w:noProof/>
          <w:lang w:eastAsia="fr-FR"/>
        </w:rPr>
        <w:drawing>
          <wp:inline distT="0" distB="0" distL="0" distR="0">
            <wp:extent cx="1904964" cy="1270611"/>
            <wp:effectExtent l="19050" t="0" r="36" b="0"/>
            <wp:docPr id="8" name="Image 7" descr="bamburgh_castle_15_by_newcastlemale-d36oy4f_des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urgh_castle_15_by_newcastlemale-d36oy4f_dessin.png"/>
                    <pic:cNvPicPr/>
                  </pic:nvPicPr>
                  <pic:blipFill>
                    <a:blip r:embed="rId18" cstate="print"/>
                    <a:stretch>
                      <a:fillRect/>
                    </a:stretch>
                  </pic:blipFill>
                  <pic:spPr>
                    <a:xfrm>
                      <a:off x="0" y="0"/>
                      <a:ext cx="1904964" cy="1270611"/>
                    </a:xfrm>
                    <a:prstGeom prst="rect">
                      <a:avLst/>
                    </a:prstGeom>
                  </pic:spPr>
                </pic:pic>
              </a:graphicData>
            </a:graphic>
          </wp:inline>
        </w:drawing>
      </w:r>
    </w:p>
    <w:p w:rsidR="00F81F74" w:rsidRDefault="00F81F74" w:rsidP="00F81F74">
      <w:pPr>
        <w:jc w:val="both"/>
        <w:rPr>
          <w:i/>
        </w:rPr>
      </w:pPr>
      <w:r>
        <w:rPr>
          <w:i/>
        </w:rPr>
        <w:t>Fin de la digression.</w:t>
      </w:r>
    </w:p>
    <w:p w:rsidR="00883DE1" w:rsidRDefault="00453544" w:rsidP="00923793">
      <w:pPr>
        <w:jc w:val="both"/>
      </w:pPr>
      <w:r>
        <w:t xml:space="preserve">Dans la barre de menus, aller sur </w:t>
      </w:r>
      <w:r w:rsidRPr="00453544">
        <w:rPr>
          <w:b/>
        </w:rPr>
        <w:t xml:space="preserve">Filtres &gt; Rendu &gt; Nuages &gt; </w:t>
      </w:r>
      <w:proofErr w:type="spellStart"/>
      <w:r w:rsidRPr="00453544">
        <w:rPr>
          <w:b/>
        </w:rPr>
        <w:t>Fog</w:t>
      </w:r>
      <w:proofErr w:type="spellEnd"/>
      <w:r>
        <w:t>.</w:t>
      </w:r>
    </w:p>
    <w:p w:rsidR="00F81F74" w:rsidRDefault="0023082D" w:rsidP="00923793">
      <w:pPr>
        <w:jc w:val="both"/>
      </w:pPr>
      <w:r>
        <w:rPr>
          <w:noProof/>
          <w:lang w:eastAsia="fr-FR"/>
        </w:rPr>
        <w:drawing>
          <wp:anchor distT="0" distB="0" distL="114300" distR="114300" simplePos="0" relativeHeight="251702272" behindDoc="0" locked="0" layoutInCell="1" allowOverlap="1">
            <wp:simplePos x="0" y="0"/>
            <wp:positionH relativeFrom="column">
              <wp:posOffset>19050</wp:posOffset>
            </wp:positionH>
            <wp:positionV relativeFrom="paragraph">
              <wp:posOffset>54610</wp:posOffset>
            </wp:positionV>
            <wp:extent cx="2152650" cy="2676525"/>
            <wp:effectExtent l="19050" t="0" r="0" b="0"/>
            <wp:wrapSquare wrapText="bothSides"/>
            <wp:docPr id="10" name="Image 9" descr="f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g.png"/>
                    <pic:cNvPicPr/>
                  </pic:nvPicPr>
                  <pic:blipFill>
                    <a:blip r:embed="rId19" cstate="print"/>
                    <a:stretch>
                      <a:fillRect/>
                    </a:stretch>
                  </pic:blipFill>
                  <pic:spPr>
                    <a:xfrm>
                      <a:off x="0" y="0"/>
                      <a:ext cx="2152650" cy="2676525"/>
                    </a:xfrm>
                    <a:prstGeom prst="rect">
                      <a:avLst/>
                    </a:prstGeom>
                  </pic:spPr>
                </pic:pic>
              </a:graphicData>
            </a:graphic>
          </wp:anchor>
        </w:drawing>
      </w:r>
      <w:r w:rsidR="00F81F74">
        <w:t xml:space="preserve">Le filtre </w:t>
      </w:r>
      <w:proofErr w:type="spellStart"/>
      <w:r w:rsidR="00F81F74">
        <w:t>Fog</w:t>
      </w:r>
      <w:proofErr w:type="spellEnd"/>
      <w:r w:rsidR="00F81F74">
        <w:t xml:space="preserve"> crée</w:t>
      </w:r>
      <w:r w:rsidR="008827AF">
        <w:t>,</w:t>
      </w:r>
      <w:r w:rsidR="00F81F74">
        <w:t xml:space="preserve"> dans un nouveau calque, un effet qui évoque du brouillard (</w:t>
      </w:r>
      <w:proofErr w:type="spellStart"/>
      <w:r w:rsidR="00F81F74" w:rsidRPr="00F81F74">
        <w:rPr>
          <w:i/>
          <w:sz w:val="20"/>
        </w:rPr>
        <w:t>fog</w:t>
      </w:r>
      <w:proofErr w:type="spellEnd"/>
      <w:r w:rsidR="00F81F74" w:rsidRPr="00F81F74">
        <w:rPr>
          <w:i/>
          <w:sz w:val="20"/>
        </w:rPr>
        <w:t xml:space="preserve"> en anglais</w:t>
      </w:r>
      <w:r w:rsidR="00F81F74">
        <w:t>) ou de la fumée.</w:t>
      </w:r>
    </w:p>
    <w:p w:rsidR="00453544" w:rsidRDefault="00453544" w:rsidP="00923793">
      <w:pPr>
        <w:jc w:val="both"/>
      </w:pPr>
      <w:r>
        <w:t>Une nouvelle fenêtre apparaît. Elle permet de définir les aspects de cet effet de filtre.</w:t>
      </w:r>
    </w:p>
    <w:p w:rsidR="00F81F74" w:rsidRDefault="00F81F74" w:rsidP="00923793">
      <w:pPr>
        <w:jc w:val="both"/>
      </w:pPr>
      <w:r>
        <w:t xml:space="preserve">En </w:t>
      </w:r>
      <w:r w:rsidRPr="0023082D">
        <w:rPr>
          <w:b/>
          <w:color w:val="FF0000"/>
          <w:sz w:val="24"/>
        </w:rPr>
        <w:t>1</w:t>
      </w:r>
      <w:r>
        <w:t xml:space="preserve">, le </w:t>
      </w:r>
      <w:r w:rsidRPr="0023082D">
        <w:rPr>
          <w:b/>
        </w:rPr>
        <w:t>nom du calque</w:t>
      </w:r>
      <w:r>
        <w:t xml:space="preserve"> créé, nom qu’on peut modifier.</w:t>
      </w:r>
    </w:p>
    <w:p w:rsidR="00F81F74" w:rsidRDefault="00F81F74" w:rsidP="00923793">
      <w:pPr>
        <w:jc w:val="both"/>
      </w:pPr>
      <w:r>
        <w:t xml:space="preserve">En </w:t>
      </w:r>
      <w:r w:rsidRPr="0023082D">
        <w:rPr>
          <w:b/>
          <w:color w:val="FF0000"/>
          <w:sz w:val="24"/>
        </w:rPr>
        <w:t>2</w:t>
      </w:r>
      <w:r>
        <w:t xml:space="preserve">, la </w:t>
      </w:r>
      <w:r w:rsidRPr="0023082D">
        <w:rPr>
          <w:b/>
        </w:rPr>
        <w:t>couleur du brouillard</w:t>
      </w:r>
      <w:r>
        <w:t>, qu’on peut modifier en cliquant sur la zone colorée.</w:t>
      </w:r>
    </w:p>
    <w:p w:rsidR="00F81F74" w:rsidRDefault="00F81F74" w:rsidP="00923793">
      <w:pPr>
        <w:jc w:val="both"/>
      </w:pPr>
      <w:r>
        <w:t xml:space="preserve">En </w:t>
      </w:r>
      <w:r w:rsidRPr="0023082D">
        <w:rPr>
          <w:b/>
          <w:color w:val="FF0000"/>
          <w:sz w:val="24"/>
        </w:rPr>
        <w:t>3</w:t>
      </w:r>
      <w:r>
        <w:t>, la turbulence qui joue sur la complexité des nuages formés.</w:t>
      </w:r>
    </w:p>
    <w:p w:rsidR="00F81F74" w:rsidRDefault="00F81F74" w:rsidP="00923793">
      <w:pPr>
        <w:jc w:val="both"/>
      </w:pPr>
      <w:r>
        <w:t xml:space="preserve">En </w:t>
      </w:r>
      <w:r w:rsidRPr="0023082D">
        <w:rPr>
          <w:b/>
          <w:color w:val="FF0000"/>
          <w:sz w:val="24"/>
        </w:rPr>
        <w:t>4</w:t>
      </w:r>
      <w:r>
        <w:t xml:space="preserve">, </w:t>
      </w:r>
      <w:r w:rsidR="0023082D">
        <w:t>l’opacité du calque qu’on pourra varier par la suite dans la fenêtre de dialogue Calques.</w:t>
      </w:r>
    </w:p>
    <w:p w:rsidR="0023082D" w:rsidRDefault="00380243" w:rsidP="00923793">
      <w:pPr>
        <w:jc w:val="both"/>
      </w:pPr>
      <w:r>
        <w:rPr>
          <w:noProof/>
          <w:lang w:eastAsia="fr-FR"/>
        </w:rPr>
        <w:drawing>
          <wp:anchor distT="0" distB="0" distL="114300" distR="114300" simplePos="0" relativeHeight="251703296" behindDoc="0" locked="0" layoutInCell="1" allowOverlap="1">
            <wp:simplePos x="0" y="0"/>
            <wp:positionH relativeFrom="column">
              <wp:posOffset>5619750</wp:posOffset>
            </wp:positionH>
            <wp:positionV relativeFrom="paragraph">
              <wp:posOffset>184150</wp:posOffset>
            </wp:positionV>
            <wp:extent cx="1247775" cy="1656080"/>
            <wp:effectExtent l="19050" t="0" r="9525" b="0"/>
            <wp:wrapSquare wrapText="bothSides"/>
            <wp:docPr id="12" name="Image 11" descr="apprendre_gimp2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_gimp2ter.png"/>
                    <pic:cNvPicPr/>
                  </pic:nvPicPr>
                  <pic:blipFill>
                    <a:blip r:embed="rId20" cstate="print"/>
                    <a:stretch>
                      <a:fillRect/>
                    </a:stretch>
                  </pic:blipFill>
                  <pic:spPr>
                    <a:xfrm>
                      <a:off x="0" y="0"/>
                      <a:ext cx="1247775" cy="1656080"/>
                    </a:xfrm>
                    <a:prstGeom prst="rect">
                      <a:avLst/>
                    </a:prstGeom>
                  </pic:spPr>
                </pic:pic>
              </a:graphicData>
            </a:graphic>
          </wp:anchor>
        </w:drawing>
      </w:r>
      <w:r w:rsidR="0023082D">
        <w:t xml:space="preserve">Définir la couleur de l’effet ainsi que le niveau de turbulence. Valider en cliquant sur </w:t>
      </w:r>
      <w:r w:rsidR="0023082D" w:rsidRPr="0023082D">
        <w:rPr>
          <w:b/>
        </w:rPr>
        <w:t>OK</w:t>
      </w:r>
      <w:r w:rsidR="0023082D">
        <w:t>.</w:t>
      </w:r>
    </w:p>
    <w:p w:rsidR="0023082D" w:rsidRDefault="0023082D" w:rsidP="00923793">
      <w:pPr>
        <w:jc w:val="both"/>
        <w:rPr>
          <w:i/>
        </w:rPr>
      </w:pPr>
      <w:r w:rsidRPr="0023082D">
        <w:rPr>
          <w:i/>
        </w:rPr>
        <w:t xml:space="preserve">Ne pas hésiter à annuler pour expérimenter ce filtre en appuyant sur </w:t>
      </w:r>
      <w:r w:rsidRPr="0023082D">
        <w:rPr>
          <w:b/>
          <w:i/>
        </w:rPr>
        <w:t>Ctrl+Z</w:t>
      </w:r>
      <w:r w:rsidRPr="0023082D">
        <w:rPr>
          <w:i/>
        </w:rPr>
        <w:t>.</w:t>
      </w:r>
    </w:p>
    <w:p w:rsidR="0023082D" w:rsidRDefault="0023082D" w:rsidP="00923793">
      <w:pPr>
        <w:jc w:val="both"/>
        <w:rPr>
          <w:i/>
        </w:rPr>
      </w:pPr>
      <w:r>
        <w:rPr>
          <w:i/>
        </w:rPr>
        <w:t xml:space="preserve">On peut, à la place du filtre </w:t>
      </w:r>
      <w:proofErr w:type="spellStart"/>
      <w:r>
        <w:rPr>
          <w:i/>
        </w:rPr>
        <w:t>Fog</w:t>
      </w:r>
      <w:proofErr w:type="spellEnd"/>
      <w:r>
        <w:rPr>
          <w:i/>
        </w:rPr>
        <w:t>, utiliser le filtre Plasma (</w:t>
      </w:r>
      <w:r w:rsidRPr="0023082D">
        <w:rPr>
          <w:b/>
          <w:i/>
        </w:rPr>
        <w:t>Filtres &gt; Rendu &gt; Nuages &gt; Plasma</w:t>
      </w:r>
      <w:r>
        <w:rPr>
          <w:i/>
        </w:rPr>
        <w:t>).</w:t>
      </w:r>
      <w:r w:rsidR="00380243">
        <w:rPr>
          <w:i/>
        </w:rPr>
        <w:t xml:space="preserve"> </w:t>
      </w:r>
      <w:r>
        <w:rPr>
          <w:i/>
        </w:rPr>
        <w:t xml:space="preserve">Dans ce cas, créer un calque </w:t>
      </w:r>
      <w:r w:rsidR="00380243">
        <w:rPr>
          <w:i/>
        </w:rPr>
        <w:t>nommé Plasma sur lequel on appliquera l’effet.</w:t>
      </w:r>
    </w:p>
    <w:p w:rsidR="0023082D" w:rsidRPr="00AB5F1F" w:rsidRDefault="00AB5F1F" w:rsidP="00923793">
      <w:pPr>
        <w:jc w:val="both"/>
      </w:pPr>
      <w:r>
        <w:t xml:space="preserve">Tester le calque </w:t>
      </w:r>
      <w:proofErr w:type="spellStart"/>
      <w:r>
        <w:t>Clouds</w:t>
      </w:r>
      <w:proofErr w:type="spellEnd"/>
      <w:r>
        <w:t xml:space="preserve"> en mode </w:t>
      </w:r>
      <w:r w:rsidRPr="00AB5F1F">
        <w:rPr>
          <w:b/>
        </w:rPr>
        <w:t>Multiplier</w:t>
      </w:r>
      <w:r>
        <w:t xml:space="preserve">, ou en mode </w:t>
      </w:r>
      <w:r w:rsidRPr="00AB5F1F">
        <w:rPr>
          <w:b/>
        </w:rPr>
        <w:t>Extraction du grain</w:t>
      </w:r>
      <w:r>
        <w:t>… ou autre.</w:t>
      </w:r>
    </w:p>
    <w:p w:rsidR="00AB5F1F" w:rsidRDefault="00AB5F1F" w:rsidP="00923793">
      <w:pPr>
        <w:jc w:val="both"/>
        <w:rPr>
          <w:i/>
        </w:rPr>
      </w:pPr>
    </w:p>
    <w:p w:rsidR="00AB5F1F" w:rsidRPr="00883DE1" w:rsidRDefault="00036DDE" w:rsidP="00AB5F1F">
      <w:pPr>
        <w:jc w:val="both"/>
        <w:rPr>
          <w:b/>
        </w:rPr>
      </w:pPr>
      <w:r>
        <w:rPr>
          <w:b/>
          <w:noProof/>
          <w:u w:val="single"/>
          <w:lang w:eastAsia="fr-FR"/>
        </w:rPr>
        <w:lastRenderedPageBreak/>
        <w:drawing>
          <wp:anchor distT="0" distB="0" distL="114300" distR="114300" simplePos="0" relativeHeight="251704320" behindDoc="0" locked="0" layoutInCell="1" allowOverlap="1">
            <wp:simplePos x="0" y="0"/>
            <wp:positionH relativeFrom="column">
              <wp:posOffset>2924175</wp:posOffset>
            </wp:positionH>
            <wp:positionV relativeFrom="paragraph">
              <wp:posOffset>76200</wp:posOffset>
            </wp:positionV>
            <wp:extent cx="419100" cy="428625"/>
            <wp:effectExtent l="19050" t="0" r="0" b="0"/>
            <wp:wrapSquare wrapText="bothSides"/>
            <wp:docPr id="13" name="Image 12" descr="outil_tex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il_texte.png"/>
                    <pic:cNvPicPr/>
                  </pic:nvPicPr>
                  <pic:blipFill>
                    <a:blip r:embed="rId21" cstate="print"/>
                    <a:stretch>
                      <a:fillRect/>
                    </a:stretch>
                  </pic:blipFill>
                  <pic:spPr>
                    <a:xfrm>
                      <a:off x="0" y="0"/>
                      <a:ext cx="419100" cy="428625"/>
                    </a:xfrm>
                    <a:prstGeom prst="rect">
                      <a:avLst/>
                    </a:prstGeom>
                  </pic:spPr>
                </pic:pic>
              </a:graphicData>
            </a:graphic>
          </wp:anchor>
        </w:drawing>
      </w:r>
      <w:r w:rsidR="007736AF">
        <w:rPr>
          <w:b/>
          <w:u w:val="single"/>
        </w:rPr>
        <w:t>4</w:t>
      </w:r>
      <w:r w:rsidR="00AB5F1F" w:rsidRPr="00883DE1">
        <w:rPr>
          <w:b/>
          <w:u w:val="single"/>
        </w:rPr>
        <w:t xml:space="preserve">. Utiliser </w:t>
      </w:r>
      <w:r w:rsidR="00AB5F1F">
        <w:rPr>
          <w:b/>
          <w:u w:val="single"/>
        </w:rPr>
        <w:t>le mode texte</w:t>
      </w:r>
      <w:r w:rsidR="00AB5F1F" w:rsidRPr="00883DE1">
        <w:rPr>
          <w:b/>
        </w:rPr>
        <w:t> :</w:t>
      </w:r>
    </w:p>
    <w:p w:rsidR="00AB5F1F" w:rsidRDefault="00AB5F1F" w:rsidP="00923793">
      <w:pPr>
        <w:jc w:val="both"/>
      </w:pPr>
      <w:r>
        <w:t xml:space="preserve">Dans la boîte à outils, sélectionner </w:t>
      </w:r>
      <w:r w:rsidRPr="00036DDE">
        <w:rPr>
          <w:b/>
        </w:rPr>
        <w:t>outil Texte</w:t>
      </w:r>
      <w:r w:rsidR="007736AF">
        <w:t>.</w:t>
      </w:r>
    </w:p>
    <w:p w:rsidR="007736AF" w:rsidRDefault="00814583" w:rsidP="00923793">
      <w:pPr>
        <w:jc w:val="both"/>
      </w:pPr>
      <w:r>
        <w:rPr>
          <w:noProof/>
          <w:lang w:eastAsia="fr-FR"/>
        </w:rPr>
        <w:pict>
          <v:rect id="_x0000_s1027" style="position:absolute;left:0;text-align:left;margin-left:-174pt;margin-top:34.6pt;width:21pt;height:21pt;z-index:251706368" filled="f" strokecolor="red" strokeweight="2.25pt"/>
        </w:pict>
      </w:r>
      <w:r w:rsidR="007736AF">
        <w:rPr>
          <w:noProof/>
          <w:lang w:eastAsia="fr-FR"/>
        </w:rPr>
        <w:drawing>
          <wp:anchor distT="0" distB="0" distL="114300" distR="114300" simplePos="0" relativeHeight="251705344" behindDoc="0" locked="0" layoutInCell="1" allowOverlap="1">
            <wp:simplePos x="0" y="0"/>
            <wp:positionH relativeFrom="column">
              <wp:posOffset>19050</wp:posOffset>
            </wp:positionH>
            <wp:positionV relativeFrom="paragraph">
              <wp:posOffset>1270</wp:posOffset>
            </wp:positionV>
            <wp:extent cx="2152650" cy="3352800"/>
            <wp:effectExtent l="19050" t="0" r="0" b="0"/>
            <wp:wrapSquare wrapText="bothSides"/>
            <wp:docPr id="14" name="Image 13" descr="tex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1.png"/>
                    <pic:cNvPicPr/>
                  </pic:nvPicPr>
                  <pic:blipFill>
                    <a:blip r:embed="rId22" cstate="print"/>
                    <a:stretch>
                      <a:fillRect/>
                    </a:stretch>
                  </pic:blipFill>
                  <pic:spPr>
                    <a:xfrm>
                      <a:off x="0" y="0"/>
                      <a:ext cx="2152650" cy="3352800"/>
                    </a:xfrm>
                    <a:prstGeom prst="rect">
                      <a:avLst/>
                    </a:prstGeom>
                  </pic:spPr>
                </pic:pic>
              </a:graphicData>
            </a:graphic>
          </wp:anchor>
        </w:drawing>
      </w:r>
      <w:r w:rsidR="007736AF">
        <w:t xml:space="preserve">Définir le noir comme couleur de premier plan. </w:t>
      </w:r>
    </w:p>
    <w:p w:rsidR="007736AF" w:rsidRDefault="007736AF" w:rsidP="00923793">
      <w:pPr>
        <w:jc w:val="both"/>
      </w:pPr>
      <w:r>
        <w:t xml:space="preserve">Dans Options des outils, sélectionner en police de caractère, en cliquant sur </w:t>
      </w:r>
      <w:r w:rsidR="00D600EB">
        <w:rPr>
          <w:rFonts w:ascii="Comic Sans MS" w:hAnsi="Comic Sans MS"/>
          <w:b/>
          <w:i/>
        </w:rPr>
        <w:t>Aa</w:t>
      </w:r>
      <w:r w:rsidR="00D600EB">
        <w:t xml:space="preserve">, </w:t>
      </w:r>
      <w:proofErr w:type="spellStart"/>
      <w:r>
        <w:t>Comic</w:t>
      </w:r>
      <w:proofErr w:type="spellEnd"/>
      <w:r>
        <w:t xml:space="preserve"> Sans MS Bold</w:t>
      </w:r>
      <w:r w:rsidR="00D600EB">
        <w:t>.</w:t>
      </w:r>
    </w:p>
    <w:p w:rsidR="00D600EB" w:rsidRDefault="00D600EB" w:rsidP="00923793">
      <w:pPr>
        <w:jc w:val="both"/>
      </w:pPr>
      <w:r>
        <w:t xml:space="preserve">Donner comme </w:t>
      </w:r>
      <w:r w:rsidRPr="00D600EB">
        <w:rPr>
          <w:b/>
        </w:rPr>
        <w:t xml:space="preserve">taille </w:t>
      </w:r>
      <w:r>
        <w:rPr>
          <w:b/>
        </w:rPr>
        <w:t>de la police</w:t>
      </w:r>
      <w:r>
        <w:t xml:space="preserve"> la valeur 45.</w:t>
      </w:r>
    </w:p>
    <w:p w:rsidR="00D600EB" w:rsidRDefault="00771C45" w:rsidP="00923793">
      <w:pPr>
        <w:jc w:val="both"/>
      </w:pPr>
      <w:r>
        <w:rPr>
          <w:noProof/>
          <w:lang w:eastAsia="fr-FR"/>
        </w:rPr>
        <w:drawing>
          <wp:anchor distT="0" distB="0" distL="114300" distR="114300" simplePos="0" relativeHeight="251708416" behindDoc="0" locked="0" layoutInCell="1" allowOverlap="1">
            <wp:simplePos x="0" y="0"/>
            <wp:positionH relativeFrom="column">
              <wp:posOffset>2428875</wp:posOffset>
            </wp:positionH>
            <wp:positionV relativeFrom="paragraph">
              <wp:posOffset>284480</wp:posOffset>
            </wp:positionV>
            <wp:extent cx="2152650" cy="2000250"/>
            <wp:effectExtent l="19050" t="0" r="0" b="0"/>
            <wp:wrapSquare wrapText="bothSides"/>
            <wp:docPr id="16" name="Image 15" descr="tex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2.png"/>
                    <pic:cNvPicPr/>
                  </pic:nvPicPr>
                  <pic:blipFill>
                    <a:blip r:embed="rId23" cstate="print"/>
                    <a:srcRect l="2984" t="2202" r="4047" b="5783"/>
                    <a:stretch>
                      <a:fillRect/>
                    </a:stretch>
                  </pic:blipFill>
                  <pic:spPr>
                    <a:xfrm>
                      <a:off x="0" y="0"/>
                      <a:ext cx="2152650" cy="2000250"/>
                    </a:xfrm>
                    <a:prstGeom prst="rect">
                      <a:avLst/>
                    </a:prstGeom>
                  </pic:spPr>
                </pic:pic>
              </a:graphicData>
            </a:graphic>
          </wp:anchor>
        </w:drawing>
      </w:r>
      <w:r w:rsidR="00D600EB">
        <w:t xml:space="preserve">Cocher la case </w:t>
      </w:r>
      <w:r w:rsidR="00D600EB" w:rsidRPr="00D600EB">
        <w:rPr>
          <w:b/>
        </w:rPr>
        <w:t>Utiliser l’éditeur</w:t>
      </w:r>
      <w:r w:rsidR="00D600EB">
        <w:t>.</w:t>
      </w:r>
    </w:p>
    <w:p w:rsidR="00D600EB" w:rsidRDefault="00D600EB" w:rsidP="00923793">
      <w:pPr>
        <w:jc w:val="both"/>
      </w:pPr>
      <w:r>
        <w:t>Cliquer sur l’image.</w:t>
      </w:r>
    </w:p>
    <w:p w:rsidR="00D600EB" w:rsidRDefault="00D600EB" w:rsidP="00923793">
      <w:pPr>
        <w:jc w:val="both"/>
      </w:pPr>
      <w:r>
        <w:t>Une nouvelle fenêtre apparaît.</w:t>
      </w:r>
    </w:p>
    <w:p w:rsidR="00771C45" w:rsidRDefault="00814583" w:rsidP="00923793">
      <w:pPr>
        <w:jc w:val="both"/>
      </w:pPr>
      <w:r>
        <w:rPr>
          <w:noProof/>
          <w:lang w:eastAsia="fr-FR"/>
        </w:rPr>
        <w:pict>
          <v:rect id="_x0000_s1028" style="position:absolute;left:0;text-align:left;margin-left:208.5pt;margin-top:4.6pt;width:27pt;height:17.25pt;z-index:251709440" filled="f" strokecolor="red" strokeweight="2.25pt"/>
        </w:pict>
      </w:r>
      <w:r w:rsidR="00771C45">
        <w:t xml:space="preserve">Cocher la case </w:t>
      </w:r>
      <w:r w:rsidR="00771C45" w:rsidRPr="00771C45">
        <w:rPr>
          <w:b/>
        </w:rPr>
        <w:t>Utiliser la police sélectionnée</w:t>
      </w:r>
      <w:r w:rsidR="00771C45">
        <w:t>.</w:t>
      </w:r>
    </w:p>
    <w:p w:rsidR="00771C45" w:rsidRDefault="00771C45" w:rsidP="00923793">
      <w:pPr>
        <w:jc w:val="both"/>
      </w:pPr>
      <w:r>
        <w:t xml:space="preserve">Dans cette fenêtre, taper, en majuscule, </w:t>
      </w:r>
      <w:r w:rsidRPr="00771C45">
        <w:rPr>
          <w:b/>
        </w:rPr>
        <w:t>GIMP !</w:t>
      </w:r>
    </w:p>
    <w:p w:rsidR="00771C45" w:rsidRDefault="00771C45" w:rsidP="00923793">
      <w:pPr>
        <w:jc w:val="both"/>
      </w:pPr>
    </w:p>
    <w:p w:rsidR="00771C45" w:rsidRDefault="00BB4F80" w:rsidP="00923793">
      <w:pPr>
        <w:jc w:val="both"/>
      </w:pPr>
      <w:r>
        <w:t xml:space="preserve">Sélectionner le texte avec la souris, dans l’éditeur de texte, puis cliquer sur les boutons </w:t>
      </w:r>
      <w:r w:rsidRPr="00BB4F80">
        <w:rPr>
          <w:b/>
        </w:rPr>
        <w:t>Gras</w:t>
      </w:r>
      <w:r>
        <w:t xml:space="preserve"> et </w:t>
      </w:r>
      <w:r w:rsidRPr="00BB4F80">
        <w:rPr>
          <w:b/>
        </w:rPr>
        <w:t>Italique</w:t>
      </w:r>
      <w:r>
        <w:t xml:space="preserve"> de l’éditeur (</w:t>
      </w:r>
      <w:r w:rsidRPr="00BB4F80">
        <w:rPr>
          <w:i/>
          <w:sz w:val="20"/>
        </w:rPr>
        <w:t>boutons cernés de rouge sur l’image</w:t>
      </w:r>
      <w:r>
        <w:t>).</w:t>
      </w:r>
    </w:p>
    <w:p w:rsidR="00BB4F80" w:rsidRDefault="00655A98" w:rsidP="00923793">
      <w:pPr>
        <w:jc w:val="both"/>
      </w:pPr>
      <w:r>
        <w:rPr>
          <w:noProof/>
          <w:lang w:eastAsia="fr-FR"/>
        </w:rPr>
        <w:drawing>
          <wp:anchor distT="0" distB="0" distL="114300" distR="114300" simplePos="0" relativeHeight="251710464" behindDoc="0" locked="0" layoutInCell="1" allowOverlap="1">
            <wp:simplePos x="0" y="0"/>
            <wp:positionH relativeFrom="column">
              <wp:posOffset>3781425</wp:posOffset>
            </wp:positionH>
            <wp:positionV relativeFrom="paragraph">
              <wp:posOffset>6350</wp:posOffset>
            </wp:positionV>
            <wp:extent cx="3134360" cy="1543050"/>
            <wp:effectExtent l="19050" t="0" r="8890" b="0"/>
            <wp:wrapSquare wrapText="bothSides"/>
            <wp:docPr id="17" name="Image 16" descr="tex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3.png"/>
                    <pic:cNvPicPr/>
                  </pic:nvPicPr>
                  <pic:blipFill>
                    <a:blip r:embed="rId24" cstate="print"/>
                    <a:stretch>
                      <a:fillRect/>
                    </a:stretch>
                  </pic:blipFill>
                  <pic:spPr>
                    <a:xfrm>
                      <a:off x="0" y="0"/>
                      <a:ext cx="3134360" cy="1543050"/>
                    </a:xfrm>
                    <a:prstGeom prst="rect">
                      <a:avLst/>
                    </a:prstGeom>
                  </pic:spPr>
                </pic:pic>
              </a:graphicData>
            </a:graphic>
          </wp:anchor>
        </w:drawing>
      </w:r>
      <w:r w:rsidR="00BB4F80">
        <w:t xml:space="preserve">Pour changer de police, aller dans </w:t>
      </w:r>
      <w:r w:rsidR="00BB4F80" w:rsidRPr="00BB4F80">
        <w:rPr>
          <w:b/>
        </w:rPr>
        <w:t>Options des outils</w:t>
      </w:r>
      <w:r w:rsidR="00BB4F80">
        <w:t>.</w:t>
      </w:r>
    </w:p>
    <w:p w:rsidR="00BB4F80" w:rsidRDefault="00BB4F80" w:rsidP="00923793">
      <w:pPr>
        <w:jc w:val="both"/>
      </w:pPr>
      <w:r>
        <w:t>Le texte apparaît ainsi sur l’image :</w:t>
      </w:r>
    </w:p>
    <w:p w:rsidR="00BB4F80" w:rsidRDefault="00655A98" w:rsidP="00923793">
      <w:pPr>
        <w:jc w:val="both"/>
      </w:pPr>
      <w:r>
        <w:rPr>
          <w:noProof/>
          <w:lang w:eastAsia="fr-FR"/>
        </w:rPr>
        <w:drawing>
          <wp:anchor distT="0" distB="0" distL="114300" distR="114300" simplePos="0" relativeHeight="251711488" behindDoc="0" locked="0" layoutInCell="1" allowOverlap="1">
            <wp:simplePos x="0" y="0"/>
            <wp:positionH relativeFrom="column">
              <wp:posOffset>19050</wp:posOffset>
            </wp:positionH>
            <wp:positionV relativeFrom="paragraph">
              <wp:posOffset>26670</wp:posOffset>
            </wp:positionV>
            <wp:extent cx="1171575" cy="1114425"/>
            <wp:effectExtent l="19050" t="0" r="9525" b="0"/>
            <wp:wrapSquare wrapText="bothSides"/>
            <wp:docPr id="18" name="Image 17" descr="tex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4.png"/>
                    <pic:cNvPicPr/>
                  </pic:nvPicPr>
                  <pic:blipFill>
                    <a:blip r:embed="rId25" cstate="print"/>
                    <a:stretch>
                      <a:fillRect/>
                    </a:stretch>
                  </pic:blipFill>
                  <pic:spPr>
                    <a:xfrm>
                      <a:off x="0" y="0"/>
                      <a:ext cx="1171575" cy="1114425"/>
                    </a:xfrm>
                    <a:prstGeom prst="rect">
                      <a:avLst/>
                    </a:prstGeom>
                  </pic:spPr>
                </pic:pic>
              </a:graphicData>
            </a:graphic>
          </wp:anchor>
        </w:drawing>
      </w:r>
      <w:r>
        <w:t>Dans la fenêtre Calques, un nouveau calque est présent.</w:t>
      </w:r>
    </w:p>
    <w:p w:rsidR="00655A98" w:rsidRDefault="00655A98" w:rsidP="00923793">
      <w:pPr>
        <w:jc w:val="both"/>
      </w:pPr>
      <w:r>
        <w:t xml:space="preserve">Ce calque est un </w:t>
      </w:r>
      <w:r w:rsidRPr="00655A98">
        <w:rPr>
          <w:b/>
        </w:rPr>
        <w:t>calque texte</w:t>
      </w:r>
      <w:r>
        <w:t>, comme le montre la lettre T qui le symbolise. Il a pour nom le mot écrit.</w:t>
      </w:r>
    </w:p>
    <w:p w:rsidR="00CB5156" w:rsidRDefault="00CB5156" w:rsidP="00923793">
      <w:pPr>
        <w:jc w:val="both"/>
      </w:pPr>
      <w:r>
        <w:rPr>
          <w:noProof/>
          <w:lang w:eastAsia="fr-FR"/>
        </w:rPr>
        <w:drawing>
          <wp:anchor distT="0" distB="0" distL="114300" distR="114300" simplePos="0" relativeHeight="251712512" behindDoc="1" locked="0" layoutInCell="1" allowOverlap="1">
            <wp:simplePos x="0" y="0"/>
            <wp:positionH relativeFrom="column">
              <wp:posOffset>5381625</wp:posOffset>
            </wp:positionH>
            <wp:positionV relativeFrom="paragraph">
              <wp:posOffset>20955</wp:posOffset>
            </wp:positionV>
            <wp:extent cx="431800" cy="447675"/>
            <wp:effectExtent l="19050" t="0" r="6350" b="0"/>
            <wp:wrapNone/>
            <wp:docPr id="19" name="Image 18" descr="depl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acer.png"/>
                    <pic:cNvPicPr/>
                  </pic:nvPicPr>
                  <pic:blipFill>
                    <a:blip r:embed="rId26" cstate="print"/>
                    <a:stretch>
                      <a:fillRect/>
                    </a:stretch>
                  </pic:blipFill>
                  <pic:spPr>
                    <a:xfrm>
                      <a:off x="0" y="0"/>
                      <a:ext cx="431800" cy="447675"/>
                    </a:xfrm>
                    <a:prstGeom prst="rect">
                      <a:avLst/>
                    </a:prstGeom>
                  </pic:spPr>
                </pic:pic>
              </a:graphicData>
            </a:graphic>
          </wp:anchor>
        </w:drawing>
      </w:r>
      <w:r>
        <w:t xml:space="preserve">Avec </w:t>
      </w:r>
      <w:r w:rsidRPr="00CB5156">
        <w:rPr>
          <w:b/>
        </w:rPr>
        <w:t>outil de déplacement</w:t>
      </w:r>
      <w:r>
        <w:t>, positionner votre texte sur l’image.</w:t>
      </w:r>
    </w:p>
    <w:p w:rsidR="00CB5156" w:rsidRDefault="00CB5156" w:rsidP="00923793">
      <w:pPr>
        <w:jc w:val="both"/>
      </w:pPr>
      <w:r w:rsidRPr="00CB5156">
        <w:rPr>
          <w:b/>
          <w:color w:val="FF0000"/>
          <w:u w:val="single"/>
        </w:rPr>
        <w:t>Attention</w:t>
      </w:r>
      <w:r>
        <w:t> : avant de le déplacer, veiller à ce que le curseur est bien la forme de l’outil, soit :</w:t>
      </w:r>
    </w:p>
    <w:p w:rsidR="00CB5156" w:rsidRDefault="00CB5156" w:rsidP="00923793">
      <w:pPr>
        <w:jc w:val="both"/>
      </w:pPr>
      <w:r>
        <w:t xml:space="preserve">Agrandir, avec </w:t>
      </w:r>
      <w:r w:rsidRPr="00CB5156">
        <w:rPr>
          <w:b/>
        </w:rPr>
        <w:t>outil de zoom</w:t>
      </w:r>
      <w:r>
        <w:t xml:space="preserve"> </w:t>
      </w:r>
      <w:r w:rsidR="00A8039D">
        <w:rPr>
          <w:noProof/>
          <w:lang w:eastAsia="fr-FR"/>
        </w:rPr>
        <w:drawing>
          <wp:inline distT="0" distB="0" distL="0" distR="0">
            <wp:extent cx="507937" cy="457143"/>
            <wp:effectExtent l="19050" t="0" r="6413" b="0"/>
            <wp:docPr id="21" name="Image 19" descr="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png"/>
                    <pic:cNvPicPr/>
                  </pic:nvPicPr>
                  <pic:blipFill>
                    <a:blip r:embed="rId7" cstate="print"/>
                    <a:stretch>
                      <a:fillRect/>
                    </a:stretch>
                  </pic:blipFill>
                  <pic:spPr>
                    <a:xfrm>
                      <a:off x="0" y="0"/>
                      <a:ext cx="507937" cy="457143"/>
                    </a:xfrm>
                    <a:prstGeom prst="rect">
                      <a:avLst/>
                    </a:prstGeom>
                  </pic:spPr>
                </pic:pic>
              </a:graphicData>
            </a:graphic>
          </wp:inline>
        </w:drawing>
      </w:r>
      <w:r w:rsidR="00A8039D">
        <w:t xml:space="preserve"> </w:t>
      </w:r>
      <w:r>
        <w:t xml:space="preserve">(ou </w:t>
      </w:r>
      <w:r w:rsidRPr="00A8039D">
        <w:rPr>
          <w:b/>
        </w:rPr>
        <w:t>loupe</w:t>
      </w:r>
      <w:r>
        <w:t>) la zone de texte.</w:t>
      </w:r>
      <w:r w:rsidR="00A8039D">
        <w:t xml:space="preserve"> Sélectionner </w:t>
      </w:r>
      <w:r w:rsidR="00A8039D" w:rsidRPr="00A8039D">
        <w:rPr>
          <w:b/>
        </w:rPr>
        <w:t>outil de sélection par couleur</w:t>
      </w:r>
      <w:r w:rsidR="00A8039D">
        <w:t>.</w:t>
      </w:r>
    </w:p>
    <w:p w:rsidR="00A8039D" w:rsidRDefault="00A8039D" w:rsidP="00923793">
      <w:pPr>
        <w:jc w:val="both"/>
      </w:pPr>
      <w:r>
        <w:rPr>
          <w:noProof/>
          <w:lang w:eastAsia="fr-FR"/>
        </w:rPr>
        <w:drawing>
          <wp:anchor distT="0" distB="0" distL="114300" distR="114300" simplePos="0" relativeHeight="251713536" behindDoc="0" locked="0" layoutInCell="1" allowOverlap="1">
            <wp:simplePos x="0" y="0"/>
            <wp:positionH relativeFrom="column">
              <wp:posOffset>19050</wp:posOffset>
            </wp:positionH>
            <wp:positionV relativeFrom="paragraph">
              <wp:posOffset>80010</wp:posOffset>
            </wp:positionV>
            <wp:extent cx="3400425" cy="981075"/>
            <wp:effectExtent l="19050" t="0" r="9525" b="0"/>
            <wp:wrapSquare wrapText="bothSides"/>
            <wp:docPr id="22" name="Image 21" descr="text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6.png"/>
                    <pic:cNvPicPr/>
                  </pic:nvPicPr>
                  <pic:blipFill>
                    <a:blip r:embed="rId27" cstate="print"/>
                    <a:stretch>
                      <a:fillRect/>
                    </a:stretch>
                  </pic:blipFill>
                  <pic:spPr>
                    <a:xfrm>
                      <a:off x="0" y="0"/>
                      <a:ext cx="3400425" cy="981075"/>
                    </a:xfrm>
                    <a:prstGeom prst="rect">
                      <a:avLst/>
                    </a:prstGeom>
                  </pic:spPr>
                </pic:pic>
              </a:graphicData>
            </a:graphic>
          </wp:anchor>
        </w:drawing>
      </w:r>
      <w:r>
        <w:t>S’assurer que le calque actif est le calque texte. Cliquer sur le texte pour le sélectionner.</w:t>
      </w:r>
    </w:p>
    <w:p w:rsidR="004C1E50" w:rsidRDefault="004C1E50" w:rsidP="00923793">
      <w:pPr>
        <w:jc w:val="both"/>
      </w:pPr>
    </w:p>
    <w:p w:rsidR="004C1E50" w:rsidRDefault="004C1E50" w:rsidP="00923793">
      <w:pPr>
        <w:jc w:val="both"/>
      </w:pPr>
    </w:p>
    <w:p w:rsidR="004C1E50" w:rsidRDefault="004C1E50" w:rsidP="00923793">
      <w:pPr>
        <w:jc w:val="both"/>
      </w:pPr>
    </w:p>
    <w:p w:rsidR="004C1E50" w:rsidRDefault="004C1E50" w:rsidP="00923793">
      <w:pPr>
        <w:jc w:val="both"/>
      </w:pPr>
    </w:p>
    <w:p w:rsidR="004C1E50" w:rsidRPr="00883DE1" w:rsidRDefault="004C1E50" w:rsidP="004C1E50">
      <w:pPr>
        <w:jc w:val="both"/>
        <w:rPr>
          <w:b/>
        </w:rPr>
      </w:pPr>
      <w:r>
        <w:rPr>
          <w:b/>
          <w:noProof/>
          <w:u w:val="single"/>
          <w:lang w:eastAsia="fr-FR"/>
        </w:rPr>
        <w:lastRenderedPageBreak/>
        <w:drawing>
          <wp:anchor distT="0" distB="0" distL="114300" distR="114300" simplePos="0" relativeHeight="251714560" behindDoc="0" locked="0" layoutInCell="1" allowOverlap="1">
            <wp:simplePos x="0" y="0"/>
            <wp:positionH relativeFrom="column">
              <wp:posOffset>2124075</wp:posOffset>
            </wp:positionH>
            <wp:positionV relativeFrom="paragraph">
              <wp:posOffset>47625</wp:posOffset>
            </wp:positionV>
            <wp:extent cx="533400" cy="457200"/>
            <wp:effectExtent l="19050" t="0" r="0" b="0"/>
            <wp:wrapSquare wrapText="bothSides"/>
            <wp:docPr id="23" name="Image 22" descr="deg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rade.png"/>
                    <pic:cNvPicPr/>
                  </pic:nvPicPr>
                  <pic:blipFill>
                    <a:blip r:embed="rId28" cstate="print"/>
                    <a:stretch>
                      <a:fillRect/>
                    </a:stretch>
                  </pic:blipFill>
                  <pic:spPr>
                    <a:xfrm>
                      <a:off x="0" y="0"/>
                      <a:ext cx="533400" cy="457200"/>
                    </a:xfrm>
                    <a:prstGeom prst="rect">
                      <a:avLst/>
                    </a:prstGeom>
                  </pic:spPr>
                </pic:pic>
              </a:graphicData>
            </a:graphic>
          </wp:anchor>
        </w:drawing>
      </w:r>
      <w:r>
        <w:rPr>
          <w:b/>
          <w:u w:val="single"/>
        </w:rPr>
        <w:t>5</w:t>
      </w:r>
      <w:r w:rsidRPr="00883DE1">
        <w:rPr>
          <w:b/>
          <w:u w:val="single"/>
        </w:rPr>
        <w:t xml:space="preserve">. Utiliser </w:t>
      </w:r>
      <w:r>
        <w:rPr>
          <w:b/>
          <w:u w:val="single"/>
        </w:rPr>
        <w:t>l’outil de dégradé</w:t>
      </w:r>
      <w:r w:rsidRPr="00883DE1">
        <w:rPr>
          <w:b/>
        </w:rPr>
        <w:t> :</w:t>
      </w:r>
    </w:p>
    <w:p w:rsidR="00A8039D" w:rsidRDefault="00A8039D" w:rsidP="00923793">
      <w:pPr>
        <w:jc w:val="both"/>
      </w:pPr>
      <w:r>
        <w:t xml:space="preserve">Sélectionner </w:t>
      </w:r>
      <w:r w:rsidRPr="00A8039D">
        <w:rPr>
          <w:b/>
        </w:rPr>
        <w:t>outil de dégradé</w:t>
      </w:r>
      <w:r>
        <w:t xml:space="preserve">. </w:t>
      </w:r>
    </w:p>
    <w:p w:rsidR="00A8039D" w:rsidRDefault="00D64390" w:rsidP="00923793">
      <w:pPr>
        <w:jc w:val="both"/>
        <w:rPr>
          <w:noProof/>
          <w:lang w:eastAsia="fr-FR"/>
        </w:rPr>
      </w:pPr>
      <w:r>
        <w:rPr>
          <w:noProof/>
          <w:lang w:eastAsia="fr-FR"/>
        </w:rPr>
        <w:drawing>
          <wp:anchor distT="0" distB="0" distL="114300" distR="114300" simplePos="0" relativeHeight="251715584" behindDoc="0" locked="0" layoutInCell="1" allowOverlap="1">
            <wp:simplePos x="0" y="0"/>
            <wp:positionH relativeFrom="column">
              <wp:posOffset>19050</wp:posOffset>
            </wp:positionH>
            <wp:positionV relativeFrom="paragraph">
              <wp:posOffset>325120</wp:posOffset>
            </wp:positionV>
            <wp:extent cx="2019300" cy="2363470"/>
            <wp:effectExtent l="19050" t="0" r="0" b="0"/>
            <wp:wrapSquare wrapText="bothSides"/>
            <wp:docPr id="26" name="Image 25" descr="degra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rade4.png"/>
                    <pic:cNvPicPr/>
                  </pic:nvPicPr>
                  <pic:blipFill>
                    <a:blip r:embed="rId29" cstate="print"/>
                    <a:stretch>
                      <a:fillRect/>
                    </a:stretch>
                  </pic:blipFill>
                  <pic:spPr>
                    <a:xfrm>
                      <a:off x="0" y="0"/>
                      <a:ext cx="2019300" cy="2363470"/>
                    </a:xfrm>
                    <a:prstGeom prst="rect">
                      <a:avLst/>
                    </a:prstGeom>
                  </pic:spPr>
                </pic:pic>
              </a:graphicData>
            </a:graphic>
          </wp:anchor>
        </w:drawing>
      </w:r>
      <w:r>
        <w:rPr>
          <w:noProof/>
          <w:lang w:eastAsia="fr-FR"/>
        </w:rPr>
        <w:t xml:space="preserve">Dans </w:t>
      </w:r>
      <w:r w:rsidRPr="00290653">
        <w:rPr>
          <w:b/>
          <w:noProof/>
          <w:lang w:eastAsia="fr-FR"/>
        </w:rPr>
        <w:t>Options des outils</w:t>
      </w:r>
      <w:r>
        <w:rPr>
          <w:noProof/>
          <w:lang w:eastAsia="fr-FR"/>
        </w:rPr>
        <w:t>, observer :</w:t>
      </w:r>
    </w:p>
    <w:p w:rsidR="00D64390" w:rsidRDefault="00D64390" w:rsidP="00923793">
      <w:pPr>
        <w:jc w:val="both"/>
      </w:pPr>
      <w:r>
        <w:t xml:space="preserve">En </w:t>
      </w:r>
      <w:r w:rsidRPr="00D64390">
        <w:rPr>
          <w:b/>
          <w:color w:val="FF0000"/>
          <w:sz w:val="28"/>
        </w:rPr>
        <w:t>1</w:t>
      </w:r>
      <w:r>
        <w:t>, l’aspect du dégradé sélectionné et son nom. En cliquant sur l’aspect du dégradé, un menu déroulant apparaît proposant divers dégradés. Certains dégradés dépendent de la couleur de premier plan ainsi que de celle d’arrière-plan.</w:t>
      </w:r>
    </w:p>
    <w:p w:rsidR="00D64390" w:rsidRDefault="00D64390" w:rsidP="00923793">
      <w:pPr>
        <w:jc w:val="both"/>
      </w:pPr>
      <w:r>
        <w:t xml:space="preserve">En </w:t>
      </w:r>
      <w:r w:rsidRPr="00D64390">
        <w:rPr>
          <w:b/>
          <w:color w:val="FF0000"/>
          <w:sz w:val="28"/>
        </w:rPr>
        <w:t>2</w:t>
      </w:r>
      <w:r>
        <w:t xml:space="preserve">, la forme du dégradé, dont, par exemple : </w:t>
      </w:r>
    </w:p>
    <w:p w:rsidR="00D64390" w:rsidRDefault="00D64390" w:rsidP="00D64390">
      <w:pPr>
        <w:tabs>
          <w:tab w:val="left" w:pos="3402"/>
        </w:tabs>
        <w:jc w:val="both"/>
      </w:pPr>
      <w:r>
        <w:rPr>
          <w:noProof/>
          <w:lang w:eastAsia="fr-FR"/>
        </w:rPr>
        <w:drawing>
          <wp:inline distT="0" distB="0" distL="0" distR="0">
            <wp:extent cx="634921" cy="634921"/>
            <wp:effectExtent l="19050" t="0" r="0" b="0"/>
            <wp:docPr id="27" name="Image 26" descr="deg-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lin.png"/>
                    <pic:cNvPicPr/>
                  </pic:nvPicPr>
                  <pic:blipFill>
                    <a:blip r:embed="rId30" cstate="print"/>
                    <a:stretch>
                      <a:fillRect/>
                    </a:stretch>
                  </pic:blipFill>
                  <pic:spPr>
                    <a:xfrm>
                      <a:off x="0" y="0"/>
                      <a:ext cx="634921" cy="634921"/>
                    </a:xfrm>
                    <a:prstGeom prst="rect">
                      <a:avLst/>
                    </a:prstGeom>
                  </pic:spPr>
                </pic:pic>
              </a:graphicData>
            </a:graphic>
          </wp:inline>
        </w:drawing>
      </w:r>
      <w:r>
        <w:t xml:space="preserve"> </w:t>
      </w:r>
      <w:proofErr w:type="gramStart"/>
      <w:r>
        <w:t>forme</w:t>
      </w:r>
      <w:proofErr w:type="gramEnd"/>
      <w:r>
        <w:t xml:space="preserve"> linéaire </w:t>
      </w:r>
      <w:r>
        <w:tab/>
      </w:r>
      <w:r>
        <w:rPr>
          <w:noProof/>
          <w:lang w:eastAsia="fr-FR"/>
        </w:rPr>
        <w:drawing>
          <wp:inline distT="0" distB="0" distL="0" distR="0">
            <wp:extent cx="634921" cy="634921"/>
            <wp:effectExtent l="19050" t="0" r="0" b="0"/>
            <wp:docPr id="28" name="Image 27" descr="deg-s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spi.png"/>
                    <pic:cNvPicPr/>
                  </pic:nvPicPr>
                  <pic:blipFill>
                    <a:blip r:embed="rId31" cstate="print"/>
                    <a:stretch>
                      <a:fillRect/>
                    </a:stretch>
                  </pic:blipFill>
                  <pic:spPr>
                    <a:xfrm>
                      <a:off x="0" y="0"/>
                      <a:ext cx="634921" cy="634921"/>
                    </a:xfrm>
                    <a:prstGeom prst="rect">
                      <a:avLst/>
                    </a:prstGeom>
                  </pic:spPr>
                </pic:pic>
              </a:graphicData>
            </a:graphic>
          </wp:inline>
        </w:drawing>
      </w:r>
      <w:r>
        <w:t xml:space="preserve"> forme spirale.</w:t>
      </w:r>
    </w:p>
    <w:p w:rsidR="00D64390" w:rsidRDefault="00D64390" w:rsidP="00D64390">
      <w:pPr>
        <w:tabs>
          <w:tab w:val="left" w:pos="3402"/>
        </w:tabs>
        <w:jc w:val="both"/>
      </w:pPr>
      <w:r>
        <w:t>On dispose de 11 formes.</w:t>
      </w:r>
    </w:p>
    <w:p w:rsidR="00D64390" w:rsidRDefault="00D64390" w:rsidP="00D64390">
      <w:pPr>
        <w:tabs>
          <w:tab w:val="left" w:pos="3402"/>
        </w:tabs>
        <w:jc w:val="both"/>
      </w:pPr>
      <w:r>
        <w:t xml:space="preserve">En </w:t>
      </w:r>
      <w:r w:rsidRPr="00D64390">
        <w:rPr>
          <w:b/>
          <w:color w:val="FF0000"/>
          <w:sz w:val="28"/>
        </w:rPr>
        <w:t>3</w:t>
      </w:r>
      <w:r>
        <w:t>, la répétition, soit la façon dont le dégradé se répète :</w:t>
      </w:r>
    </w:p>
    <w:p w:rsidR="00D64390" w:rsidRDefault="00D64390" w:rsidP="00D64390">
      <w:pPr>
        <w:tabs>
          <w:tab w:val="left" w:pos="3969"/>
          <w:tab w:val="left" w:pos="7938"/>
        </w:tabs>
        <w:jc w:val="both"/>
      </w:pPr>
      <w:r>
        <w:rPr>
          <w:noProof/>
          <w:lang w:eastAsia="fr-FR"/>
        </w:rPr>
        <w:drawing>
          <wp:inline distT="0" distB="0" distL="0" distR="0">
            <wp:extent cx="634921" cy="634921"/>
            <wp:effectExtent l="19050" t="0" r="0" b="0"/>
            <wp:docPr id="29" name="Image 28" descr="deg-auc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aucun.png"/>
                    <pic:cNvPicPr/>
                  </pic:nvPicPr>
                  <pic:blipFill>
                    <a:blip r:embed="rId32" cstate="print"/>
                    <a:stretch>
                      <a:fillRect/>
                    </a:stretch>
                  </pic:blipFill>
                  <pic:spPr>
                    <a:xfrm>
                      <a:off x="0" y="0"/>
                      <a:ext cx="634921" cy="634921"/>
                    </a:xfrm>
                    <a:prstGeom prst="rect">
                      <a:avLst/>
                    </a:prstGeom>
                  </pic:spPr>
                </pic:pic>
              </a:graphicData>
            </a:graphic>
          </wp:inline>
        </w:drawing>
      </w:r>
      <w:r>
        <w:t xml:space="preserve"> Aucun</w:t>
      </w:r>
      <w:r>
        <w:tab/>
      </w:r>
      <w:r>
        <w:rPr>
          <w:noProof/>
          <w:lang w:eastAsia="fr-FR"/>
        </w:rPr>
        <w:drawing>
          <wp:inline distT="0" distB="0" distL="0" distR="0">
            <wp:extent cx="634921" cy="634921"/>
            <wp:effectExtent l="19050" t="0" r="0" b="0"/>
            <wp:docPr id="30" name="Image 29" descr="deg-dent_s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dent_scie.png"/>
                    <pic:cNvPicPr/>
                  </pic:nvPicPr>
                  <pic:blipFill>
                    <a:blip r:embed="rId33" cstate="print"/>
                    <a:stretch>
                      <a:fillRect/>
                    </a:stretch>
                  </pic:blipFill>
                  <pic:spPr>
                    <a:xfrm>
                      <a:off x="0" y="0"/>
                      <a:ext cx="634921" cy="634921"/>
                    </a:xfrm>
                    <a:prstGeom prst="rect">
                      <a:avLst/>
                    </a:prstGeom>
                  </pic:spPr>
                </pic:pic>
              </a:graphicData>
            </a:graphic>
          </wp:inline>
        </w:drawing>
      </w:r>
      <w:r>
        <w:t xml:space="preserve"> dents de scie</w:t>
      </w:r>
      <w:r>
        <w:tab/>
      </w:r>
      <w:r>
        <w:rPr>
          <w:noProof/>
          <w:lang w:eastAsia="fr-FR"/>
        </w:rPr>
        <w:drawing>
          <wp:inline distT="0" distB="0" distL="0" distR="0">
            <wp:extent cx="634921" cy="634921"/>
            <wp:effectExtent l="19050" t="0" r="0" b="0"/>
            <wp:docPr id="31" name="Image 30" descr="deg_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_onde.png"/>
                    <pic:cNvPicPr/>
                  </pic:nvPicPr>
                  <pic:blipFill>
                    <a:blip r:embed="rId34" cstate="print"/>
                    <a:stretch>
                      <a:fillRect/>
                    </a:stretch>
                  </pic:blipFill>
                  <pic:spPr>
                    <a:xfrm>
                      <a:off x="0" y="0"/>
                      <a:ext cx="634921" cy="634921"/>
                    </a:xfrm>
                    <a:prstGeom prst="rect">
                      <a:avLst/>
                    </a:prstGeom>
                  </pic:spPr>
                </pic:pic>
              </a:graphicData>
            </a:graphic>
          </wp:inline>
        </w:drawing>
      </w:r>
      <w:r>
        <w:t xml:space="preserve"> onde</w:t>
      </w:r>
    </w:p>
    <w:p w:rsidR="00D64390" w:rsidRDefault="00290653" w:rsidP="00D64390">
      <w:pPr>
        <w:tabs>
          <w:tab w:val="left" w:pos="3969"/>
          <w:tab w:val="left" w:pos="7938"/>
        </w:tabs>
        <w:jc w:val="both"/>
      </w:pPr>
      <w:r>
        <w:t xml:space="preserve">En </w:t>
      </w:r>
      <w:r w:rsidRPr="00290653">
        <w:rPr>
          <w:b/>
          <w:color w:val="FF0000"/>
          <w:sz w:val="28"/>
        </w:rPr>
        <w:t>4</w:t>
      </w:r>
      <w:r>
        <w:t>, le décalage, soit à quelle distance du point de départ débute le dégradé. Par exemple :</w:t>
      </w:r>
    </w:p>
    <w:p w:rsidR="00290653" w:rsidRDefault="00290653" w:rsidP="00D64390">
      <w:pPr>
        <w:tabs>
          <w:tab w:val="left" w:pos="3969"/>
          <w:tab w:val="left" w:pos="7938"/>
        </w:tabs>
        <w:jc w:val="both"/>
      </w:pPr>
      <w:r>
        <w:rPr>
          <w:noProof/>
          <w:lang w:eastAsia="fr-FR"/>
        </w:rPr>
        <w:drawing>
          <wp:inline distT="0" distB="0" distL="0" distR="0">
            <wp:extent cx="1904762" cy="317460"/>
            <wp:effectExtent l="19050" t="0" r="238" b="0"/>
            <wp:docPr id="32" name="Image 31" descr="deg-dca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dcal0.png"/>
                    <pic:cNvPicPr/>
                  </pic:nvPicPr>
                  <pic:blipFill>
                    <a:blip r:embed="rId35" cstate="print"/>
                    <a:stretch>
                      <a:fillRect/>
                    </a:stretch>
                  </pic:blipFill>
                  <pic:spPr>
                    <a:xfrm>
                      <a:off x="0" y="0"/>
                      <a:ext cx="1904762" cy="317460"/>
                    </a:xfrm>
                    <a:prstGeom prst="rect">
                      <a:avLst/>
                    </a:prstGeom>
                  </pic:spPr>
                </pic:pic>
              </a:graphicData>
            </a:graphic>
          </wp:inline>
        </w:drawing>
      </w:r>
      <w:r>
        <w:t xml:space="preserve"> </w:t>
      </w:r>
      <w:proofErr w:type="gramStart"/>
      <w:r>
        <w:t>décalage</w:t>
      </w:r>
      <w:proofErr w:type="gramEnd"/>
      <w:r>
        <w:t xml:space="preserve"> de valeur 0.</w:t>
      </w:r>
    </w:p>
    <w:p w:rsidR="00290653" w:rsidRDefault="00290653" w:rsidP="00D64390">
      <w:pPr>
        <w:tabs>
          <w:tab w:val="left" w:pos="3969"/>
          <w:tab w:val="left" w:pos="7938"/>
        </w:tabs>
        <w:jc w:val="both"/>
      </w:pPr>
      <w:r>
        <w:rPr>
          <w:noProof/>
          <w:lang w:eastAsia="fr-FR"/>
        </w:rPr>
        <w:drawing>
          <wp:inline distT="0" distB="0" distL="0" distR="0">
            <wp:extent cx="1904762" cy="317460"/>
            <wp:effectExtent l="19050" t="0" r="238" b="0"/>
            <wp:docPr id="33" name="Image 32" descr="deg-dcal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dcal50.png"/>
                    <pic:cNvPicPr/>
                  </pic:nvPicPr>
                  <pic:blipFill>
                    <a:blip r:embed="rId36" cstate="print"/>
                    <a:stretch>
                      <a:fillRect/>
                    </a:stretch>
                  </pic:blipFill>
                  <pic:spPr>
                    <a:xfrm>
                      <a:off x="0" y="0"/>
                      <a:ext cx="1904762" cy="317460"/>
                    </a:xfrm>
                    <a:prstGeom prst="rect">
                      <a:avLst/>
                    </a:prstGeom>
                  </pic:spPr>
                </pic:pic>
              </a:graphicData>
            </a:graphic>
          </wp:inline>
        </w:drawing>
      </w:r>
      <w:r>
        <w:t xml:space="preserve"> </w:t>
      </w:r>
      <w:proofErr w:type="gramStart"/>
      <w:r>
        <w:t>décalage</w:t>
      </w:r>
      <w:proofErr w:type="gramEnd"/>
      <w:r>
        <w:t xml:space="preserve"> de valeur 50.</w:t>
      </w:r>
    </w:p>
    <w:p w:rsidR="00290653" w:rsidRDefault="00290653" w:rsidP="00D64390">
      <w:pPr>
        <w:tabs>
          <w:tab w:val="left" w:pos="3969"/>
          <w:tab w:val="left" w:pos="7938"/>
        </w:tabs>
        <w:jc w:val="both"/>
      </w:pPr>
      <w:r>
        <w:t>Choisir les options désirées, ainsi que le dégradé voulu. (</w:t>
      </w:r>
      <w:r w:rsidRPr="00290653">
        <w:rPr>
          <w:i/>
          <w:sz w:val="20"/>
        </w:rPr>
        <w:t>Ne pas hésiter à tester</w:t>
      </w:r>
      <w:r>
        <w:t>).</w:t>
      </w:r>
    </w:p>
    <w:p w:rsidR="00290653" w:rsidRDefault="00290653" w:rsidP="00D64390">
      <w:pPr>
        <w:tabs>
          <w:tab w:val="left" w:pos="3969"/>
          <w:tab w:val="left" w:pos="7938"/>
        </w:tabs>
        <w:jc w:val="both"/>
      </w:pPr>
      <w:r>
        <w:rPr>
          <w:noProof/>
          <w:lang w:eastAsia="fr-FR"/>
        </w:rPr>
        <w:drawing>
          <wp:anchor distT="0" distB="0" distL="114300" distR="114300" simplePos="0" relativeHeight="251716608" behindDoc="0" locked="0" layoutInCell="1" allowOverlap="1">
            <wp:simplePos x="0" y="0"/>
            <wp:positionH relativeFrom="column">
              <wp:posOffset>3561715</wp:posOffset>
            </wp:positionH>
            <wp:positionV relativeFrom="paragraph">
              <wp:posOffset>6350</wp:posOffset>
            </wp:positionV>
            <wp:extent cx="3022600" cy="1066800"/>
            <wp:effectExtent l="19050" t="0" r="6350" b="0"/>
            <wp:wrapSquare wrapText="bothSides"/>
            <wp:docPr id="39" name="Image 38" descr="text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5.png"/>
                    <pic:cNvPicPr/>
                  </pic:nvPicPr>
                  <pic:blipFill>
                    <a:blip r:embed="rId37" cstate="print"/>
                    <a:stretch>
                      <a:fillRect/>
                    </a:stretch>
                  </pic:blipFill>
                  <pic:spPr>
                    <a:xfrm>
                      <a:off x="0" y="0"/>
                      <a:ext cx="3022600" cy="1066800"/>
                    </a:xfrm>
                    <a:prstGeom prst="rect">
                      <a:avLst/>
                    </a:prstGeom>
                  </pic:spPr>
                </pic:pic>
              </a:graphicData>
            </a:graphic>
          </wp:anchor>
        </w:drawing>
      </w:r>
      <w:r w:rsidR="007B715F">
        <w:rPr>
          <w:noProof/>
          <w:lang w:eastAsia="fr-FR"/>
        </w:rPr>
        <w:t>Cliquer et glisser sur l’image du point de départ au point d’arrivée.</w:t>
      </w:r>
      <w:r>
        <w:t xml:space="preserve"> </w:t>
      </w:r>
    </w:p>
    <w:p w:rsidR="007B715F" w:rsidRDefault="007B715F" w:rsidP="007B715F">
      <w:pPr>
        <w:jc w:val="both"/>
      </w:pPr>
      <w:r>
        <w:t>Utiliser les outils de transformations selon les besoins :</w:t>
      </w:r>
    </w:p>
    <w:p w:rsidR="007B715F" w:rsidRPr="00E167D1" w:rsidRDefault="007B715F" w:rsidP="007B715F">
      <w:pPr>
        <w:pStyle w:val="Paragraphedeliste"/>
        <w:numPr>
          <w:ilvl w:val="0"/>
          <w:numId w:val="5"/>
        </w:numPr>
        <w:jc w:val="both"/>
      </w:pPr>
      <w:r w:rsidRPr="00F10D32">
        <w:rPr>
          <w:b/>
        </w:rPr>
        <w:t>outil de rotation</w:t>
      </w:r>
      <w:r w:rsidRPr="00E167D1">
        <w:t>.</w:t>
      </w:r>
    </w:p>
    <w:p w:rsidR="007B715F" w:rsidRDefault="00071C2F" w:rsidP="007B715F">
      <w:pPr>
        <w:pStyle w:val="Paragraphedeliste"/>
        <w:numPr>
          <w:ilvl w:val="0"/>
          <w:numId w:val="5"/>
        </w:numPr>
        <w:jc w:val="both"/>
      </w:pPr>
      <w:r>
        <w:rPr>
          <w:b/>
          <w:noProof/>
          <w:lang w:eastAsia="fr-FR"/>
        </w:rPr>
        <w:drawing>
          <wp:anchor distT="0" distB="0" distL="114300" distR="114300" simplePos="0" relativeHeight="251717632" behindDoc="1" locked="0" layoutInCell="1" allowOverlap="1">
            <wp:simplePos x="0" y="0"/>
            <wp:positionH relativeFrom="column">
              <wp:posOffset>4124325</wp:posOffset>
            </wp:positionH>
            <wp:positionV relativeFrom="paragraph">
              <wp:posOffset>187325</wp:posOffset>
            </wp:positionV>
            <wp:extent cx="1905000" cy="2533650"/>
            <wp:effectExtent l="19050" t="0" r="0" b="0"/>
            <wp:wrapNone/>
            <wp:docPr id="40" name="Image 39" descr="apprendre_gimp2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_gimp2bis.png"/>
                    <pic:cNvPicPr/>
                  </pic:nvPicPr>
                  <pic:blipFill>
                    <a:blip r:embed="rId38" cstate="print"/>
                    <a:stretch>
                      <a:fillRect/>
                    </a:stretch>
                  </pic:blipFill>
                  <pic:spPr>
                    <a:xfrm>
                      <a:off x="0" y="0"/>
                      <a:ext cx="1905000" cy="2533650"/>
                    </a:xfrm>
                    <a:prstGeom prst="rect">
                      <a:avLst/>
                    </a:prstGeom>
                  </pic:spPr>
                </pic:pic>
              </a:graphicData>
            </a:graphic>
          </wp:anchor>
        </w:drawing>
      </w:r>
      <w:r w:rsidR="007B715F">
        <w:rPr>
          <w:b/>
        </w:rPr>
        <w:t>o</w:t>
      </w:r>
      <w:r w:rsidR="007B715F" w:rsidRPr="00E167D1">
        <w:rPr>
          <w:b/>
        </w:rPr>
        <w:t>util de mise à l’échelle</w:t>
      </w:r>
      <w:r w:rsidR="007B715F" w:rsidRPr="00E167D1">
        <w:t>.</w:t>
      </w:r>
    </w:p>
    <w:p w:rsidR="007B715F" w:rsidRDefault="007B715F" w:rsidP="00D64390">
      <w:pPr>
        <w:tabs>
          <w:tab w:val="left" w:pos="3969"/>
          <w:tab w:val="left" w:pos="7938"/>
        </w:tabs>
        <w:jc w:val="both"/>
      </w:pPr>
      <w:r>
        <w:t>Remarquer que le calque texte est devenu un calque image.</w:t>
      </w:r>
    </w:p>
    <w:p w:rsidR="007B715F" w:rsidRDefault="00071C2F" w:rsidP="00D64390">
      <w:pPr>
        <w:tabs>
          <w:tab w:val="left" w:pos="3969"/>
          <w:tab w:val="left" w:pos="7938"/>
        </w:tabs>
        <w:jc w:val="both"/>
      </w:pPr>
      <w:r>
        <w:t xml:space="preserve">L’image est terminée. </w:t>
      </w:r>
    </w:p>
    <w:p w:rsidR="00071C2F" w:rsidRDefault="00071C2F" w:rsidP="00D64390">
      <w:pPr>
        <w:tabs>
          <w:tab w:val="left" w:pos="3969"/>
          <w:tab w:val="left" w:pos="7938"/>
        </w:tabs>
        <w:jc w:val="both"/>
      </w:pPr>
    </w:p>
    <w:p w:rsidR="00071C2F" w:rsidRDefault="00071C2F" w:rsidP="00D64390">
      <w:pPr>
        <w:tabs>
          <w:tab w:val="left" w:pos="3969"/>
          <w:tab w:val="left" w:pos="7938"/>
        </w:tabs>
        <w:jc w:val="both"/>
      </w:pPr>
    </w:p>
    <w:p w:rsidR="00071C2F" w:rsidRDefault="00071C2F" w:rsidP="00D64390">
      <w:pPr>
        <w:tabs>
          <w:tab w:val="left" w:pos="3969"/>
          <w:tab w:val="left" w:pos="7938"/>
        </w:tabs>
        <w:jc w:val="both"/>
      </w:pPr>
    </w:p>
    <w:p w:rsidR="00071C2F" w:rsidRDefault="00071C2F" w:rsidP="00D64390">
      <w:pPr>
        <w:tabs>
          <w:tab w:val="left" w:pos="3969"/>
          <w:tab w:val="left" w:pos="7938"/>
        </w:tabs>
        <w:jc w:val="both"/>
      </w:pPr>
    </w:p>
    <w:p w:rsidR="00071C2F" w:rsidRPr="00883DE1" w:rsidRDefault="00071C2F" w:rsidP="00071C2F">
      <w:pPr>
        <w:jc w:val="both"/>
        <w:rPr>
          <w:b/>
        </w:rPr>
      </w:pPr>
      <w:r>
        <w:rPr>
          <w:b/>
          <w:u w:val="single"/>
        </w:rPr>
        <w:lastRenderedPageBreak/>
        <w:t>6</w:t>
      </w:r>
      <w:r w:rsidRPr="00883DE1">
        <w:rPr>
          <w:b/>
          <w:u w:val="single"/>
        </w:rPr>
        <w:t xml:space="preserve">. </w:t>
      </w:r>
      <w:r>
        <w:rPr>
          <w:b/>
          <w:u w:val="single"/>
        </w:rPr>
        <w:t>Exporter une image</w:t>
      </w:r>
      <w:r w:rsidRPr="00883DE1">
        <w:rPr>
          <w:b/>
        </w:rPr>
        <w:t> :</w:t>
      </w:r>
    </w:p>
    <w:p w:rsidR="003255E3" w:rsidRDefault="00071C2F" w:rsidP="003255E3">
      <w:pPr>
        <w:jc w:val="both"/>
      </w:pPr>
      <w:r>
        <w:t xml:space="preserve">Jusqu’à présent, l’image a été enregistrée en format </w:t>
      </w:r>
      <w:r w:rsidRPr="00071C2F">
        <w:rPr>
          <w:b/>
        </w:rPr>
        <w:t>XCF</w:t>
      </w:r>
      <w:r>
        <w:t xml:space="preserve">, format spécifique à The </w:t>
      </w:r>
      <w:proofErr w:type="spellStart"/>
      <w:r>
        <w:t>Gimp</w:t>
      </w:r>
      <w:proofErr w:type="spellEnd"/>
      <w:r>
        <w:t>.</w:t>
      </w:r>
      <w:r w:rsidR="003255E3">
        <w:t xml:space="preserve"> Sauvegarder l’image en format XCF. Puis, dans la barre de menus, aller sur </w:t>
      </w:r>
      <w:r w:rsidR="003255E3">
        <w:rPr>
          <w:b/>
        </w:rPr>
        <w:t>Image</w:t>
      </w:r>
      <w:r w:rsidR="003255E3" w:rsidRPr="00453544">
        <w:rPr>
          <w:b/>
        </w:rPr>
        <w:t xml:space="preserve"> &gt; </w:t>
      </w:r>
      <w:r w:rsidR="00B13C36">
        <w:rPr>
          <w:b/>
        </w:rPr>
        <w:t>Aplatir l’image</w:t>
      </w:r>
      <w:r w:rsidR="003255E3">
        <w:t>.</w:t>
      </w:r>
    </w:p>
    <w:p w:rsidR="003255E3" w:rsidRDefault="003255E3" w:rsidP="003255E3">
      <w:pPr>
        <w:jc w:val="both"/>
      </w:pPr>
      <w:r>
        <w:t>Tous les calques sont réduits à un seul calque.</w:t>
      </w:r>
    </w:p>
    <w:p w:rsidR="003255E3" w:rsidRDefault="003255E3" w:rsidP="003255E3">
      <w:pPr>
        <w:jc w:val="both"/>
      </w:pPr>
      <w:r>
        <w:t xml:space="preserve">Dans la barre de menus, aller sur </w:t>
      </w:r>
      <w:r>
        <w:rPr>
          <w:b/>
        </w:rPr>
        <w:t>Fichier</w:t>
      </w:r>
      <w:r w:rsidRPr="00453544">
        <w:rPr>
          <w:b/>
        </w:rPr>
        <w:t xml:space="preserve"> &gt; </w:t>
      </w:r>
      <w:r>
        <w:rPr>
          <w:b/>
        </w:rPr>
        <w:t>Exporter</w:t>
      </w:r>
      <w:r w:rsidRPr="003255E3">
        <w:t>.</w:t>
      </w:r>
      <w:r>
        <w:t xml:space="preserve"> Une nouvelle fenêtre apparaît.</w:t>
      </w:r>
    </w:p>
    <w:p w:rsidR="003255E3" w:rsidRDefault="00B13C36" w:rsidP="003255E3">
      <w:pPr>
        <w:jc w:val="both"/>
      </w:pPr>
      <w:r>
        <w:rPr>
          <w:noProof/>
          <w:lang w:eastAsia="fr-FR"/>
        </w:rPr>
        <w:drawing>
          <wp:anchor distT="0" distB="0" distL="114300" distR="114300" simplePos="0" relativeHeight="251718656" behindDoc="0" locked="0" layoutInCell="1" allowOverlap="1">
            <wp:simplePos x="0" y="0"/>
            <wp:positionH relativeFrom="column">
              <wp:posOffset>18415</wp:posOffset>
            </wp:positionH>
            <wp:positionV relativeFrom="paragraph">
              <wp:posOffset>73025</wp:posOffset>
            </wp:positionV>
            <wp:extent cx="4158615" cy="2809875"/>
            <wp:effectExtent l="19050" t="0" r="0" b="0"/>
            <wp:wrapSquare wrapText="bothSides"/>
            <wp:docPr id="9" name="Image 8" descr="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png"/>
                    <pic:cNvPicPr/>
                  </pic:nvPicPr>
                  <pic:blipFill>
                    <a:blip r:embed="rId39" cstate="print"/>
                    <a:stretch>
                      <a:fillRect/>
                    </a:stretch>
                  </pic:blipFill>
                  <pic:spPr>
                    <a:xfrm>
                      <a:off x="0" y="0"/>
                      <a:ext cx="4158615" cy="2809875"/>
                    </a:xfrm>
                    <a:prstGeom prst="rect">
                      <a:avLst/>
                    </a:prstGeom>
                  </pic:spPr>
                </pic:pic>
              </a:graphicData>
            </a:graphic>
          </wp:anchor>
        </w:drawing>
      </w:r>
      <w:r>
        <w:t xml:space="preserve">En </w:t>
      </w:r>
      <w:r w:rsidRPr="00B13C36">
        <w:rPr>
          <w:b/>
          <w:color w:val="FF0000"/>
          <w:sz w:val="28"/>
        </w:rPr>
        <w:t>1</w:t>
      </w:r>
      <w:r>
        <w:t>, le nom de l’image.</w:t>
      </w:r>
    </w:p>
    <w:p w:rsidR="00B13C36" w:rsidRPr="003255E3" w:rsidRDefault="00B13C36" w:rsidP="003255E3">
      <w:pPr>
        <w:jc w:val="both"/>
      </w:pPr>
      <w:r>
        <w:t xml:space="preserve">En </w:t>
      </w:r>
      <w:r w:rsidRPr="00B13C36">
        <w:rPr>
          <w:b/>
          <w:color w:val="FF0000"/>
          <w:sz w:val="28"/>
        </w:rPr>
        <w:t>2</w:t>
      </w:r>
      <w:r>
        <w:t>, le chemin menant au fichier où sera exportée l’image.</w:t>
      </w:r>
    </w:p>
    <w:p w:rsidR="00071C2F" w:rsidRDefault="00B13C36" w:rsidP="00D64390">
      <w:pPr>
        <w:tabs>
          <w:tab w:val="left" w:pos="3969"/>
          <w:tab w:val="left" w:pos="7938"/>
        </w:tabs>
        <w:jc w:val="both"/>
      </w:pPr>
      <w:r>
        <w:t xml:space="preserve">En </w:t>
      </w:r>
      <w:r w:rsidRPr="00B13C36">
        <w:rPr>
          <w:b/>
          <w:color w:val="FF0000"/>
          <w:sz w:val="28"/>
        </w:rPr>
        <w:t>3</w:t>
      </w:r>
      <w:r>
        <w:t>, le cadre Raccourcis où sera sélectionné le dossier dans lequel sera enregistrée l’image.</w:t>
      </w:r>
    </w:p>
    <w:p w:rsidR="00B13C36" w:rsidRDefault="00B13C36" w:rsidP="00D64390">
      <w:pPr>
        <w:tabs>
          <w:tab w:val="left" w:pos="3969"/>
          <w:tab w:val="left" w:pos="7938"/>
        </w:tabs>
        <w:jc w:val="both"/>
      </w:pPr>
      <w:r>
        <w:t xml:space="preserve">En </w:t>
      </w:r>
      <w:r w:rsidRPr="00B13C36">
        <w:rPr>
          <w:b/>
          <w:color w:val="FF0000"/>
          <w:sz w:val="28"/>
        </w:rPr>
        <w:t>4</w:t>
      </w:r>
      <w:r>
        <w:t xml:space="preserve">, les dossiers et éléments présents dans le dossier sélectionné dans Raccourcis. Dans le cas présent, on voit les dossiers et images présents dans le dossier </w:t>
      </w:r>
      <w:proofErr w:type="spellStart"/>
      <w:r>
        <w:t>Pictures</w:t>
      </w:r>
      <w:proofErr w:type="spellEnd"/>
      <w:r>
        <w:t>. Ob peut y sélectionner un dossier où sera exportée l’image.</w:t>
      </w:r>
    </w:p>
    <w:p w:rsidR="00B13C36" w:rsidRDefault="0041032C" w:rsidP="00D64390">
      <w:pPr>
        <w:tabs>
          <w:tab w:val="left" w:pos="3969"/>
          <w:tab w:val="left" w:pos="7938"/>
        </w:tabs>
        <w:jc w:val="both"/>
      </w:pPr>
      <w:r>
        <w:rPr>
          <w:noProof/>
          <w:lang w:eastAsia="fr-FR"/>
        </w:rPr>
        <w:pict>
          <v:rect id="_x0000_s1029" style="position:absolute;left:0;text-align:left;margin-left:380.25pt;margin-top:3.65pt;width:14.15pt;height:14.15pt;z-index:251719680" filled="f" strokecolor="red" strokeweight="2.25pt"/>
        </w:pict>
      </w:r>
      <w:r w:rsidR="00B13C36">
        <w:t xml:space="preserve">En </w:t>
      </w:r>
      <w:r w:rsidR="00B13C36" w:rsidRPr="00B13C36">
        <w:rPr>
          <w:b/>
          <w:color w:val="FF0000"/>
          <w:sz w:val="28"/>
        </w:rPr>
        <w:t>5</w:t>
      </w:r>
      <w:r w:rsidR="00B13C36">
        <w:t>, les types de fichiers image pris en charge. Pour les voir apparaître, cliquer sur</w:t>
      </w:r>
      <w:r>
        <w:t xml:space="preserve">    </w:t>
      </w:r>
      <w:r w:rsidR="00B13C36">
        <w:t>+.</w:t>
      </w:r>
    </w:p>
    <w:p w:rsidR="0041032C" w:rsidRDefault="0041032C" w:rsidP="00D64390">
      <w:pPr>
        <w:tabs>
          <w:tab w:val="left" w:pos="3969"/>
          <w:tab w:val="left" w:pos="7938"/>
        </w:tabs>
        <w:jc w:val="both"/>
      </w:pPr>
      <w:r>
        <w:rPr>
          <w:noProof/>
          <w:lang w:eastAsia="fr-FR"/>
        </w:rPr>
        <w:drawing>
          <wp:inline distT="0" distB="0" distL="0" distR="0">
            <wp:extent cx="6645910" cy="1784350"/>
            <wp:effectExtent l="19050" t="0" r="2540" b="0"/>
            <wp:docPr id="11" name="Image 10" descr="expo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2.png"/>
                    <pic:cNvPicPr/>
                  </pic:nvPicPr>
                  <pic:blipFill>
                    <a:blip r:embed="rId40" cstate="print"/>
                    <a:stretch>
                      <a:fillRect/>
                    </a:stretch>
                  </pic:blipFill>
                  <pic:spPr>
                    <a:xfrm>
                      <a:off x="0" y="0"/>
                      <a:ext cx="6645910" cy="1784350"/>
                    </a:xfrm>
                    <a:prstGeom prst="rect">
                      <a:avLst/>
                    </a:prstGeom>
                  </pic:spPr>
                </pic:pic>
              </a:graphicData>
            </a:graphic>
          </wp:inline>
        </w:drawing>
      </w:r>
    </w:p>
    <w:p w:rsidR="0041032C" w:rsidRDefault="0041032C" w:rsidP="00D64390">
      <w:pPr>
        <w:tabs>
          <w:tab w:val="left" w:pos="3969"/>
          <w:tab w:val="left" w:pos="7938"/>
        </w:tabs>
        <w:jc w:val="both"/>
      </w:pPr>
      <w:r>
        <w:t>Sélectionner le type de fichier (</w:t>
      </w:r>
      <w:r w:rsidRPr="0041032C">
        <w:rPr>
          <w:i/>
          <w:sz w:val="20"/>
        </w:rPr>
        <w:t xml:space="preserve">le plus souvent </w:t>
      </w:r>
      <w:r w:rsidRPr="0041032C">
        <w:rPr>
          <w:b/>
          <w:i/>
          <w:sz w:val="20"/>
        </w:rPr>
        <w:t>Image JPEG</w:t>
      </w:r>
      <w:r w:rsidRPr="0041032C">
        <w:rPr>
          <w:i/>
          <w:sz w:val="20"/>
        </w:rPr>
        <w:t xml:space="preserve"> ou </w:t>
      </w:r>
      <w:r w:rsidRPr="0041032C">
        <w:rPr>
          <w:b/>
          <w:i/>
          <w:sz w:val="20"/>
        </w:rPr>
        <w:t>Image PNG</w:t>
      </w:r>
      <w:r>
        <w:t>).</w:t>
      </w:r>
    </w:p>
    <w:p w:rsidR="0041032C" w:rsidRDefault="0041032C" w:rsidP="00D64390">
      <w:pPr>
        <w:tabs>
          <w:tab w:val="left" w:pos="3969"/>
          <w:tab w:val="left" w:pos="7938"/>
        </w:tabs>
        <w:jc w:val="both"/>
      </w:pPr>
      <w:r>
        <w:t xml:space="preserve">Cliquer sur </w:t>
      </w:r>
      <w:r w:rsidRPr="0041032C">
        <w:rPr>
          <w:b/>
        </w:rPr>
        <w:t>Exporter</w:t>
      </w:r>
      <w:r>
        <w:t xml:space="preserve">. Selon le type de fichier, une nouvelle fenêtre apparaît. Mais on ne s’en occupera guère. On se contentera de cliquer sur </w:t>
      </w:r>
      <w:r w:rsidRPr="0041032C">
        <w:rPr>
          <w:b/>
        </w:rPr>
        <w:t>Exporter</w:t>
      </w:r>
      <w:r>
        <w:t xml:space="preserve">. </w:t>
      </w:r>
    </w:p>
    <w:p w:rsidR="0041032C" w:rsidRDefault="0041032C" w:rsidP="00D64390">
      <w:pPr>
        <w:tabs>
          <w:tab w:val="left" w:pos="3969"/>
          <w:tab w:val="left" w:pos="7938"/>
        </w:tabs>
        <w:jc w:val="both"/>
      </w:pPr>
    </w:p>
    <w:p w:rsidR="0041032C" w:rsidRPr="0041032C" w:rsidRDefault="0041032C" w:rsidP="00D64390">
      <w:pPr>
        <w:tabs>
          <w:tab w:val="left" w:pos="3969"/>
          <w:tab w:val="left" w:pos="7938"/>
        </w:tabs>
        <w:jc w:val="both"/>
      </w:pPr>
      <w:r>
        <w:t>Le travail est achevé.</w:t>
      </w:r>
    </w:p>
    <w:sectPr w:rsidR="0041032C" w:rsidRPr="0041032C" w:rsidSect="009A354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2B60"/>
    <w:multiLevelType w:val="hybridMultilevel"/>
    <w:tmpl w:val="77D6E524"/>
    <w:lvl w:ilvl="0" w:tplc="6194BF2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281382"/>
    <w:multiLevelType w:val="hybridMultilevel"/>
    <w:tmpl w:val="50F410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FFB76C1"/>
    <w:multiLevelType w:val="hybridMultilevel"/>
    <w:tmpl w:val="3ABA4604"/>
    <w:lvl w:ilvl="0" w:tplc="6194BF2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F797EB1"/>
    <w:multiLevelType w:val="hybridMultilevel"/>
    <w:tmpl w:val="54E66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3045D37"/>
    <w:multiLevelType w:val="hybridMultilevel"/>
    <w:tmpl w:val="BC70A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9A3540"/>
    <w:rsid w:val="0001492D"/>
    <w:rsid w:val="000169F1"/>
    <w:rsid w:val="0003128D"/>
    <w:rsid w:val="0003634A"/>
    <w:rsid w:val="00036DDE"/>
    <w:rsid w:val="00040EF2"/>
    <w:rsid w:val="00066E03"/>
    <w:rsid w:val="00071C2F"/>
    <w:rsid w:val="000A31DA"/>
    <w:rsid w:val="000C029E"/>
    <w:rsid w:val="000D7A05"/>
    <w:rsid w:val="000F56A2"/>
    <w:rsid w:val="00112BDE"/>
    <w:rsid w:val="00144C6F"/>
    <w:rsid w:val="00173867"/>
    <w:rsid w:val="001C005B"/>
    <w:rsid w:val="001C7F7F"/>
    <w:rsid w:val="001E1F84"/>
    <w:rsid w:val="001F4505"/>
    <w:rsid w:val="00210168"/>
    <w:rsid w:val="002116ED"/>
    <w:rsid w:val="00216A56"/>
    <w:rsid w:val="00216D88"/>
    <w:rsid w:val="0023082D"/>
    <w:rsid w:val="00231787"/>
    <w:rsid w:val="00244595"/>
    <w:rsid w:val="00290653"/>
    <w:rsid w:val="002C4C97"/>
    <w:rsid w:val="002E434C"/>
    <w:rsid w:val="002F7B6C"/>
    <w:rsid w:val="00316534"/>
    <w:rsid w:val="00321A64"/>
    <w:rsid w:val="003255E3"/>
    <w:rsid w:val="003378D5"/>
    <w:rsid w:val="0036701F"/>
    <w:rsid w:val="00367FD0"/>
    <w:rsid w:val="00380243"/>
    <w:rsid w:val="0038534A"/>
    <w:rsid w:val="003A58A1"/>
    <w:rsid w:val="003A6EFF"/>
    <w:rsid w:val="003B319C"/>
    <w:rsid w:val="003B71A9"/>
    <w:rsid w:val="003C0620"/>
    <w:rsid w:val="003E30C9"/>
    <w:rsid w:val="003F2941"/>
    <w:rsid w:val="003F31BE"/>
    <w:rsid w:val="0041032C"/>
    <w:rsid w:val="00415324"/>
    <w:rsid w:val="00416C35"/>
    <w:rsid w:val="004408E7"/>
    <w:rsid w:val="0044648A"/>
    <w:rsid w:val="00453544"/>
    <w:rsid w:val="004551FA"/>
    <w:rsid w:val="00463B12"/>
    <w:rsid w:val="00475DB3"/>
    <w:rsid w:val="0048250E"/>
    <w:rsid w:val="004A5620"/>
    <w:rsid w:val="004A66D2"/>
    <w:rsid w:val="004B4F70"/>
    <w:rsid w:val="004C1214"/>
    <w:rsid w:val="004C1B24"/>
    <w:rsid w:val="004C1E50"/>
    <w:rsid w:val="004C24A7"/>
    <w:rsid w:val="004C2FAB"/>
    <w:rsid w:val="005334E2"/>
    <w:rsid w:val="00582429"/>
    <w:rsid w:val="00586895"/>
    <w:rsid w:val="005947BB"/>
    <w:rsid w:val="0059600F"/>
    <w:rsid w:val="00597A62"/>
    <w:rsid w:val="005D2ABD"/>
    <w:rsid w:val="005F0655"/>
    <w:rsid w:val="005F1D6E"/>
    <w:rsid w:val="005F286A"/>
    <w:rsid w:val="005F5047"/>
    <w:rsid w:val="005F552B"/>
    <w:rsid w:val="00604834"/>
    <w:rsid w:val="006120C7"/>
    <w:rsid w:val="00614BD5"/>
    <w:rsid w:val="00655A98"/>
    <w:rsid w:val="006B72EB"/>
    <w:rsid w:val="006C1F49"/>
    <w:rsid w:val="006E19E4"/>
    <w:rsid w:val="006F6CAE"/>
    <w:rsid w:val="007043F5"/>
    <w:rsid w:val="00712B97"/>
    <w:rsid w:val="007345EC"/>
    <w:rsid w:val="00735A61"/>
    <w:rsid w:val="00746CDB"/>
    <w:rsid w:val="00755C3B"/>
    <w:rsid w:val="00755CC5"/>
    <w:rsid w:val="00756272"/>
    <w:rsid w:val="00762DA9"/>
    <w:rsid w:val="0076771B"/>
    <w:rsid w:val="00770A2A"/>
    <w:rsid w:val="00771C45"/>
    <w:rsid w:val="007736AF"/>
    <w:rsid w:val="00790401"/>
    <w:rsid w:val="00793A7D"/>
    <w:rsid w:val="007A5FD8"/>
    <w:rsid w:val="007B5E7E"/>
    <w:rsid w:val="007B715F"/>
    <w:rsid w:val="007B7A34"/>
    <w:rsid w:val="007C1381"/>
    <w:rsid w:val="007D069D"/>
    <w:rsid w:val="008072E1"/>
    <w:rsid w:val="00814583"/>
    <w:rsid w:val="008146C2"/>
    <w:rsid w:val="00824F66"/>
    <w:rsid w:val="00846D9E"/>
    <w:rsid w:val="008534C0"/>
    <w:rsid w:val="00854D5F"/>
    <w:rsid w:val="00865189"/>
    <w:rsid w:val="00865D62"/>
    <w:rsid w:val="008827AF"/>
    <w:rsid w:val="00883DE1"/>
    <w:rsid w:val="00884DB2"/>
    <w:rsid w:val="0089769D"/>
    <w:rsid w:val="008B0A76"/>
    <w:rsid w:val="008E00DA"/>
    <w:rsid w:val="008F370A"/>
    <w:rsid w:val="0090105A"/>
    <w:rsid w:val="00912300"/>
    <w:rsid w:val="0092250F"/>
    <w:rsid w:val="00923793"/>
    <w:rsid w:val="00925520"/>
    <w:rsid w:val="009342E9"/>
    <w:rsid w:val="00936CAD"/>
    <w:rsid w:val="0094443E"/>
    <w:rsid w:val="00944792"/>
    <w:rsid w:val="00950D68"/>
    <w:rsid w:val="00952D7C"/>
    <w:rsid w:val="009747B3"/>
    <w:rsid w:val="00991535"/>
    <w:rsid w:val="00991BE6"/>
    <w:rsid w:val="009A3540"/>
    <w:rsid w:val="009F1E99"/>
    <w:rsid w:val="00A3221B"/>
    <w:rsid w:val="00A34FA9"/>
    <w:rsid w:val="00A47F2D"/>
    <w:rsid w:val="00A539EA"/>
    <w:rsid w:val="00A628BF"/>
    <w:rsid w:val="00A71474"/>
    <w:rsid w:val="00A8039D"/>
    <w:rsid w:val="00A92587"/>
    <w:rsid w:val="00A943BF"/>
    <w:rsid w:val="00A97107"/>
    <w:rsid w:val="00A97C5F"/>
    <w:rsid w:val="00AA6789"/>
    <w:rsid w:val="00AA6FB6"/>
    <w:rsid w:val="00AB5F1F"/>
    <w:rsid w:val="00AC5622"/>
    <w:rsid w:val="00AC7850"/>
    <w:rsid w:val="00AD5530"/>
    <w:rsid w:val="00AE43C2"/>
    <w:rsid w:val="00B0463D"/>
    <w:rsid w:val="00B1258C"/>
    <w:rsid w:val="00B13C36"/>
    <w:rsid w:val="00B23261"/>
    <w:rsid w:val="00B34DE3"/>
    <w:rsid w:val="00B80591"/>
    <w:rsid w:val="00B83852"/>
    <w:rsid w:val="00BB4F80"/>
    <w:rsid w:val="00BD04B0"/>
    <w:rsid w:val="00BD0B1E"/>
    <w:rsid w:val="00BD2E18"/>
    <w:rsid w:val="00BD516B"/>
    <w:rsid w:val="00BE4317"/>
    <w:rsid w:val="00BE5B94"/>
    <w:rsid w:val="00C01A00"/>
    <w:rsid w:val="00C05167"/>
    <w:rsid w:val="00C301CA"/>
    <w:rsid w:val="00C35C43"/>
    <w:rsid w:val="00C4072E"/>
    <w:rsid w:val="00C94D75"/>
    <w:rsid w:val="00CB42E7"/>
    <w:rsid w:val="00CB5156"/>
    <w:rsid w:val="00CC0CAF"/>
    <w:rsid w:val="00CC61FF"/>
    <w:rsid w:val="00CE19F1"/>
    <w:rsid w:val="00CF0871"/>
    <w:rsid w:val="00CF0A5C"/>
    <w:rsid w:val="00CF3644"/>
    <w:rsid w:val="00D600EB"/>
    <w:rsid w:val="00D64390"/>
    <w:rsid w:val="00D8626E"/>
    <w:rsid w:val="00DE778B"/>
    <w:rsid w:val="00DF6ABF"/>
    <w:rsid w:val="00E167D1"/>
    <w:rsid w:val="00E2086C"/>
    <w:rsid w:val="00E323E0"/>
    <w:rsid w:val="00E8116E"/>
    <w:rsid w:val="00E958D0"/>
    <w:rsid w:val="00E960C5"/>
    <w:rsid w:val="00ED3BFA"/>
    <w:rsid w:val="00EE7656"/>
    <w:rsid w:val="00F10D32"/>
    <w:rsid w:val="00F1312B"/>
    <w:rsid w:val="00F161ED"/>
    <w:rsid w:val="00F3458D"/>
    <w:rsid w:val="00F37A81"/>
    <w:rsid w:val="00F57BE2"/>
    <w:rsid w:val="00F6739A"/>
    <w:rsid w:val="00F81F74"/>
    <w:rsid w:val="00F8243B"/>
    <w:rsid w:val="00F96E0F"/>
    <w:rsid w:val="00FA0C7D"/>
    <w:rsid w:val="00FC1EA4"/>
    <w:rsid w:val="00FE383E"/>
    <w:rsid w:val="00FF0B3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50" fill="f" fillcolor="white" strokecolor="red">
      <v:fill color="white" on="f"/>
      <v:stroke color="red" weight="2.25pt"/>
      <o:colormru v:ext="edit" colors="#aa72d4,#0710c1,#f4ee00"/>
      <o:colormenu v:ext="edit" strokecolor="red"/>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54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0E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0EF2"/>
    <w:rPr>
      <w:rFonts w:ascii="Tahoma" w:hAnsi="Tahoma" w:cs="Tahoma"/>
      <w:sz w:val="16"/>
      <w:szCs w:val="16"/>
    </w:rPr>
  </w:style>
  <w:style w:type="character" w:styleId="lev">
    <w:name w:val="Strong"/>
    <w:basedOn w:val="Policepardfaut"/>
    <w:uiPriority w:val="22"/>
    <w:qFormat/>
    <w:rsid w:val="00BD04B0"/>
    <w:rPr>
      <w:b/>
      <w:bCs/>
    </w:rPr>
  </w:style>
  <w:style w:type="paragraph" w:styleId="Paragraphedeliste">
    <w:name w:val="List Paragraph"/>
    <w:basedOn w:val="Normal"/>
    <w:uiPriority w:val="34"/>
    <w:qFormat/>
    <w:rsid w:val="0036701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D89573-817C-4D1D-9CCC-A7237BC2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6</Pages>
  <Words>1260</Words>
  <Characters>6935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22</cp:revision>
  <cp:lastPrinted>2013-10-27T21:04:00Z</cp:lastPrinted>
  <dcterms:created xsi:type="dcterms:W3CDTF">2013-11-01T04:11:00Z</dcterms:created>
  <dcterms:modified xsi:type="dcterms:W3CDTF">2013-11-02T19:33:00Z</dcterms:modified>
</cp:coreProperties>
</file>