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F" w:rsidRPr="004A65A9" w:rsidRDefault="00742301">
      <w:pPr>
        <w:rPr>
          <w:sz w:val="24"/>
          <w:szCs w:val="24"/>
        </w:rPr>
      </w:pPr>
      <w:r w:rsidRPr="004A65A9">
        <w:rPr>
          <w:sz w:val="24"/>
          <w:szCs w:val="24"/>
        </w:rPr>
        <w:t>Nom :                               Prénom :</w:t>
      </w:r>
      <w:r w:rsidRPr="004A65A9">
        <w:rPr>
          <w:sz w:val="24"/>
          <w:szCs w:val="24"/>
        </w:rPr>
        <w:tab/>
      </w:r>
      <w:r w:rsidRPr="004A65A9">
        <w:rPr>
          <w:sz w:val="24"/>
          <w:szCs w:val="24"/>
        </w:rPr>
        <w:tab/>
      </w:r>
      <w:r w:rsidRPr="004A65A9">
        <w:rPr>
          <w:sz w:val="24"/>
          <w:szCs w:val="24"/>
        </w:rPr>
        <w:tab/>
      </w:r>
      <w:r w:rsidRPr="004A65A9">
        <w:rPr>
          <w:sz w:val="24"/>
          <w:szCs w:val="24"/>
        </w:rPr>
        <w:tab/>
      </w:r>
      <w:r w:rsidRPr="004A65A9">
        <w:rPr>
          <w:sz w:val="24"/>
          <w:szCs w:val="24"/>
        </w:rPr>
        <w:tab/>
      </w:r>
      <w:r w:rsidRPr="004A65A9">
        <w:rPr>
          <w:sz w:val="24"/>
          <w:szCs w:val="24"/>
        </w:rPr>
        <w:tab/>
        <w:t>Date :</w:t>
      </w:r>
    </w:p>
    <w:p w:rsidR="00742301" w:rsidRPr="004A65A9" w:rsidRDefault="00742301" w:rsidP="00742301">
      <w:pPr>
        <w:jc w:val="center"/>
        <w:rPr>
          <w:b/>
          <w:sz w:val="24"/>
          <w:szCs w:val="24"/>
          <w:u w:val="single"/>
        </w:rPr>
      </w:pPr>
      <w:r w:rsidRPr="004A65A9">
        <w:rPr>
          <w:b/>
          <w:sz w:val="24"/>
          <w:szCs w:val="24"/>
          <w:u w:val="single"/>
        </w:rPr>
        <w:t>Test de rentrée – CM1 – Mathématiques – Français.</w:t>
      </w:r>
    </w:p>
    <w:p w:rsidR="00742301" w:rsidRPr="004A65A9" w:rsidRDefault="00141D61" w:rsidP="00141D6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A65A9">
        <w:rPr>
          <w:b/>
          <w:sz w:val="24"/>
          <w:szCs w:val="24"/>
          <w:u w:val="single"/>
        </w:rPr>
        <w:t>Numération :</w:t>
      </w:r>
    </w:p>
    <w:p w:rsidR="007B2DAA" w:rsidRPr="004A65A9" w:rsidRDefault="007B2DAA" w:rsidP="007B2DAA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Dictée de nombres :</w:t>
      </w:r>
    </w:p>
    <w:p w:rsidR="00D7269E" w:rsidRPr="004A65A9" w:rsidRDefault="00D7269E" w:rsidP="00D7269E">
      <w:p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7B2DAA" w:rsidRPr="004A65A9" w:rsidRDefault="007B2DAA" w:rsidP="007B2DAA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Ecris en chiffres :</w:t>
      </w:r>
    </w:p>
    <w:p w:rsidR="00D7269E" w:rsidRPr="004A65A9" w:rsidRDefault="00D7269E" w:rsidP="00D7269E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Trois-cent-cinquante-sept </w:t>
      </w:r>
      <w:r w:rsidR="00D72703" w:rsidRPr="004A65A9">
        <w:rPr>
          <w:sz w:val="24"/>
          <w:szCs w:val="24"/>
        </w:rPr>
        <w:t>: _</w:t>
      </w:r>
      <w:r w:rsidRPr="004A65A9">
        <w:rPr>
          <w:sz w:val="24"/>
          <w:szCs w:val="24"/>
        </w:rPr>
        <w:t>_____________</w:t>
      </w:r>
    </w:p>
    <w:p w:rsidR="00D7269E" w:rsidRPr="004A65A9" w:rsidRDefault="00D7269E" w:rsidP="00D7269E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Neuf-mille-huit-cents : _________________</w:t>
      </w:r>
    </w:p>
    <w:p w:rsidR="00D7269E" w:rsidRPr="004A65A9" w:rsidRDefault="00D7269E" w:rsidP="00D7269E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Quinze-mille-six-cent-quarante-deux : __________________</w:t>
      </w:r>
    </w:p>
    <w:p w:rsidR="00D7269E" w:rsidRPr="004A65A9" w:rsidRDefault="00D7269E" w:rsidP="00D7269E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Quatre-vingt-dix-neuf-mille-cinq-cent-trente-et-un : _____________</w:t>
      </w:r>
    </w:p>
    <w:p w:rsidR="007B2DAA" w:rsidRPr="004A65A9" w:rsidRDefault="007B2DAA" w:rsidP="007B2DAA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Ecris en lettres :</w:t>
      </w:r>
    </w:p>
    <w:p w:rsidR="002A35B6" w:rsidRPr="004A65A9" w:rsidRDefault="002A35B6" w:rsidP="002A35B6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3 097 : _____________________________________________________________________</w:t>
      </w:r>
    </w:p>
    <w:p w:rsidR="002A35B6" w:rsidRPr="004A65A9" w:rsidRDefault="002A35B6" w:rsidP="004A65A9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4A65A9">
        <w:rPr>
          <w:sz w:val="24"/>
          <w:szCs w:val="24"/>
        </w:rPr>
        <w:t>78 124</w:t>
      </w:r>
      <w:r w:rsidRPr="004A65A9">
        <w:rPr>
          <w:sz w:val="24"/>
          <w:szCs w:val="24"/>
        </w:rPr>
        <w:tab/>
        <w:t>: ____________________________________________________________________</w:t>
      </w:r>
    </w:p>
    <w:tbl>
      <w:tblPr>
        <w:tblpPr w:leftFromText="141" w:rightFromText="141" w:vertAnchor="text" w:horzAnchor="margin" w:tblpY="634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0"/>
      </w:tblGrid>
      <w:tr w:rsidR="004A65A9" w:rsidRPr="004A65A9" w:rsidTr="004A65A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650" w:type="dxa"/>
          </w:tcPr>
          <w:p w:rsidR="004A65A9" w:rsidRPr="004A65A9" w:rsidRDefault="004A65A9" w:rsidP="004A65A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Garamond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33A453" wp14:editId="1F33F3A6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-5715</wp:posOffset>
                      </wp:positionV>
                      <wp:extent cx="0" cy="2733675"/>
                      <wp:effectExtent l="0" t="0" r="19050" b="952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3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5pt,-.45pt" to="385.5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+bswEAALUDAAAOAAAAZHJzL2Uyb0RvYy54bWysU9uO0zAQfUfiHyy/06St2EVR033oCl4Q&#10;VFw+wOuMG2t909jbpH/P2EmzCBBCaF8cj33OzJzjye5utIadAaP2ruXrVc0ZOOk77U4t//7t/Zt3&#10;nMUkXCeMd9DyC0R+t3/9ajeEBja+96YDZJTExWYILe9TCk1VRdmDFXHlAzi6VB6tSBTiqepQDJTd&#10;mmpT1zfV4LEL6CXESKf30yXfl/xKgUyflYqQmGk59ZbKimV9yGu134nmhCL0Ws5tiP/owgrtqOiS&#10;6l4kwZ5Q/5bKaok+epVW0tvKK6UlFA2kZl3/ouZrLwIULWRODItN8eXSyk/nIzLdtXzLmROWnujg&#10;nSPf4AlZh14nts0uDSE2BD64I85RDEfMkkeFNn9JDBuLs5fFWRgTk9OhpNPN7XZ7c/s256ueiQFj&#10;+gDesrxpudEuixaNOH+MaYJeIcTLjUylyy5dDGSwcV9AkRAqti7sMkJwMMjOgh6/e1zPZQsyU5Q2&#10;ZiHVfyfN2EyDMlb/SlzQpaJ3aSFa7Tz+qWoar62qCX9VPWnNsh98dykPUeyg2SiGznOch+/nuNCf&#10;/7b9DwAAAP//AwBQSwMEFAAGAAgAAAAhAPsdcmXeAAAACQEAAA8AAABkcnMvZG93bnJldi54bWxM&#10;j8tOwzAQRfdI/IM1SN21TquqaUOcCvFYwSJNWbB04yGJGo+j2E0CX88gFnR5dUdnzk33k23FgL1v&#10;HClYLiIQSKUzDVUK3o8v8y0IHzQZ3TpCBV/oYZ/d3qQ6MW6kAw5FqARDyCdaQR1Cl0jpyxqt9gvX&#10;IXH36XqrA8e+kqbXI8NtK1dRtJFWN8Qfat3hY43lubhYBfHza5F349Pbdy5jmeeDC9vzh1Kzu+nh&#10;HkTAKfwfw68+q0PGTid3IeNFy4x4yVuCgvkOBPd/+aRgvdptQGapvF6Q/QAAAP//AwBQSwECLQAU&#10;AAYACAAAACEAtoM4kv4AAADhAQAAEwAAAAAAAAAAAAAAAAAAAAAAW0NvbnRlbnRfVHlwZXNdLnht&#10;bFBLAQItABQABgAIAAAAIQA4/SH/1gAAAJQBAAALAAAAAAAAAAAAAAAAAC8BAABfcmVscy8ucmVs&#10;c1BLAQItABQABgAIAAAAIQDE3w+bswEAALUDAAAOAAAAAAAAAAAAAAAAAC4CAABkcnMvZTJvRG9j&#10;LnhtbFBLAQItABQABgAIAAAAIQD7HXJl3gAAAAkBAAAPAAAAAAAAAAAAAAAAAA0EAABkcnMvZG93&#10;bnJldi54bWxQSwUGAAAAAAQABADzAAAAGAUAAAAA&#10;" strokecolor="black [3040]"/>
                  </w:pict>
                </mc:Fallback>
              </mc:AlternateContent>
            </w:r>
            <w:r>
              <w:rPr>
                <w:rFonts w:eastAsia="Times New Roman" w:cs="Garamond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A715CB" wp14:editId="5DFBC5FD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-5715</wp:posOffset>
                      </wp:positionV>
                      <wp:extent cx="0" cy="27336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3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5pt,-.45pt" to="249.75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nYsgEAALUDAAAOAAAAZHJzL2Uyb0RvYy54bWysU9uO0zAQfUfiHyy/06RZsYuipvvQFbwg&#10;qLh8gNcZNxa+aext0r9n7KRZBAghxIvjsc+ZmXM82d1P1rAzYNTedXy7qTkDJ32v3anjX7+8ffWG&#10;s5iE64XxDjp+gcjv9y9f7MbQQuMHb3pARklcbMfQ8SGl0FZVlANYETc+gKNL5dGKRCGeqh7FSNmt&#10;qZq6vq1Gj31ALyFGOn2YL/m+5FcKZPqoVITETMept1RWLOtjXqv9TrQnFGHQcmlD/EMXVmhHRddU&#10;DyIJ9oT6l1RWS/TRq7SR3lZeKS2haCA12/onNZ8HEaBoIXNiWG2K/y+t/HA+ItN9xxvOnLD0RAfv&#10;HPkGT8h69DqxJrs0htgS+OCOuEQxHDFLnhTa/CUxbCrOXlZnYUpMzoeSTpu7m5vbu9c5X/VMDBjT&#10;O/CW5U3HjXZZtGjF+X1MM/QKIV5uZC5dduliIION+wSKhFCxbWGXEYKDQXYW9Pj9t+1StiAzRWlj&#10;VlL9Z9KCzTQoY/W3xBVdKnqXVqLVzuPvqqbp2qqa8VfVs9Ys+9H3l/IQxQ6ajWLoMsd5+H6MC/35&#10;b9t/BwAA//8DAFBLAwQUAAYACAAAACEAoaZf2N4AAAAJAQAADwAAAGRycy9kb3ducmV2LnhtbEyP&#10;wU7DMBBE70j9B2srcWsdKmibEKeqCpzgEAIHjm68JFHjdRS7SeDrWdQD3HY0o9k36W6yrRiw940j&#10;BTfLCARS6UxDlYL3t6fFFoQPmoxuHaGCL/Swy2ZXqU6MG+kVhyJUgkvIJ1pBHUKXSOnLGq32S9ch&#10;sffpeqsDy76Sptcjl9tWrqJoLa1uiD/UusNDjeWpOFsFm8fnIu/Gh5fvXG5kng8ubE8fSl3Pp/09&#10;iIBT+AvDLz6jQ8ZMR3cm40Wr4DaO7ziqYBGDYP+ij3ys4jXILJX/F2Q/AAAA//8DAFBLAQItABQA&#10;BgAIAAAAIQC2gziS/gAAAOEBAAATAAAAAAAAAAAAAAAAAAAAAABbQ29udGVudF9UeXBlc10ueG1s&#10;UEsBAi0AFAAGAAgAAAAhADj9If/WAAAAlAEAAAsAAAAAAAAAAAAAAAAALwEAAF9yZWxzLy5yZWxz&#10;UEsBAi0AFAAGAAgAAAAhAKsUmdiyAQAAtQMAAA4AAAAAAAAAAAAAAAAALgIAAGRycy9lMm9Eb2Mu&#10;eG1sUEsBAi0AFAAGAAgAAAAhAKGmX9jeAAAACQEAAA8AAAAAAAAAAAAAAAAADAQAAGRycy9kb3du&#10;cmV2LnhtbFBLBQYAAAAABAAEAPMAAAAXBQAAAAA=&#10;" strokecolor="black [3040]"/>
                  </w:pict>
                </mc:Fallback>
              </mc:AlternateContent>
            </w:r>
            <w:r>
              <w:rPr>
                <w:rFonts w:eastAsia="Times New Roman" w:cs="Garamond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7726C" wp14:editId="301D6836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-5715</wp:posOffset>
                      </wp:positionV>
                      <wp:extent cx="0" cy="2733675"/>
                      <wp:effectExtent l="0" t="0" r="19050" b="952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3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-.45pt" to="129.75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IcsgEAALUDAAAOAAAAZHJzL2Uyb0RvYy54bWysU9uO0zAQfUfiHyy/06RdsYuipvvQFbwg&#10;qLh8gNceNxa+aext0r9n7LRZBAghxIvjyzkzc85MtveTs+wEmEzwPV+vWs7Ay6CMP/b865e3r95w&#10;lrLwStjgoednSPx+9/LFdowdbMIQrAJkFMSnbow9H3KOXdMkOYATaRUieHrUAZ3IdMRjo1CMFN3Z&#10;ZtO2t80YUEUMElKi24f5ke9qfK1B5o9aJ8jM9pxqy3XFuj6WtdltRXdEEQcjL2WIf6jCCeMp6RLq&#10;QWTBntD8EsoZiSEFnVcyuCZobSRUDaRm3f6k5vMgIlQtZE6Ki03p/4WVH04HZEZR7zjzwlGL9sF7&#10;8g2ekCkMJrN1cWmMqSPw3h/wckrxgEXypNGVL4lhU3X2vDgLU2ZyvpR0u7m7ubm9e13iNc/EiCm/&#10;g+BY2fTcGl9Ei06c3qc8Q68Q4pVC5tR1l88WCtj6T6BJCCVbV3YdIdhbZCdBzVffqgxKW5GFoo21&#10;C6n9M+mCLTSoY/W3xAVdMwafF6IzPuDvsubpWqqe8VfVs9Yi+zGoc21EtYNmoxp6meMyfD+eK/35&#10;b9t9BwAA//8DAFBLAwQUAAYACAAAACEAbsNk994AAAAJAQAADwAAAGRycy9kb3ducmV2LnhtbEyP&#10;S0/DMBCE70j8B2uRuLUOEX0kzaZCPE5wCIEDRzfeJlHjdRS7SeDXY8QBjqMZzXyT7WfTiZEG11pG&#10;uFlGIIgrq1uuEd7fnhZbEM4r1qqzTAif5GCfX15kKtV24lcaS1+LUMIuVQiN930qpasaMsotbU8c&#10;vKMdjPJBDrXUg5pCuelkHEVraVTLYaFRPd03VJ3Ks0HYPD6XRT89vHwVciOLYrR+e/pAvL6a73Yg&#10;PM3+Lww/+AEd8sB0sGfWTnQI8SpZhSjCIgER/F99QLiNkzXIPJP/H+TfAAAA//8DAFBLAQItABQA&#10;BgAIAAAAIQC2gziS/gAAAOEBAAATAAAAAAAAAAAAAAAAAAAAAABbQ29udGVudF9UeXBlc10ueG1s&#10;UEsBAi0AFAAGAAgAAAAhADj9If/WAAAAlAEAAAsAAAAAAAAAAAAAAAAALwEAAF9yZWxzLy5yZWxz&#10;UEsBAi0AFAAGAAgAAAAhABpJIhyyAQAAtQMAAA4AAAAAAAAAAAAAAAAALgIAAGRycy9lMm9Eb2Mu&#10;eG1sUEsBAi0AFAAGAAgAAAAhAG7DZPfeAAAACQEAAA8AAAAAAAAAAAAAAAAADAQAAGRycy9kb3du&#10;cmV2LnhtbFBLBQYAAAAABAAEAPMAAAAXBQAAAAA=&#10;" strokecolor="black [3040]"/>
                  </w:pict>
                </mc:Fallback>
              </mc:AlternateContent>
            </w:r>
            <w:r w:rsidRPr="004A65A9">
              <w:rPr>
                <w:rFonts w:eastAsia="Times New Roman" w:cs="Garamond"/>
                <w:sz w:val="24"/>
                <w:szCs w:val="24"/>
                <w:lang w:eastAsia="fr-FR"/>
              </w:rPr>
              <w:t xml:space="preserve">4 8 9 2 + 1 2 6 3 + 3 0 7 = </w:t>
            </w:r>
            <w:r w:rsidRPr="004A65A9">
              <w:rPr>
                <w:rFonts w:eastAsia="Times New Roman" w:cs="Garamond"/>
                <w:sz w:val="24"/>
                <w:szCs w:val="24"/>
                <w:lang w:eastAsia="fr-FR"/>
              </w:rPr>
              <w:tab/>
              <w:t>1324 – 751 =</w:t>
            </w:r>
            <w:r w:rsidRPr="004A65A9">
              <w:rPr>
                <w:rFonts w:eastAsia="Times New Roman" w:cs="Garamond"/>
                <w:sz w:val="24"/>
                <w:szCs w:val="24"/>
                <w:lang w:eastAsia="fr-FR"/>
              </w:rPr>
              <w:tab/>
            </w:r>
            <w:r w:rsidRPr="004A65A9">
              <w:rPr>
                <w:rFonts w:eastAsia="Times New Roman" w:cs="Garamond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Garamond"/>
                <w:sz w:val="24"/>
                <w:szCs w:val="24"/>
                <w:lang w:eastAsia="fr-FR"/>
              </w:rPr>
              <w:t xml:space="preserve">           </w:t>
            </w:r>
            <w:r w:rsidRPr="004A65A9">
              <w:rPr>
                <w:sz w:val="24"/>
                <w:szCs w:val="24"/>
              </w:rPr>
              <w:t>32 x 45 =</w:t>
            </w:r>
            <w:r w:rsidRPr="004A65A9">
              <w:rPr>
                <w:sz w:val="24"/>
                <w:szCs w:val="24"/>
              </w:rPr>
              <w:tab/>
            </w:r>
            <w:r w:rsidRPr="004A65A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</w:t>
            </w:r>
            <w:r w:rsidRPr="004A65A9">
              <w:rPr>
                <w:sz w:val="24"/>
                <w:szCs w:val="24"/>
              </w:rPr>
              <w:t>167 / 3 =</w:t>
            </w:r>
          </w:p>
          <w:p w:rsidR="004A65A9" w:rsidRP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P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P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P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Pr="004A65A9" w:rsidRDefault="004A65A9" w:rsidP="004A65A9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</w:tc>
      </w:tr>
    </w:tbl>
    <w:p w:rsidR="00141D61" w:rsidRPr="004A65A9" w:rsidRDefault="00141D61" w:rsidP="00141D6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A65A9">
        <w:rPr>
          <w:b/>
          <w:sz w:val="24"/>
          <w:szCs w:val="24"/>
          <w:u w:val="single"/>
        </w:rPr>
        <w:t>Calcul :</w:t>
      </w:r>
    </w:p>
    <w:p w:rsidR="002A35B6" w:rsidRPr="004A65A9" w:rsidRDefault="002A35B6" w:rsidP="002A35B6">
      <w:pPr>
        <w:pStyle w:val="Paragraphedeliste"/>
        <w:numPr>
          <w:ilvl w:val="0"/>
          <w:numId w:val="1"/>
        </w:numPr>
        <w:ind w:left="360"/>
        <w:jc w:val="both"/>
        <w:rPr>
          <w:rFonts w:eastAsia="Times New Roman" w:cs="Arial"/>
          <w:sz w:val="24"/>
          <w:szCs w:val="24"/>
          <w:lang w:eastAsia="fr-FR"/>
        </w:rPr>
      </w:pPr>
      <w:r w:rsidRPr="004A65A9">
        <w:rPr>
          <w:b/>
          <w:sz w:val="24"/>
          <w:szCs w:val="24"/>
          <w:u w:val="single"/>
        </w:rPr>
        <w:t>Géométrie :</w:t>
      </w:r>
      <w:r w:rsidR="004A65A9" w:rsidRPr="004A65A9">
        <w:rPr>
          <w:rFonts w:eastAsia="Times New Roman" w:cs="Garamond"/>
          <w:noProof/>
          <w:sz w:val="24"/>
          <w:szCs w:val="24"/>
          <w:lang w:eastAsia="fr-FR"/>
        </w:rPr>
        <w:t xml:space="preserve"> </w:t>
      </w:r>
      <w:r w:rsidR="004A65A9">
        <w:rPr>
          <w:rFonts w:eastAsia="Times New Roman" w:cs="Arial"/>
          <w:sz w:val="24"/>
          <w:szCs w:val="24"/>
          <w:lang w:eastAsia="fr-FR"/>
        </w:rPr>
        <w:t xml:space="preserve">Un carré, </w:t>
      </w:r>
      <w:r w:rsidRPr="004A65A9">
        <w:rPr>
          <w:rFonts w:eastAsia="Times New Roman" w:cs="Arial"/>
          <w:sz w:val="24"/>
          <w:szCs w:val="24"/>
          <w:lang w:eastAsia="fr-FR"/>
        </w:rPr>
        <w:t>un rectangle</w:t>
      </w:r>
      <w:r w:rsidR="004A65A9">
        <w:rPr>
          <w:rFonts w:eastAsia="Times New Roman" w:cs="Arial"/>
          <w:sz w:val="24"/>
          <w:szCs w:val="24"/>
          <w:lang w:eastAsia="fr-FR"/>
        </w:rPr>
        <w:t>, un</w:t>
      </w:r>
      <w:r w:rsidRPr="004A65A9">
        <w:rPr>
          <w:rFonts w:eastAsia="Times New Roman" w:cs="Arial"/>
          <w:sz w:val="24"/>
          <w:szCs w:val="24"/>
          <w:lang w:eastAsia="fr-FR"/>
        </w:rPr>
        <w:t xml:space="preserve"> triangle :</w:t>
      </w:r>
    </w:p>
    <w:tbl>
      <w:tblPr>
        <w:tblpPr w:leftFromText="141" w:rightFromText="141" w:vertAnchor="text" w:horzAnchor="margin" w:tblpY="171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0"/>
      </w:tblGrid>
      <w:tr w:rsidR="002A35B6" w:rsidRPr="004A65A9" w:rsidTr="00502E1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650" w:type="dxa"/>
          </w:tcPr>
          <w:p w:rsidR="002A35B6" w:rsidRPr="004A65A9" w:rsidRDefault="002A35B6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2A35B6" w:rsidRPr="004A65A9" w:rsidRDefault="002A35B6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2A35B6" w:rsidRDefault="002A35B6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Default="004A65A9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4A65A9" w:rsidRPr="004A65A9" w:rsidRDefault="004A65A9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2A35B6" w:rsidRPr="004A65A9" w:rsidRDefault="002A35B6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  <w:p w:rsidR="002A35B6" w:rsidRPr="004A65A9" w:rsidRDefault="002A35B6" w:rsidP="00502E18">
            <w:pPr>
              <w:rPr>
                <w:rFonts w:eastAsia="Times New Roman" w:cs="Garamond"/>
                <w:sz w:val="24"/>
                <w:szCs w:val="24"/>
                <w:lang w:eastAsia="fr-FR"/>
              </w:rPr>
            </w:pPr>
          </w:p>
        </w:tc>
      </w:tr>
    </w:tbl>
    <w:p w:rsidR="002A35B6" w:rsidRPr="004A65A9" w:rsidRDefault="004A65A9" w:rsidP="002A35B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Grammaire</w:t>
      </w:r>
      <w:r w:rsidR="00141D61" w:rsidRPr="004A65A9">
        <w:rPr>
          <w:b/>
          <w:sz w:val="24"/>
          <w:szCs w:val="24"/>
          <w:u w:val="single"/>
        </w:rPr>
        <w:t> :</w:t>
      </w:r>
    </w:p>
    <w:p w:rsidR="002A35B6" w:rsidRPr="004A65A9" w:rsidRDefault="002A35B6" w:rsidP="002A35B6">
      <w:pPr>
        <w:spacing w:after="0" w:line="240" w:lineRule="auto"/>
        <w:ind w:left="357" w:right="170"/>
        <w:jc w:val="both"/>
        <w:rPr>
          <w:sz w:val="24"/>
          <w:szCs w:val="24"/>
        </w:rPr>
      </w:pPr>
      <w:r w:rsidRPr="004A65A9">
        <w:rPr>
          <w:sz w:val="24"/>
          <w:szCs w:val="24"/>
        </w:rPr>
        <w:t>Les élèves de la nuit entrent dans la cour de l’école.</w:t>
      </w:r>
      <w:r w:rsidR="004A65A9">
        <w:rPr>
          <w:sz w:val="24"/>
          <w:szCs w:val="24"/>
        </w:rPr>
        <w:t xml:space="preserve"> </w:t>
      </w:r>
      <w:r w:rsidRPr="004A65A9">
        <w:rPr>
          <w:sz w:val="24"/>
          <w:szCs w:val="24"/>
        </w:rPr>
        <w:t>Ils se rangent au bas de l’escalier du grenier où leur maître, Ratatouille, les attend.</w:t>
      </w:r>
      <w:r w:rsidR="004A65A9">
        <w:rPr>
          <w:sz w:val="24"/>
          <w:szCs w:val="24"/>
        </w:rPr>
        <w:t xml:space="preserve"> </w:t>
      </w:r>
      <w:r w:rsidRPr="004A65A9">
        <w:rPr>
          <w:sz w:val="24"/>
          <w:szCs w:val="24"/>
        </w:rPr>
        <w:t xml:space="preserve">Leur classe est là-haut, avec les vieilles tables, les vieilles chaises, les vieux stylos que les </w:t>
      </w:r>
      <w:r w:rsidRPr="004A65A9">
        <w:rPr>
          <w:sz w:val="24"/>
          <w:szCs w:val="24"/>
        </w:rPr>
        <w:t>é</w:t>
      </w:r>
      <w:r w:rsidRPr="004A65A9">
        <w:rPr>
          <w:sz w:val="24"/>
          <w:szCs w:val="24"/>
        </w:rPr>
        <w:t>lèves du jour n’utilisent plus.</w:t>
      </w:r>
      <w:r w:rsidR="004A65A9">
        <w:rPr>
          <w:sz w:val="24"/>
          <w:szCs w:val="24"/>
        </w:rPr>
        <w:t xml:space="preserve"> </w:t>
      </w:r>
      <w:r w:rsidRPr="004A65A9">
        <w:rPr>
          <w:sz w:val="24"/>
          <w:szCs w:val="24"/>
        </w:rPr>
        <w:t>Fantomoche se dépêche de manger son orange sanguine avant de monter en classe.</w:t>
      </w:r>
      <w:r w:rsidR="004A65A9">
        <w:rPr>
          <w:sz w:val="24"/>
          <w:szCs w:val="24"/>
        </w:rPr>
        <w:t xml:space="preserve"> </w:t>
      </w:r>
      <w:r w:rsidRPr="004A65A9">
        <w:rPr>
          <w:sz w:val="24"/>
          <w:szCs w:val="24"/>
        </w:rPr>
        <w:t>Mais malheur !  Le jus dégouline sur son drap propre de rentrée.</w:t>
      </w:r>
    </w:p>
    <w:p w:rsidR="002A35B6" w:rsidRPr="004A65A9" w:rsidRDefault="002A35B6" w:rsidP="002A35B6">
      <w:pPr>
        <w:spacing w:after="0" w:line="240" w:lineRule="auto"/>
        <w:ind w:left="357" w:right="170"/>
        <w:jc w:val="both"/>
        <w:rPr>
          <w:sz w:val="24"/>
          <w:szCs w:val="24"/>
        </w:rPr>
      </w:pPr>
      <w:r w:rsidRPr="004A65A9">
        <w:rPr>
          <w:sz w:val="24"/>
          <w:szCs w:val="24"/>
        </w:rPr>
        <w:t>Vampirana chuchote :</w:t>
      </w:r>
    </w:p>
    <w:p w:rsidR="002A35B6" w:rsidRPr="004A65A9" w:rsidRDefault="002A35B6" w:rsidP="002A35B6">
      <w:pPr>
        <w:spacing w:after="0" w:line="240" w:lineRule="auto"/>
        <w:ind w:left="357" w:right="170"/>
        <w:jc w:val="both"/>
        <w:rPr>
          <w:sz w:val="24"/>
          <w:szCs w:val="24"/>
        </w:rPr>
      </w:pPr>
      <w:r w:rsidRPr="004A65A9">
        <w:rPr>
          <w:sz w:val="24"/>
          <w:szCs w:val="24"/>
        </w:rPr>
        <w:t>-  Oh, là, là ! Te voilà dans de beaux draps Fantomoche !  Cours te rincer au lavabo !</w:t>
      </w:r>
    </w:p>
    <w:p w:rsidR="002A35B6" w:rsidRPr="004A65A9" w:rsidRDefault="002A35B6" w:rsidP="002A35B6">
      <w:pPr>
        <w:spacing w:after="0" w:line="240" w:lineRule="auto"/>
        <w:ind w:left="357" w:right="170"/>
        <w:jc w:val="both"/>
        <w:rPr>
          <w:sz w:val="24"/>
          <w:szCs w:val="24"/>
        </w:rPr>
      </w:pPr>
      <w:r w:rsidRPr="004A65A9">
        <w:rPr>
          <w:sz w:val="24"/>
          <w:szCs w:val="24"/>
        </w:rPr>
        <w:t>Puis elle va rejoindre les autres élèves qui sont déjà au grenier.</w:t>
      </w:r>
    </w:p>
    <w:p w:rsidR="004A65A9" w:rsidRDefault="004A65A9" w:rsidP="002A35B6">
      <w:pPr>
        <w:jc w:val="both"/>
        <w:rPr>
          <w:b/>
          <w:sz w:val="24"/>
          <w:szCs w:val="24"/>
          <w:u w:val="single"/>
        </w:rPr>
      </w:pPr>
    </w:p>
    <w:p w:rsidR="002A35B6" w:rsidRDefault="004A65A9" w:rsidP="002A35B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Relève quelques mots pour chaque classe de mot :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551"/>
        <w:gridCol w:w="1953"/>
        <w:gridCol w:w="1969"/>
        <w:gridCol w:w="2478"/>
        <w:gridCol w:w="2038"/>
      </w:tblGrid>
      <w:tr w:rsidR="004A65A9" w:rsidTr="004A65A9">
        <w:trPr>
          <w:trHeight w:val="268"/>
        </w:trPr>
        <w:tc>
          <w:tcPr>
            <w:tcW w:w="1551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1953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verbe</w:t>
            </w:r>
          </w:p>
        </w:tc>
        <w:tc>
          <w:tcPr>
            <w:tcW w:w="1969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adjectif</w:t>
            </w:r>
          </w:p>
        </w:tc>
        <w:tc>
          <w:tcPr>
            <w:tcW w:w="2478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déterminant</w:t>
            </w:r>
          </w:p>
        </w:tc>
        <w:tc>
          <w:tcPr>
            <w:tcW w:w="2038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Mot invariable</w:t>
            </w:r>
          </w:p>
        </w:tc>
      </w:tr>
      <w:tr w:rsidR="004A65A9" w:rsidTr="004A65A9">
        <w:trPr>
          <w:trHeight w:val="1945"/>
        </w:trPr>
        <w:tc>
          <w:tcPr>
            <w:tcW w:w="1551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53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38" w:type="dxa"/>
          </w:tcPr>
          <w:p w:rsidR="004A65A9" w:rsidRDefault="004A65A9" w:rsidP="002A35B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A65A9" w:rsidRPr="004A65A9" w:rsidRDefault="004A65A9" w:rsidP="002A35B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Souligne en vert le sujet, en rouge le verbe conjugué, en noir les COD/COI et en bleu les CC :</w:t>
      </w:r>
    </w:p>
    <w:p w:rsidR="002A35B6" w:rsidRDefault="007B7A2D" w:rsidP="002A35B6">
      <w:pPr>
        <w:jc w:val="both"/>
        <w:rPr>
          <w:sz w:val="24"/>
          <w:szCs w:val="24"/>
        </w:rPr>
      </w:pPr>
      <w:r>
        <w:rPr>
          <w:sz w:val="24"/>
          <w:szCs w:val="24"/>
        </w:rPr>
        <w:t>Elle rejoint les autres élèves dans la salle de classe.</w:t>
      </w:r>
    </w:p>
    <w:p w:rsidR="002A35B6" w:rsidRPr="004A65A9" w:rsidRDefault="002A35B6" w:rsidP="002A35B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A65A9">
        <w:rPr>
          <w:b/>
          <w:sz w:val="24"/>
          <w:szCs w:val="24"/>
          <w:u w:val="single"/>
        </w:rPr>
        <w:t>Conjugaison :</w:t>
      </w:r>
    </w:p>
    <w:p w:rsidR="002A35B6" w:rsidRPr="004A65A9" w:rsidRDefault="002A35B6" w:rsidP="002A35B6">
      <w:pPr>
        <w:pStyle w:val="texte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/>
          <w:sz w:val="24"/>
          <w:szCs w:val="24"/>
        </w:rPr>
      </w:pPr>
      <w:r w:rsidRPr="004A65A9">
        <w:rPr>
          <w:rFonts w:asciiTheme="minorHAnsi" w:hAnsiTheme="minorHAnsi" w:cs="Arial"/>
          <w:b/>
          <w:bCs/>
          <w:color w:val="auto"/>
          <w:sz w:val="24"/>
          <w:szCs w:val="24"/>
          <w:u w:val="single"/>
        </w:rPr>
        <w:t xml:space="preserve">au présent : </w:t>
      </w:r>
      <w:r w:rsidRPr="004A65A9">
        <w:rPr>
          <w:rFonts w:asciiTheme="minorHAnsi" w:hAnsiTheme="minorHAnsi"/>
          <w:sz w:val="24"/>
          <w:szCs w:val="24"/>
        </w:rPr>
        <w:t>tu (manger) : …………… nous (agrandir) : ………………….. ils (faire) : ………………..</w:t>
      </w:r>
    </w:p>
    <w:p w:rsidR="002A35B6" w:rsidRPr="004A65A9" w:rsidRDefault="002A35B6" w:rsidP="002A35B6">
      <w:pPr>
        <w:pStyle w:val="texte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="Arial"/>
          <w:bCs/>
          <w:color w:val="auto"/>
          <w:sz w:val="24"/>
          <w:szCs w:val="24"/>
        </w:rPr>
      </w:pPr>
      <w:r w:rsidRPr="004A65A9">
        <w:rPr>
          <w:rFonts w:asciiTheme="minorHAnsi" w:hAnsiTheme="minorHAnsi" w:cs="Arial"/>
          <w:b/>
          <w:bCs/>
          <w:color w:val="auto"/>
          <w:sz w:val="24"/>
          <w:szCs w:val="24"/>
          <w:u w:val="single"/>
        </w:rPr>
        <w:t>au futur :</w:t>
      </w:r>
      <w:r w:rsidRPr="004A65A9">
        <w:rPr>
          <w:rFonts w:asciiTheme="minorHAnsi" w:hAnsiTheme="minorHAnsi" w:cs="Arial"/>
          <w:bCs/>
          <w:color w:val="auto"/>
          <w:sz w:val="24"/>
          <w:szCs w:val="24"/>
        </w:rPr>
        <w:t xml:space="preserve"> La semaine prochaine, vous (aller)………………………… en randonnée.</w:t>
      </w:r>
    </w:p>
    <w:p w:rsidR="002A35B6" w:rsidRPr="004A65A9" w:rsidRDefault="002A35B6" w:rsidP="002A35B6">
      <w:pPr>
        <w:pStyle w:val="texte"/>
        <w:spacing w:before="0" w:beforeAutospacing="0" w:after="0" w:afterAutospacing="0" w:line="360" w:lineRule="auto"/>
        <w:ind w:left="360"/>
        <w:rPr>
          <w:rFonts w:asciiTheme="minorHAnsi" w:hAnsiTheme="minorHAnsi" w:cs="Arial"/>
          <w:bCs/>
          <w:color w:val="auto"/>
          <w:sz w:val="24"/>
          <w:szCs w:val="24"/>
        </w:rPr>
      </w:pPr>
      <w:r w:rsidRPr="004A65A9">
        <w:rPr>
          <w:rFonts w:asciiTheme="minorHAnsi" w:hAnsiTheme="minorHAnsi" w:cs="Arial"/>
          <w:bCs/>
          <w:color w:val="auto"/>
          <w:sz w:val="24"/>
          <w:szCs w:val="24"/>
        </w:rPr>
        <w:t>Dimanche, nous (être)…………..très nombreux à table.</w:t>
      </w:r>
    </w:p>
    <w:p w:rsidR="002A35B6" w:rsidRPr="004A65A9" w:rsidRDefault="002A35B6" w:rsidP="002A35B6">
      <w:pPr>
        <w:pStyle w:val="Sansinterligne"/>
        <w:numPr>
          <w:ilvl w:val="0"/>
          <w:numId w:val="6"/>
        </w:numPr>
        <w:rPr>
          <w:rFonts w:asciiTheme="minorHAnsi" w:hAnsiTheme="minorHAnsi" w:cs="Arial"/>
          <w:bCs/>
          <w:sz w:val="24"/>
          <w:szCs w:val="24"/>
        </w:rPr>
      </w:pPr>
      <w:r w:rsidRPr="004A65A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à l’imparfait : </w:t>
      </w:r>
      <w:r w:rsidRPr="004A65A9">
        <w:rPr>
          <w:rFonts w:asciiTheme="minorHAnsi" w:hAnsiTheme="minorHAnsi" w:cs="Arial"/>
          <w:bCs/>
          <w:sz w:val="24"/>
          <w:szCs w:val="24"/>
        </w:rPr>
        <w:t>Il y a très longtemps, en Martinique, (vivre)…………………. des indiens Caraïbes. Ils (habiter) ……………………..au bord des plages.</w:t>
      </w:r>
    </w:p>
    <w:p w:rsidR="002A35B6" w:rsidRPr="004A65A9" w:rsidRDefault="002A35B6" w:rsidP="002A35B6">
      <w:pPr>
        <w:pStyle w:val="Sansinterligne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4A65A9">
        <w:rPr>
          <w:rFonts w:asciiTheme="minorHAnsi" w:hAnsiTheme="minorHAnsi"/>
          <w:b/>
          <w:sz w:val="24"/>
          <w:szCs w:val="24"/>
          <w:u w:val="single"/>
        </w:rPr>
        <w:t xml:space="preserve">Au passé composé : </w:t>
      </w:r>
      <w:r w:rsidRPr="004A65A9">
        <w:rPr>
          <w:rFonts w:asciiTheme="minorHAnsi" w:hAnsiTheme="minorHAnsi"/>
          <w:sz w:val="24"/>
          <w:szCs w:val="24"/>
        </w:rPr>
        <w:t>Vous (avoir) ……………………………………….. beaucoup de chance. Le camion (foncer) ……………………………… sur vous. Heureusement que le policier vous (prévenir)……………………………</w:t>
      </w:r>
    </w:p>
    <w:p w:rsidR="002A35B6" w:rsidRPr="004A65A9" w:rsidRDefault="002A35B6" w:rsidP="002A35B6">
      <w:pPr>
        <w:jc w:val="both"/>
        <w:rPr>
          <w:b/>
          <w:sz w:val="24"/>
          <w:szCs w:val="24"/>
          <w:u w:val="single"/>
        </w:rPr>
      </w:pPr>
    </w:p>
    <w:p w:rsidR="00141D61" w:rsidRDefault="00141D61" w:rsidP="002A35B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A65A9">
        <w:rPr>
          <w:b/>
          <w:sz w:val="24"/>
          <w:szCs w:val="24"/>
          <w:u w:val="single"/>
        </w:rPr>
        <w:t>Dictée rapide :</w:t>
      </w:r>
    </w:p>
    <w:p w:rsidR="007B7A2D" w:rsidRPr="007B7A2D" w:rsidRDefault="007B7A2D" w:rsidP="007B7A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B7A2D" w:rsidRPr="007B7A2D" w:rsidSect="00742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0E5"/>
    <w:multiLevelType w:val="hybridMultilevel"/>
    <w:tmpl w:val="FA9E2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4E61"/>
    <w:multiLevelType w:val="hybridMultilevel"/>
    <w:tmpl w:val="0A84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45E15"/>
    <w:multiLevelType w:val="hybridMultilevel"/>
    <w:tmpl w:val="B9EE8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C335D"/>
    <w:multiLevelType w:val="hybridMultilevel"/>
    <w:tmpl w:val="90A242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22A57E6"/>
    <w:multiLevelType w:val="hybridMultilevel"/>
    <w:tmpl w:val="198A18C2"/>
    <w:lvl w:ilvl="0" w:tplc="1110F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866AD"/>
    <w:multiLevelType w:val="hybridMultilevel"/>
    <w:tmpl w:val="5ED206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01"/>
    <w:rsid w:val="00141D61"/>
    <w:rsid w:val="002A35B6"/>
    <w:rsid w:val="004A65A9"/>
    <w:rsid w:val="00742301"/>
    <w:rsid w:val="0079557F"/>
    <w:rsid w:val="007B2DAA"/>
    <w:rsid w:val="007B7A2D"/>
    <w:rsid w:val="00D7269E"/>
    <w:rsid w:val="00D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D61"/>
    <w:pPr>
      <w:ind w:left="720"/>
      <w:contextualSpacing/>
    </w:pPr>
  </w:style>
  <w:style w:type="paragraph" w:customStyle="1" w:styleId="texte">
    <w:name w:val="texte"/>
    <w:basedOn w:val="Normal"/>
    <w:rsid w:val="002A35B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  <w:style w:type="paragraph" w:styleId="Sansinterligne">
    <w:name w:val="No Spacing"/>
    <w:uiPriority w:val="1"/>
    <w:qFormat/>
    <w:rsid w:val="002A35B6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A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D61"/>
    <w:pPr>
      <w:ind w:left="720"/>
      <w:contextualSpacing/>
    </w:pPr>
  </w:style>
  <w:style w:type="paragraph" w:customStyle="1" w:styleId="texte">
    <w:name w:val="texte"/>
    <w:basedOn w:val="Normal"/>
    <w:rsid w:val="002A35B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  <w:style w:type="paragraph" w:styleId="Sansinterligne">
    <w:name w:val="No Spacing"/>
    <w:uiPriority w:val="1"/>
    <w:qFormat/>
    <w:rsid w:val="002A35B6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A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romludo</dc:creator>
  <cp:lastModifiedBy>romludo</cp:lastModifiedBy>
  <cp:revision>5</cp:revision>
  <cp:lastPrinted>2013-08-24T14:26:00Z</cp:lastPrinted>
  <dcterms:created xsi:type="dcterms:W3CDTF">2013-08-19T12:08:00Z</dcterms:created>
  <dcterms:modified xsi:type="dcterms:W3CDTF">2013-08-24T14:27:00Z</dcterms:modified>
</cp:coreProperties>
</file>