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B4" w:rsidRDefault="009E7CB4" w:rsidP="00042C36">
      <w:pPr>
        <w:jc w:val="center"/>
      </w:pPr>
      <w:r>
        <w:t xml:space="preserve">Fiche de préparation –  </w:t>
      </w:r>
    </w:p>
    <w:p w:rsidR="009E7CB4" w:rsidRDefault="009E7CB4" w:rsidP="00042C36">
      <w:pPr>
        <w:jc w:val="center"/>
      </w:pPr>
      <w:r>
        <w:t>/    /2010</w:t>
      </w:r>
    </w:p>
    <w:tbl>
      <w:tblPr>
        <w:tblW w:w="15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1"/>
        <w:gridCol w:w="5949"/>
        <w:gridCol w:w="1254"/>
        <w:gridCol w:w="3324"/>
        <w:gridCol w:w="551"/>
        <w:gridCol w:w="2971"/>
      </w:tblGrid>
      <w:tr w:rsidR="009E7CB4">
        <w:tc>
          <w:tcPr>
            <w:tcW w:w="1611" w:type="dxa"/>
          </w:tcPr>
          <w:p w:rsidR="009E7CB4" w:rsidRPr="003D00BA" w:rsidRDefault="009E7CB4" w:rsidP="003D00BA">
            <w:pPr>
              <w:jc w:val="center"/>
              <w:rPr>
                <w:b/>
                <w:bCs/>
                <w:color w:val="0000FF"/>
              </w:rPr>
            </w:pPr>
            <w:r w:rsidRPr="003D00BA">
              <w:rPr>
                <w:b/>
                <w:bCs/>
                <w:color w:val="0000FF"/>
              </w:rPr>
              <w:t>Niveau</w:t>
            </w:r>
          </w:p>
        </w:tc>
        <w:tc>
          <w:tcPr>
            <w:tcW w:w="10527" w:type="dxa"/>
            <w:gridSpan w:val="3"/>
          </w:tcPr>
          <w:p w:rsidR="009E7CB4" w:rsidRPr="003D00BA" w:rsidRDefault="009E7CB4" w:rsidP="00B70FFF">
            <w:pPr>
              <w:rPr>
                <w:color w:val="800080"/>
              </w:rPr>
            </w:pPr>
            <w:r>
              <w:t>CM2</w:t>
            </w:r>
          </w:p>
        </w:tc>
        <w:tc>
          <w:tcPr>
            <w:tcW w:w="3522" w:type="dxa"/>
            <w:gridSpan w:val="2"/>
            <w:vMerge w:val="restart"/>
          </w:tcPr>
          <w:p w:rsidR="009E7CB4" w:rsidRDefault="009E7CB4" w:rsidP="003D00BA">
            <w:pPr>
              <w:jc w:val="center"/>
            </w:pPr>
            <w:r w:rsidRPr="003D00BA">
              <w:rPr>
                <w:b/>
                <w:bCs/>
                <w:color w:val="0000FF"/>
              </w:rPr>
              <w:t>Matériel :</w:t>
            </w:r>
            <w:r>
              <w:t xml:space="preserve"> </w:t>
            </w:r>
          </w:p>
          <w:p w:rsidR="009E7CB4" w:rsidRDefault="009E7CB4" w:rsidP="0028529A">
            <w:pPr>
              <w:jc w:val="center"/>
            </w:pPr>
            <w:r>
              <w:t>Doc 1 (1 par E),  doc 4 (1 pour 2)</w:t>
            </w:r>
          </w:p>
          <w:p w:rsidR="009E7CB4" w:rsidRDefault="009E7CB4" w:rsidP="0028529A">
            <w:pPr>
              <w:jc w:val="center"/>
            </w:pPr>
            <w:r>
              <w:t xml:space="preserve">planisphère mural, </w:t>
            </w:r>
          </w:p>
          <w:p w:rsidR="009E7CB4" w:rsidRDefault="009E7CB4" w:rsidP="0028529A">
            <w:pPr>
              <w:jc w:val="center"/>
            </w:pPr>
            <w:r>
              <w:t>Bora Bora + Cyclone en A4</w:t>
            </w:r>
          </w:p>
          <w:p w:rsidR="009E7CB4" w:rsidRDefault="009E7CB4" w:rsidP="0028529A">
            <w:pPr>
              <w:jc w:val="center"/>
            </w:pPr>
          </w:p>
        </w:tc>
      </w:tr>
      <w:tr w:rsidR="009E7CB4">
        <w:tc>
          <w:tcPr>
            <w:tcW w:w="1611" w:type="dxa"/>
          </w:tcPr>
          <w:p w:rsidR="009E7CB4" w:rsidRPr="003D00BA" w:rsidRDefault="009E7CB4" w:rsidP="003D00BA">
            <w:pPr>
              <w:jc w:val="center"/>
              <w:rPr>
                <w:b/>
                <w:bCs/>
                <w:color w:val="0000FF"/>
              </w:rPr>
            </w:pPr>
            <w:r w:rsidRPr="003D00BA">
              <w:rPr>
                <w:b/>
                <w:bCs/>
                <w:color w:val="0000FF"/>
              </w:rPr>
              <w:t>Domaine d’activité</w:t>
            </w:r>
          </w:p>
          <w:p w:rsidR="009E7CB4" w:rsidRPr="003D00BA" w:rsidRDefault="009E7CB4" w:rsidP="003D00BA">
            <w:pPr>
              <w:jc w:val="center"/>
              <w:rPr>
                <w:b/>
                <w:bCs/>
                <w:color w:val="0000FF"/>
              </w:rPr>
            </w:pPr>
          </w:p>
          <w:p w:rsidR="009E7CB4" w:rsidRPr="003D00BA" w:rsidRDefault="009E7CB4" w:rsidP="003D00BA">
            <w:pPr>
              <w:jc w:val="center"/>
              <w:rPr>
                <w:b/>
                <w:bCs/>
                <w:color w:val="0000FF"/>
              </w:rPr>
            </w:pPr>
            <w:r w:rsidRPr="003D00BA">
              <w:rPr>
                <w:b/>
                <w:bCs/>
                <w:color w:val="0000FF"/>
              </w:rPr>
              <w:t>Objectif</w:t>
            </w:r>
          </w:p>
        </w:tc>
        <w:tc>
          <w:tcPr>
            <w:tcW w:w="10527" w:type="dxa"/>
            <w:gridSpan w:val="3"/>
          </w:tcPr>
          <w:p w:rsidR="009E7CB4" w:rsidRDefault="009E7CB4" w:rsidP="00952736">
            <w:r>
              <w:t>Géographie</w:t>
            </w:r>
            <w:r w:rsidRPr="006361EB">
              <w:t xml:space="preserve"> –</w:t>
            </w:r>
            <w:r>
              <w:t xml:space="preserve"> séquence sur les terrtoires français dans le monde</w:t>
            </w:r>
          </w:p>
          <w:p w:rsidR="009E7CB4" w:rsidRDefault="009E7CB4" w:rsidP="00952736"/>
          <w:p w:rsidR="009E7CB4" w:rsidRDefault="009E7CB4" w:rsidP="00952736"/>
          <w:p w:rsidR="009E7CB4" w:rsidRDefault="009E7CB4" w:rsidP="00952736">
            <w:r>
              <w:t>Les outre-mers : d’autres France ?</w:t>
            </w:r>
          </w:p>
        </w:tc>
        <w:tc>
          <w:tcPr>
            <w:tcW w:w="3522" w:type="dxa"/>
            <w:gridSpan w:val="2"/>
            <w:vMerge/>
          </w:tcPr>
          <w:p w:rsidR="009E7CB4" w:rsidRDefault="009E7CB4" w:rsidP="003D00BA">
            <w:pPr>
              <w:jc w:val="center"/>
            </w:pPr>
          </w:p>
        </w:tc>
      </w:tr>
      <w:tr w:rsidR="009E7CB4">
        <w:tc>
          <w:tcPr>
            <w:tcW w:w="1611" w:type="dxa"/>
          </w:tcPr>
          <w:p w:rsidR="009E7CB4" w:rsidRPr="003D00BA" w:rsidRDefault="009E7CB4" w:rsidP="003D00BA">
            <w:pPr>
              <w:jc w:val="center"/>
              <w:rPr>
                <w:b/>
                <w:bCs/>
                <w:color w:val="0000FF"/>
              </w:rPr>
            </w:pPr>
            <w:r w:rsidRPr="003D00BA">
              <w:rPr>
                <w:b/>
                <w:bCs/>
                <w:color w:val="0000FF"/>
              </w:rPr>
              <w:t>Compétences spécifiques</w:t>
            </w:r>
          </w:p>
        </w:tc>
        <w:tc>
          <w:tcPr>
            <w:tcW w:w="11078" w:type="dxa"/>
            <w:gridSpan w:val="4"/>
          </w:tcPr>
          <w:p w:rsidR="009E7CB4" w:rsidRDefault="009E7CB4" w:rsidP="005C6515">
            <w:pPr>
              <w:pStyle w:val="ListParagraph"/>
              <w:numPr>
                <w:ilvl w:val="0"/>
                <w:numId w:val="13"/>
              </w:numPr>
            </w:pPr>
            <w:r>
              <w:t>situer la France d’outre-mer ds l’espace mondial</w:t>
            </w:r>
          </w:p>
          <w:p w:rsidR="009E7CB4" w:rsidRDefault="009E7CB4" w:rsidP="005C6515">
            <w:pPr>
              <w:pStyle w:val="ListParagraph"/>
              <w:numPr>
                <w:ilvl w:val="0"/>
                <w:numId w:val="13"/>
              </w:numPr>
            </w:pPr>
            <w:r>
              <w:t>Connaître la diversité des paysages et des climats des régions d’OM</w:t>
            </w:r>
          </w:p>
          <w:p w:rsidR="009E7CB4" w:rsidRDefault="009E7CB4" w:rsidP="005C6515">
            <w:pPr>
              <w:pStyle w:val="ListParagraph"/>
              <w:numPr>
                <w:ilvl w:val="0"/>
                <w:numId w:val="13"/>
              </w:numPr>
            </w:pPr>
            <w:r>
              <w:t>compléter une carte</w:t>
            </w:r>
          </w:p>
          <w:p w:rsidR="009E7CB4" w:rsidRDefault="009E7CB4" w:rsidP="005C6515">
            <w:pPr>
              <w:pStyle w:val="ListParagraph"/>
              <w:numPr>
                <w:ilvl w:val="0"/>
                <w:numId w:val="13"/>
              </w:numPr>
            </w:pPr>
            <w:r>
              <w:t>lire et analyser une photographie</w:t>
            </w:r>
          </w:p>
          <w:p w:rsidR="009E7CB4" w:rsidRDefault="009E7CB4" w:rsidP="005C6515">
            <w:pPr>
              <w:pStyle w:val="ListParagraph"/>
              <w:numPr>
                <w:ilvl w:val="0"/>
                <w:numId w:val="13"/>
              </w:numPr>
            </w:pPr>
            <w:r>
              <w:t>mettre en relation une photo et des données climatiques</w:t>
            </w:r>
          </w:p>
          <w:p w:rsidR="009E7CB4" w:rsidRDefault="009E7CB4" w:rsidP="005C6515">
            <w:pPr>
              <w:pStyle w:val="ListParagraph"/>
              <w:numPr>
                <w:ilvl w:val="0"/>
                <w:numId w:val="13"/>
              </w:numPr>
            </w:pPr>
            <w:r>
              <w:t xml:space="preserve">lire une carte météorologique </w:t>
            </w:r>
          </w:p>
        </w:tc>
        <w:tc>
          <w:tcPr>
            <w:tcW w:w="2971" w:type="dxa"/>
          </w:tcPr>
          <w:p w:rsidR="009E7CB4" w:rsidRDefault="009E7CB4" w:rsidP="003D00BA">
            <w:pPr>
              <w:jc w:val="center"/>
            </w:pPr>
            <w:r w:rsidRPr="003D00BA">
              <w:rPr>
                <w:b/>
                <w:bCs/>
                <w:color w:val="0000FF"/>
              </w:rPr>
              <w:t>Séance</w:t>
            </w:r>
            <w:r>
              <w:t xml:space="preserve">  1/ 3</w:t>
            </w:r>
          </w:p>
          <w:p w:rsidR="009E7CB4" w:rsidRDefault="009E7CB4" w:rsidP="005C6515">
            <w:pPr>
              <w:jc w:val="center"/>
            </w:pPr>
            <w:r w:rsidRPr="003D00BA">
              <w:rPr>
                <w:b/>
                <w:bCs/>
                <w:color w:val="0000FF"/>
              </w:rPr>
              <w:t>Durée </w:t>
            </w:r>
            <w:r w:rsidRPr="003D00BA">
              <w:rPr>
                <w:color w:val="0000FF"/>
              </w:rPr>
              <w:t>:</w:t>
            </w:r>
            <w:r>
              <w:t xml:space="preserve"> 45’</w:t>
            </w:r>
          </w:p>
        </w:tc>
      </w:tr>
      <w:tr w:rsidR="009E7CB4">
        <w:tc>
          <w:tcPr>
            <w:tcW w:w="1611" w:type="dxa"/>
          </w:tcPr>
          <w:p w:rsidR="009E7CB4" w:rsidRPr="003D00BA" w:rsidRDefault="009E7CB4" w:rsidP="003D00BA">
            <w:pPr>
              <w:jc w:val="center"/>
              <w:rPr>
                <w:b/>
                <w:bCs/>
                <w:color w:val="339966"/>
              </w:rPr>
            </w:pPr>
            <w:r w:rsidRPr="003D00BA">
              <w:rPr>
                <w:b/>
                <w:bCs/>
                <w:color w:val="339966"/>
              </w:rPr>
              <w:t>Démarche</w:t>
            </w:r>
          </w:p>
        </w:tc>
        <w:tc>
          <w:tcPr>
            <w:tcW w:w="5949" w:type="dxa"/>
          </w:tcPr>
          <w:p w:rsidR="009E7CB4" w:rsidRPr="003D00BA" w:rsidRDefault="009E7CB4" w:rsidP="00146CB9">
            <w:pPr>
              <w:rPr>
                <w:b/>
                <w:bCs/>
                <w:color w:val="0000FF"/>
              </w:rPr>
            </w:pPr>
            <w:r w:rsidRPr="003D00BA">
              <w:rPr>
                <w:b/>
                <w:bCs/>
                <w:color w:val="0000FF"/>
              </w:rPr>
              <w:t>Activité de l’enseignant et consignes</w:t>
            </w:r>
          </w:p>
        </w:tc>
        <w:tc>
          <w:tcPr>
            <w:tcW w:w="1254" w:type="dxa"/>
          </w:tcPr>
          <w:p w:rsidR="009E7CB4" w:rsidRPr="003D00BA" w:rsidRDefault="009E7CB4" w:rsidP="00146CB9">
            <w:pPr>
              <w:rPr>
                <w:b/>
                <w:bCs/>
                <w:color w:val="800080"/>
              </w:rPr>
            </w:pPr>
            <w:r w:rsidRPr="003D00BA">
              <w:rPr>
                <w:b/>
                <w:bCs/>
                <w:color w:val="800080"/>
              </w:rPr>
              <w:t>Modalités de travail</w:t>
            </w:r>
          </w:p>
        </w:tc>
        <w:tc>
          <w:tcPr>
            <w:tcW w:w="6846" w:type="dxa"/>
            <w:gridSpan w:val="3"/>
          </w:tcPr>
          <w:p w:rsidR="009E7CB4" w:rsidRPr="003D00BA" w:rsidRDefault="009E7CB4" w:rsidP="00146CB9">
            <w:pPr>
              <w:rPr>
                <w:b/>
                <w:bCs/>
                <w:color w:val="FF0000"/>
              </w:rPr>
            </w:pPr>
            <w:r w:rsidRPr="003D00BA">
              <w:rPr>
                <w:b/>
                <w:bCs/>
                <w:color w:val="FF0000"/>
              </w:rPr>
              <w:t>Attendu des élèves</w:t>
            </w:r>
          </w:p>
          <w:p w:rsidR="009E7CB4" w:rsidRPr="003D00BA" w:rsidRDefault="009E7CB4" w:rsidP="00146CB9">
            <w:pPr>
              <w:rPr>
                <w:b/>
                <w:bCs/>
              </w:rPr>
            </w:pPr>
            <w:r w:rsidRPr="003D00BA">
              <w:rPr>
                <w:b/>
                <w:bCs/>
                <w:color w:val="FF0000"/>
              </w:rPr>
              <w:t>Anticipation des problèmes</w:t>
            </w:r>
          </w:p>
        </w:tc>
      </w:tr>
      <w:tr w:rsidR="009E7CB4" w:rsidRPr="0028529A">
        <w:tc>
          <w:tcPr>
            <w:tcW w:w="1611" w:type="dxa"/>
          </w:tcPr>
          <w:p w:rsidR="009E7CB4" w:rsidRPr="00F209C0" w:rsidRDefault="009E7CB4" w:rsidP="003D00BA">
            <w:pPr>
              <w:jc w:val="center"/>
              <w:rPr>
                <w:lang w:val="en-GB"/>
              </w:rPr>
            </w:pPr>
            <w:r w:rsidRPr="00F209C0">
              <w:rPr>
                <w:lang w:val="en-GB"/>
              </w:rPr>
              <w:t xml:space="preserve">Phase 1 : </w:t>
            </w:r>
          </w:p>
          <w:p w:rsidR="009E7CB4" w:rsidRPr="00F209C0" w:rsidRDefault="009E7CB4" w:rsidP="003D00BA">
            <w:pPr>
              <w:jc w:val="center"/>
              <w:rPr>
                <w:lang w:val="en-GB"/>
              </w:rPr>
            </w:pPr>
            <w:r>
              <w:rPr>
                <w:lang w:val="en-GB"/>
              </w:rPr>
              <w:t>10’</w:t>
            </w: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r w:rsidRPr="00F209C0">
              <w:rPr>
                <w:lang w:val="en-GB"/>
              </w:rPr>
              <w:t xml:space="preserve">Phase 2 : </w:t>
            </w:r>
          </w:p>
          <w:p w:rsidR="009E7CB4" w:rsidRPr="00F209C0" w:rsidRDefault="009E7CB4" w:rsidP="003D00BA">
            <w:pPr>
              <w:jc w:val="center"/>
              <w:rPr>
                <w:lang w:val="en-GB"/>
              </w:rPr>
            </w:pPr>
            <w:r>
              <w:rPr>
                <w:lang w:val="en-GB"/>
              </w:rPr>
              <w:t>10’</w:t>
            </w: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r w:rsidRPr="00F209C0">
              <w:rPr>
                <w:lang w:val="en-GB"/>
              </w:rPr>
              <w:t>Phase 3 :</w:t>
            </w:r>
          </w:p>
          <w:p w:rsidR="009E7CB4" w:rsidRPr="00F209C0" w:rsidRDefault="009E7CB4" w:rsidP="003D00BA">
            <w:pPr>
              <w:jc w:val="center"/>
              <w:rPr>
                <w:lang w:val="en-GB"/>
              </w:rPr>
            </w:pPr>
            <w:r>
              <w:rPr>
                <w:lang w:val="en-GB"/>
              </w:rPr>
              <w:t>8’</w:t>
            </w: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r w:rsidRPr="00F209C0">
              <w:rPr>
                <w:lang w:val="en-GB"/>
              </w:rPr>
              <w:t>Phase 4 :</w:t>
            </w:r>
          </w:p>
          <w:p w:rsidR="009E7CB4" w:rsidRPr="00F209C0" w:rsidRDefault="009E7CB4" w:rsidP="003D00BA">
            <w:pPr>
              <w:jc w:val="center"/>
              <w:rPr>
                <w:lang w:val="en-GB"/>
              </w:rPr>
            </w:pPr>
            <w:r>
              <w:rPr>
                <w:lang w:val="en-GB"/>
              </w:rPr>
              <w:t>8’</w:t>
            </w: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Pr="00F209C0" w:rsidRDefault="009E7CB4" w:rsidP="003D00BA">
            <w:pPr>
              <w:jc w:val="center"/>
              <w:rPr>
                <w:lang w:val="en-GB"/>
              </w:rPr>
            </w:pPr>
          </w:p>
          <w:p w:rsidR="009E7CB4" w:rsidRDefault="009E7CB4" w:rsidP="003D00BA">
            <w:pPr>
              <w:jc w:val="center"/>
              <w:rPr>
                <w:lang w:val="en-GB"/>
              </w:rPr>
            </w:pPr>
            <w:r w:rsidRPr="00F209C0">
              <w:rPr>
                <w:lang w:val="en-GB"/>
              </w:rPr>
              <w:t xml:space="preserve">Phase 5 : </w:t>
            </w:r>
          </w:p>
          <w:p w:rsidR="009E7CB4" w:rsidRPr="00F209C0" w:rsidRDefault="009E7CB4" w:rsidP="003D00BA">
            <w:pPr>
              <w:jc w:val="center"/>
              <w:rPr>
                <w:lang w:val="en-GB"/>
              </w:rPr>
            </w:pPr>
            <w:r>
              <w:rPr>
                <w:lang w:val="en-GB"/>
              </w:rPr>
              <w:t>10’</w:t>
            </w:r>
          </w:p>
        </w:tc>
        <w:tc>
          <w:tcPr>
            <w:tcW w:w="5949" w:type="dxa"/>
          </w:tcPr>
          <w:p w:rsidR="009E7CB4" w:rsidRDefault="009E7CB4" w:rsidP="00146CB9">
            <w:r>
              <w:t xml:space="preserve">Aujourd’hui nous allons travailler sur les territoires français ds le monde. Vous connaissez très certainement des territoires fr. d’outre-mer. </w:t>
            </w:r>
          </w:p>
          <w:p w:rsidR="009E7CB4" w:rsidRDefault="009E7CB4" w:rsidP="00146CB9">
            <w:r>
              <w:t>Pouvez-vous m’en citer qqs uns ?</w:t>
            </w:r>
          </w:p>
          <w:p w:rsidR="009E7CB4" w:rsidRDefault="009E7CB4" w:rsidP="00146CB9">
            <w:r>
              <w:t>Les noter au tableau.</w:t>
            </w:r>
          </w:p>
          <w:p w:rsidR="009E7CB4" w:rsidRDefault="009E7CB4" w:rsidP="00146CB9">
            <w:r>
              <w:t>Ensuite, les faire situer sur le planisphère mural.</w:t>
            </w:r>
          </w:p>
          <w:p w:rsidR="009E7CB4" w:rsidRDefault="009E7CB4" w:rsidP="00146CB9">
            <w:r>
              <w:t>Mettre en évidence le fait que ces terres sont éloignées de la métropole (Guadeloupe = 6700km ; Reunion=9300km, Polynésie fr. 15700km). Le + loin Wallis et Futuna (19000km) ; le + près St Pierre et Miquelon (4600km)</w:t>
            </w:r>
          </w:p>
          <w:p w:rsidR="009E7CB4" w:rsidRDefault="009E7CB4" w:rsidP="00146CB9"/>
          <w:p w:rsidR="009E7CB4" w:rsidRDefault="009E7CB4" w:rsidP="00146CB9">
            <w:r>
              <w:t>Pourquoi, à votre avis, ces territoires appartiennent-ils à la France ?</w:t>
            </w:r>
          </w:p>
          <w:p w:rsidR="009E7CB4" w:rsidRDefault="009E7CB4" w:rsidP="00146CB9">
            <w:r>
              <w:t>Cf tableau ci-contre pour qqs dates.</w:t>
            </w:r>
          </w:p>
          <w:p w:rsidR="009E7CB4" w:rsidRPr="002A5621" w:rsidRDefault="009E7CB4" w:rsidP="00504D5A">
            <w:pPr>
              <w:rPr>
                <w:color w:val="800000"/>
              </w:rPr>
            </w:pPr>
            <w:r>
              <w:t xml:space="preserve">Comm : </w:t>
            </w:r>
            <w:r w:rsidRPr="002A5621">
              <w:rPr>
                <w:color w:val="800000"/>
              </w:rPr>
              <w:t>la Fr d’OM es</w:t>
            </w:r>
            <w:r>
              <w:rPr>
                <w:color w:val="800000"/>
              </w:rPr>
              <w:t>t</w:t>
            </w:r>
            <w:r w:rsidRPr="002A5621">
              <w:rPr>
                <w:color w:val="800000"/>
              </w:rPr>
              <w:t xml:space="preserve"> composée surtout d’iles +/- étendues. Seules la Terre Adélie et la Guyane appartiennent chacune à un continent (l’antarctique &amp; l’Am du Sud). La plupart de ces terres sont localisées ds la zone tropicale, à l’exception de Terre Adélie et St Pierre &amp; Miquelon. Les distances qui les separent de la metropole sont importantes : La + éloignée est Wallis et Futuna (19000km) ; la + proche est St Pierre et Miquelon (4600km)</w:t>
            </w:r>
          </w:p>
          <w:p w:rsidR="009E7CB4" w:rsidRDefault="009E7CB4" w:rsidP="00504D5A">
            <w:r>
              <w:t>Distribution planisphère vierge (doc 1).</w:t>
            </w:r>
          </w:p>
          <w:p w:rsidR="009E7CB4" w:rsidRDefault="009E7CB4" w:rsidP="00504D5A">
            <w:r>
              <w:t>Indiquer nom des tropiques, des continents, des océans</w:t>
            </w:r>
          </w:p>
          <w:p w:rsidR="009E7CB4" w:rsidRDefault="009E7CB4" w:rsidP="00504D5A">
            <w:r>
              <w:t>Situer les régions citées au cours de la phase 1 (notées au tableau)</w:t>
            </w:r>
          </w:p>
          <w:p w:rsidR="009E7CB4" w:rsidRDefault="009E7CB4" w:rsidP="00504D5A"/>
          <w:p w:rsidR="009E7CB4" w:rsidRDefault="009E7CB4" w:rsidP="00146CB9">
            <w:r>
              <w:t>Afficher doc 2 (A4 Bora-Bora)</w:t>
            </w:r>
          </w:p>
          <w:p w:rsidR="009E7CB4" w:rsidRDefault="009E7CB4" w:rsidP="00146CB9">
            <w:r>
              <w:t>Faire situer la polynésie fr sur doc 1 si non fait.</w:t>
            </w:r>
          </w:p>
          <w:p w:rsidR="009E7CB4" w:rsidRDefault="009E7CB4" w:rsidP="00146CB9">
            <w:r>
              <w:t>Faire décrire la photographie :</w:t>
            </w:r>
          </w:p>
          <w:p w:rsidR="009E7CB4" w:rsidRDefault="009E7CB4" w:rsidP="00B3063F">
            <w:pPr>
              <w:numPr>
                <w:ilvl w:val="0"/>
                <w:numId w:val="13"/>
              </w:numPr>
            </w:pPr>
            <w:r>
              <w:t>ile montagneuse</w:t>
            </w:r>
          </w:p>
          <w:p w:rsidR="009E7CB4" w:rsidRDefault="009E7CB4" w:rsidP="00B3063F">
            <w:pPr>
              <w:numPr>
                <w:ilvl w:val="0"/>
                <w:numId w:val="13"/>
              </w:numPr>
            </w:pPr>
            <w:r>
              <w:t>1</w:t>
            </w:r>
            <w:r w:rsidRPr="00B3063F">
              <w:rPr>
                <w:vertAlign w:val="superscript"/>
              </w:rPr>
              <w:t>e</w:t>
            </w:r>
            <w:r>
              <w:t xml:space="preserve"> plan, 2</w:t>
            </w:r>
            <w:r w:rsidRPr="00B3063F">
              <w:rPr>
                <w:vertAlign w:val="superscript"/>
              </w:rPr>
              <w:t>nd</w:t>
            </w:r>
            <w:r>
              <w:t xml:space="preserve"> plan</w:t>
            </w:r>
          </w:p>
          <w:p w:rsidR="009E7CB4" w:rsidRDefault="009E7CB4" w:rsidP="00B3063F">
            <w:pPr>
              <w:numPr>
                <w:ilvl w:val="0"/>
                <w:numId w:val="13"/>
              </w:numPr>
            </w:pPr>
            <w:r>
              <w:t>habitations…</w:t>
            </w:r>
          </w:p>
          <w:p w:rsidR="009E7CB4" w:rsidRDefault="009E7CB4" w:rsidP="00B3063F"/>
          <w:p w:rsidR="009E7CB4" w:rsidRDefault="009E7CB4" w:rsidP="00B3063F">
            <w:r>
              <w:t>Donner des infos suppl. + données climatiques + relations climat / végétation</w:t>
            </w:r>
          </w:p>
          <w:p w:rsidR="009E7CB4" w:rsidRDefault="009E7CB4" w:rsidP="00B3063F"/>
          <w:p w:rsidR="009E7CB4" w:rsidRDefault="009E7CB4" w:rsidP="00B3063F"/>
          <w:p w:rsidR="009E7CB4" w:rsidRDefault="009E7CB4" w:rsidP="00B3063F"/>
          <w:p w:rsidR="009E7CB4" w:rsidRDefault="009E7CB4" w:rsidP="00B3063F"/>
          <w:p w:rsidR="009E7CB4" w:rsidRDefault="009E7CB4" w:rsidP="00B3063F">
            <w:r>
              <w:t>Distribuer les textes doc 4 (1 pour 2).</w:t>
            </w:r>
          </w:p>
          <w:p w:rsidR="009E7CB4" w:rsidRDefault="009E7CB4" w:rsidP="00B3063F">
            <w:r>
              <w:t>Faire reperer sur le doc 1 l’ile de la reunion si non fait.</w:t>
            </w:r>
          </w:p>
          <w:p w:rsidR="009E7CB4" w:rsidRDefault="009E7CB4" w:rsidP="00B3063F">
            <w:r>
              <w:t>Afficher doc3 (cyclone Gula)</w:t>
            </w:r>
          </w:p>
          <w:p w:rsidR="009E7CB4" w:rsidRDefault="009E7CB4" w:rsidP="00B3063F">
            <w:r>
              <w:t>Faire décrire la photo</w:t>
            </w:r>
          </w:p>
          <w:p w:rsidR="009E7CB4" w:rsidRDefault="009E7CB4" w:rsidP="00B3063F"/>
          <w:p w:rsidR="009E7CB4" w:rsidRDefault="009E7CB4" w:rsidP="00B3063F">
            <w:r>
              <w:t>Puis questions :</w:t>
            </w:r>
          </w:p>
          <w:p w:rsidR="009E7CB4" w:rsidRDefault="009E7CB4" w:rsidP="00B3063F">
            <w:r>
              <w:t>Quelle est l’origine de la photo ?</w:t>
            </w:r>
          </w:p>
          <w:p w:rsidR="009E7CB4" w:rsidRDefault="009E7CB4" w:rsidP="00B3063F">
            <w:r>
              <w:t>Quel est son interet ?</w:t>
            </w:r>
          </w:p>
          <w:p w:rsidR="009E7CB4" w:rsidRDefault="009E7CB4" w:rsidP="00B3063F">
            <w:r>
              <w:t>Selon le texte comment se déplace le cyclone Gula ?</w:t>
            </w:r>
          </w:p>
          <w:p w:rsidR="009E7CB4" w:rsidRDefault="009E7CB4" w:rsidP="00B3063F">
            <w:r>
              <w:t>Quels sont les cyclones nommés ds texte a ?</w:t>
            </w:r>
          </w:p>
          <w:p w:rsidR="009E7CB4" w:rsidRDefault="009E7CB4" w:rsidP="00B3063F">
            <w:r>
              <w:t>Qd ont-ils été observés ?</w:t>
            </w:r>
          </w:p>
          <w:p w:rsidR="009E7CB4" w:rsidRDefault="009E7CB4" w:rsidP="00B3063F">
            <w:r>
              <w:t>Consequences de leur passage sur l’ile ?</w:t>
            </w:r>
          </w:p>
          <w:p w:rsidR="009E7CB4" w:rsidRDefault="009E7CB4" w:rsidP="00B3063F"/>
          <w:p w:rsidR="009E7CB4" w:rsidRDefault="009E7CB4" w:rsidP="00B3063F"/>
          <w:p w:rsidR="009E7CB4" w:rsidRDefault="009E7CB4" w:rsidP="00B3063F">
            <w:r>
              <w:t>Quelle est la nature de la 3</w:t>
            </w:r>
            <w:r w:rsidRPr="00753CB4">
              <w:rPr>
                <w:vertAlign w:val="superscript"/>
              </w:rPr>
              <w:t>e</w:t>
            </w:r>
            <w:r>
              <w:t xml:space="preserve"> info donnée par texte a ?</w:t>
            </w:r>
          </w:p>
          <w:p w:rsidR="009E7CB4" w:rsidRDefault="009E7CB4" w:rsidP="00B3063F">
            <w:r>
              <w:t>Combien de cyclones prevus pour la saison ?</w:t>
            </w:r>
          </w:p>
          <w:p w:rsidR="009E7CB4" w:rsidRDefault="009E7CB4" w:rsidP="00B3063F"/>
          <w:p w:rsidR="009E7CB4" w:rsidRDefault="009E7CB4" w:rsidP="00B3063F">
            <w:r>
              <w:t>Comm : les régions d’OM de la zone tropicale connaissent une activité cyclonique importante, entrainant des dégats considérables. La pop est sensibilisée aux risques météo grâce à un système d’alerte qui permet une meilleure prévention des risques.</w:t>
            </w:r>
          </w:p>
          <w:p w:rsidR="009E7CB4" w:rsidRDefault="009E7CB4" w:rsidP="00B3063F"/>
          <w:p w:rsidR="009E7CB4" w:rsidRDefault="009E7CB4" w:rsidP="00B3063F">
            <w:r>
              <w:t>Rem : Ajouter qu’il peut aussi y avoir d’autres phenomènes tq éruptions volcaniques ou tremblement de terre.</w:t>
            </w:r>
          </w:p>
          <w:p w:rsidR="009E7CB4" w:rsidRDefault="009E7CB4" w:rsidP="00B3063F"/>
          <w:p w:rsidR="009E7CB4" w:rsidRDefault="009E7CB4" w:rsidP="00B3063F">
            <w:r>
              <w:t>Trace écrite :</w:t>
            </w:r>
          </w:p>
          <w:p w:rsidR="009E7CB4" w:rsidRDefault="009E7CB4" w:rsidP="00B3063F">
            <w:r>
              <w:t>« Les territoires français dans le monde »</w:t>
            </w:r>
          </w:p>
          <w:p w:rsidR="009E7CB4" w:rsidRDefault="009E7CB4" w:rsidP="002A5621">
            <w:pPr>
              <w:numPr>
                <w:ilvl w:val="0"/>
                <w:numId w:val="19"/>
              </w:numPr>
            </w:pPr>
            <w:r>
              <w:t>Les outre-mers : d’autres France ?</w:t>
            </w:r>
          </w:p>
          <w:p w:rsidR="009E7CB4" w:rsidRPr="002A5621" w:rsidRDefault="009E7CB4" w:rsidP="002A5621">
            <w:pPr>
              <w:rPr>
                <w:color w:val="800000"/>
              </w:rPr>
            </w:pPr>
            <w:r w:rsidRPr="002A5621">
              <w:rPr>
                <w:color w:val="800000"/>
              </w:rPr>
              <w:t xml:space="preserve">la </w:t>
            </w:r>
            <w:r w:rsidRPr="00D16D12">
              <w:rPr>
                <w:color w:val="800000"/>
                <w:u w:val="single"/>
              </w:rPr>
              <w:t>Fr d’OM</w:t>
            </w:r>
            <w:r w:rsidRPr="002A5621">
              <w:rPr>
                <w:color w:val="800000"/>
              </w:rPr>
              <w:t xml:space="preserve"> es</w:t>
            </w:r>
            <w:r>
              <w:rPr>
                <w:color w:val="800000"/>
              </w:rPr>
              <w:t>t</w:t>
            </w:r>
            <w:r w:rsidRPr="002A5621">
              <w:rPr>
                <w:color w:val="800000"/>
              </w:rPr>
              <w:t xml:space="preserve"> composée surtout d’iles +/- étendues. Seules la Terre Adélie et la Guyane appartiennent chacune à un continent (l’antarctique &amp; l’Am du Sud). La plupart de ces terres sont localisées ds la zone tropicale, à l’exception de Terre Adélie et St Pierre &amp; Miquelon. Les distances qui les separent de la metropole sont importantes : La + éloignée est Wallis et Futuna (19000km) ; la + proche est St Pierre et Miquelon (4600km)</w:t>
            </w:r>
          </w:p>
          <w:p w:rsidR="009E7CB4" w:rsidRDefault="009E7CB4" w:rsidP="002A5621"/>
          <w:p w:rsidR="009E7CB4" w:rsidRDefault="009E7CB4" w:rsidP="002A5621">
            <w:r>
              <w:t>planisphère doc 1 complété entièrement.</w:t>
            </w:r>
          </w:p>
          <w:p w:rsidR="009E7CB4" w:rsidRDefault="009E7CB4" w:rsidP="002A5621"/>
          <w:p w:rsidR="009E7CB4" w:rsidRDefault="009E7CB4" w:rsidP="002A5621">
            <w:r>
              <w:t>Tableau sur Bora Bora fait au tableau.</w:t>
            </w:r>
          </w:p>
          <w:p w:rsidR="009E7CB4" w:rsidRDefault="009E7CB4" w:rsidP="002A5621"/>
          <w:p w:rsidR="009E7CB4" w:rsidRDefault="009E7CB4" w:rsidP="002A5621">
            <w:pPr>
              <w:rPr>
                <w:color w:val="800000"/>
              </w:rPr>
            </w:pPr>
            <w:r w:rsidRPr="002A5621">
              <w:rPr>
                <w:color w:val="800000"/>
              </w:rPr>
              <w:t xml:space="preserve">les régions d’OM de la zone tropicale connaissent une activité </w:t>
            </w:r>
            <w:r w:rsidRPr="00D16D12">
              <w:rPr>
                <w:color w:val="800000"/>
                <w:u w:val="single"/>
              </w:rPr>
              <w:t>cycloniqu</w:t>
            </w:r>
            <w:r w:rsidRPr="002A5621">
              <w:rPr>
                <w:color w:val="800000"/>
              </w:rPr>
              <w:t>e importante, entrainant des dégats considérables. La pop est sensibilisée aux risques météo grâce à un système d’alerte qui permet une meilleure prévention des risques.</w:t>
            </w:r>
          </w:p>
          <w:p w:rsidR="009E7CB4" w:rsidRDefault="009E7CB4" w:rsidP="002A5621">
            <w:pPr>
              <w:rPr>
                <w:color w:val="800000"/>
              </w:rPr>
            </w:pPr>
          </w:p>
          <w:p w:rsidR="009E7CB4" w:rsidRDefault="009E7CB4" w:rsidP="002A5621">
            <w:pPr>
              <w:rPr>
                <w:color w:val="800000"/>
              </w:rPr>
            </w:pPr>
            <w:r>
              <w:rPr>
                <w:color w:val="800000"/>
              </w:rPr>
              <w:t>Quelques définitions :</w:t>
            </w:r>
          </w:p>
          <w:p w:rsidR="009E7CB4" w:rsidRDefault="009E7CB4" w:rsidP="00D16D12">
            <w:pPr>
              <w:numPr>
                <w:ilvl w:val="0"/>
                <w:numId w:val="13"/>
              </w:numPr>
              <w:rPr>
                <w:color w:val="800000"/>
              </w:rPr>
            </w:pPr>
            <w:r>
              <w:rPr>
                <w:color w:val="800000"/>
              </w:rPr>
              <w:t>atoll : recif de corail en forme d’anneau au cœur duquel se trouve un lagon. Les atolls se trouvent ds les mers chaudes.</w:t>
            </w:r>
          </w:p>
          <w:p w:rsidR="009E7CB4" w:rsidRDefault="009E7CB4" w:rsidP="00D16D12">
            <w:pPr>
              <w:numPr>
                <w:ilvl w:val="0"/>
                <w:numId w:val="13"/>
              </w:numPr>
              <w:rPr>
                <w:color w:val="800000"/>
              </w:rPr>
            </w:pPr>
            <w:r>
              <w:rPr>
                <w:color w:val="800000"/>
              </w:rPr>
              <w:t>Cyclone : tempete avec vents violents. Les cyclones se dvlppent ds les zones tropicales</w:t>
            </w:r>
          </w:p>
          <w:p w:rsidR="009E7CB4" w:rsidRDefault="009E7CB4" w:rsidP="00D16D12">
            <w:pPr>
              <w:numPr>
                <w:ilvl w:val="0"/>
                <w:numId w:val="13"/>
              </w:numPr>
              <w:rPr>
                <w:color w:val="800000"/>
              </w:rPr>
            </w:pPr>
            <w:r>
              <w:rPr>
                <w:color w:val="800000"/>
              </w:rPr>
              <w:t>metropole designe la France d’europe.</w:t>
            </w:r>
          </w:p>
          <w:p w:rsidR="009E7CB4" w:rsidRPr="0006660C" w:rsidRDefault="009E7CB4" w:rsidP="00D16D12">
            <w:pPr>
              <w:ind w:left="360"/>
            </w:pPr>
            <w:r>
              <w:rPr>
                <w:color w:val="800000"/>
              </w:rPr>
              <w:t>-  les pays d’outre mer : les pays qui se situent au delà des mers par rapport à la France metropolitaine</w:t>
            </w:r>
          </w:p>
        </w:tc>
        <w:tc>
          <w:tcPr>
            <w:tcW w:w="1254" w:type="dxa"/>
          </w:tcPr>
          <w:p w:rsidR="009E7CB4" w:rsidRDefault="009E7CB4" w:rsidP="00146CB9">
            <w:r>
              <w:t>Classe / oral</w:t>
            </w:r>
          </w:p>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r>
              <w:t>Indiv / écrit</w:t>
            </w:r>
          </w:p>
          <w:p w:rsidR="009E7CB4" w:rsidRDefault="009E7CB4" w:rsidP="00146CB9"/>
          <w:p w:rsidR="009E7CB4" w:rsidRDefault="009E7CB4" w:rsidP="00146CB9"/>
          <w:p w:rsidR="009E7CB4" w:rsidRDefault="009E7CB4" w:rsidP="00146CB9"/>
          <w:p w:rsidR="009E7CB4" w:rsidRDefault="009E7CB4" w:rsidP="00146CB9">
            <w:r>
              <w:t>Classe / oral</w:t>
            </w:r>
          </w:p>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r>
              <w:t>Classe / oral</w:t>
            </w:r>
          </w:p>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Pr="0028529A" w:rsidRDefault="009E7CB4" w:rsidP="00146CB9">
            <w:r>
              <w:t>Indiv / ecrit</w:t>
            </w:r>
          </w:p>
        </w:tc>
        <w:tc>
          <w:tcPr>
            <w:tcW w:w="6846" w:type="dxa"/>
            <w:gridSpan w:val="3"/>
          </w:tcPr>
          <w:p w:rsidR="009E7CB4" w:rsidRDefault="009E7CB4" w:rsidP="00146CB9"/>
          <w:p w:rsidR="009E7CB4" w:rsidRDefault="009E7CB4" w:rsidP="00146CB9">
            <w:r>
              <w:sym w:font="Wingdings" w:char="F0E0"/>
            </w:r>
            <w:r>
              <w:t xml:space="preserve"> la réunion, la martinique, la guadeloupe, tahiti, mayotte, la guyane fr.</w:t>
            </w:r>
          </w:p>
          <w:p w:rsidR="009E7CB4" w:rsidRDefault="009E7CB4" w:rsidP="00146CB9">
            <w:r>
              <w:t>la +part st des îles mais d’autres sont rattachées à un continent comme Terre Adélie, La guyane Fr.</w:t>
            </w:r>
          </w:p>
          <w:p w:rsidR="009E7CB4" w:rsidRDefault="009E7CB4" w:rsidP="00146CB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6.1pt;width:206.95pt;height:177.95pt;z-index:251658240">
                  <v:imagedata r:id="rId5" o:title=""/>
                </v:shape>
              </w:pict>
            </w:r>
          </w:p>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r>
              <w:sym w:font="Wingdings" w:char="F0E0"/>
            </w:r>
            <w:r>
              <w:t xml:space="preserve"> course aux colonies à partir du 16</w:t>
            </w:r>
            <w:r w:rsidRPr="00C66E02">
              <w:rPr>
                <w:vertAlign w:val="superscript"/>
              </w:rPr>
              <w:t>e</w:t>
            </w:r>
          </w:p>
          <w:p w:rsidR="009E7CB4" w:rsidRDefault="009E7CB4" w:rsidP="00146CB9">
            <w:r>
              <w:sym w:font="Wingdings" w:char="F0E0"/>
            </w:r>
            <w:r>
              <w:t xml:space="preserve"> recherche de matières premières avec la naissance de l’industrialisation( 19</w:t>
            </w:r>
            <w:r w:rsidRPr="00C66E02">
              <w:rPr>
                <w:vertAlign w:val="superscript"/>
              </w:rPr>
              <w:t>e</w:t>
            </w:r>
            <w:r>
              <w:t>/ 20</w:t>
            </w:r>
            <w:r w:rsidRPr="00C66E02">
              <w:rPr>
                <w:vertAlign w:val="superscript"/>
              </w:rPr>
              <w:t>e</w:t>
            </w:r>
            <w:r>
              <w:t>)</w:t>
            </w:r>
          </w:p>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Pr="00B3063F" w:rsidRDefault="009E7CB4" w:rsidP="00146CB9">
            <w:r w:rsidRPr="004B38A9">
              <w:pict>
                <v:shape id="_x0000_i1025" type="#_x0000_t75" style="width:324.75pt;height:116.25pt">
                  <v:imagedata r:id="rId6" o:title=""/>
                </v:shape>
              </w:pict>
            </w:r>
          </w:p>
          <w:p w:rsidR="009E7CB4" w:rsidRDefault="009E7CB4" w:rsidP="00146CB9"/>
          <w:p w:rsidR="009E7CB4" w:rsidRDefault="009E7CB4" w:rsidP="00146CB9"/>
          <w:p w:rsidR="009E7CB4" w:rsidRDefault="009E7CB4" w:rsidP="00146CB9">
            <w:r>
              <w:sym w:font="Wingdings" w:char="F0E0"/>
            </w:r>
            <w:r>
              <w:t xml:space="preserve"> cyclone (tourbillon blanc) au dessus de l’ocean indien. Masses nuageuses au NE et au SO. Les cotes qui apparaissent sont celles de l’Afrique et Madagascar</w:t>
            </w:r>
          </w:p>
          <w:p w:rsidR="009E7CB4" w:rsidRDefault="009E7CB4" w:rsidP="00146CB9"/>
          <w:p w:rsidR="009E7CB4" w:rsidRDefault="009E7CB4" w:rsidP="00146CB9">
            <w:r>
              <w:sym w:font="Wingdings" w:char="F0E0"/>
            </w:r>
            <w:r>
              <w:t xml:space="preserve"> MétéoFrance</w:t>
            </w:r>
          </w:p>
          <w:p w:rsidR="009E7CB4" w:rsidRDefault="009E7CB4" w:rsidP="00146CB9">
            <w:r>
              <w:sym w:font="Wingdings" w:char="F0E0"/>
            </w:r>
            <w:r>
              <w:t xml:space="preserve"> visualiser l’aspect et le trajet de la tempete tropicale</w:t>
            </w:r>
          </w:p>
          <w:p w:rsidR="009E7CB4" w:rsidRDefault="009E7CB4" w:rsidP="00146CB9">
            <w:r>
              <w:sym w:font="Wingdings" w:char="F0E0"/>
            </w:r>
            <w:r>
              <w:t xml:space="preserve"> du NE vers le SO</w:t>
            </w:r>
          </w:p>
          <w:p w:rsidR="009E7CB4" w:rsidRDefault="009E7CB4" w:rsidP="00146CB9">
            <w:r>
              <w:sym w:font="Wingdings" w:char="F0E0"/>
            </w:r>
            <w:r>
              <w:t xml:space="preserve"> Diwa, Gamède et Gula</w:t>
            </w:r>
          </w:p>
          <w:p w:rsidR="009E7CB4" w:rsidRDefault="009E7CB4" w:rsidP="00146CB9">
            <w:r>
              <w:sym w:font="Wingdings" w:char="F0E0"/>
            </w:r>
            <w:r>
              <w:t xml:space="preserve"> mars 2006, février 2007, janvier 2008</w:t>
            </w:r>
          </w:p>
          <w:p w:rsidR="009E7CB4" w:rsidRDefault="009E7CB4" w:rsidP="00146CB9">
            <w:r>
              <w:sym w:font="Wingdings" w:char="F0E0"/>
            </w:r>
            <w:r>
              <w:t xml:space="preserve"> nbreux dégats (vents forts, pluies abondantes pour Diwa ; inondations et crues des cours d’eau, destrcution d’un pont avec consequences pour liaison entre les 2 parties de l’ile pour Gamede )</w:t>
            </w:r>
          </w:p>
          <w:p w:rsidR="009E7CB4" w:rsidRDefault="009E7CB4" w:rsidP="00146CB9">
            <w:r>
              <w:sym w:font="Wingdings" w:char="F0E0"/>
            </w:r>
            <w:r>
              <w:t xml:space="preserve"> bulletin d’info sur le dvlpt de Gula &amp; appel à vigilance</w:t>
            </w:r>
          </w:p>
          <w:p w:rsidR="009E7CB4" w:rsidRDefault="009E7CB4" w:rsidP="00146CB9"/>
          <w:p w:rsidR="009E7CB4" w:rsidRDefault="009E7CB4" w:rsidP="00146CB9">
            <w:r>
              <w:sym w:font="Wingdings" w:char="F0E0"/>
            </w:r>
            <w:r>
              <w:t xml:space="preserve"> au – 26 cyclones prévus pour la saison 2007-2008</w:t>
            </w:r>
          </w:p>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Default="009E7CB4" w:rsidP="00146CB9"/>
          <w:p w:rsidR="009E7CB4" w:rsidRPr="00C66E02" w:rsidRDefault="009E7CB4" w:rsidP="00146CB9">
            <w:r>
              <w:t>(</w:t>
            </w:r>
            <w:r>
              <w:sym w:font="Wingdings" w:char="F0E0"/>
            </w:r>
            <w:r>
              <w:t xml:space="preserve"> penser à relever doc 4)</w:t>
            </w:r>
          </w:p>
        </w:tc>
      </w:tr>
    </w:tbl>
    <w:p w:rsidR="009E7CB4" w:rsidRDefault="009E7CB4" w:rsidP="008F44E8"/>
    <w:p w:rsidR="009E7CB4" w:rsidRDefault="009E7CB4" w:rsidP="008F44E8"/>
    <w:tbl>
      <w:tblPr>
        <w:tblW w:w="15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1"/>
        <w:gridCol w:w="5949"/>
        <w:gridCol w:w="1254"/>
        <w:gridCol w:w="3324"/>
        <w:gridCol w:w="551"/>
        <w:gridCol w:w="2971"/>
      </w:tblGrid>
      <w:tr w:rsidR="009E7CB4">
        <w:tc>
          <w:tcPr>
            <w:tcW w:w="1611" w:type="dxa"/>
          </w:tcPr>
          <w:p w:rsidR="009E7CB4" w:rsidRPr="003D00BA" w:rsidRDefault="009E7CB4" w:rsidP="008A447D">
            <w:pPr>
              <w:jc w:val="center"/>
              <w:rPr>
                <w:b/>
                <w:bCs/>
                <w:color w:val="0000FF"/>
              </w:rPr>
            </w:pPr>
            <w:r w:rsidRPr="003D00BA">
              <w:rPr>
                <w:b/>
                <w:bCs/>
                <w:color w:val="0000FF"/>
              </w:rPr>
              <w:t>Niveau</w:t>
            </w:r>
          </w:p>
        </w:tc>
        <w:tc>
          <w:tcPr>
            <w:tcW w:w="10527" w:type="dxa"/>
            <w:gridSpan w:val="3"/>
          </w:tcPr>
          <w:p w:rsidR="009E7CB4" w:rsidRPr="003D00BA" w:rsidRDefault="009E7CB4" w:rsidP="008A447D">
            <w:pPr>
              <w:rPr>
                <w:color w:val="800080"/>
              </w:rPr>
            </w:pPr>
            <w:r>
              <w:t>CM2</w:t>
            </w:r>
          </w:p>
        </w:tc>
        <w:tc>
          <w:tcPr>
            <w:tcW w:w="3522" w:type="dxa"/>
            <w:gridSpan w:val="2"/>
            <w:vMerge w:val="restart"/>
          </w:tcPr>
          <w:p w:rsidR="009E7CB4" w:rsidRDefault="009E7CB4" w:rsidP="008A447D">
            <w:pPr>
              <w:jc w:val="center"/>
            </w:pPr>
            <w:r w:rsidRPr="003D00BA">
              <w:rPr>
                <w:b/>
                <w:bCs/>
                <w:color w:val="0000FF"/>
              </w:rPr>
              <w:t>Matériel :</w:t>
            </w:r>
            <w:r>
              <w:t xml:space="preserve"> </w:t>
            </w:r>
          </w:p>
          <w:p w:rsidR="009E7CB4" w:rsidRDefault="009E7CB4" w:rsidP="00F209C0">
            <w:pPr>
              <w:jc w:val="center"/>
            </w:pPr>
            <w:r>
              <w:t>Doc 1, 4 et 5 (1 par E)</w:t>
            </w:r>
          </w:p>
          <w:p w:rsidR="009E7CB4" w:rsidRDefault="009E7CB4" w:rsidP="00F209C0">
            <w:pPr>
              <w:jc w:val="center"/>
            </w:pPr>
            <w:r>
              <w:t xml:space="preserve">Affiche pub Mayotte en A4 </w:t>
            </w:r>
          </w:p>
        </w:tc>
      </w:tr>
      <w:tr w:rsidR="009E7CB4">
        <w:tc>
          <w:tcPr>
            <w:tcW w:w="1611" w:type="dxa"/>
          </w:tcPr>
          <w:p w:rsidR="009E7CB4" w:rsidRPr="003D00BA" w:rsidRDefault="009E7CB4" w:rsidP="008A447D">
            <w:pPr>
              <w:jc w:val="center"/>
              <w:rPr>
                <w:b/>
                <w:bCs/>
                <w:color w:val="0000FF"/>
              </w:rPr>
            </w:pPr>
            <w:r w:rsidRPr="003D00BA">
              <w:rPr>
                <w:b/>
                <w:bCs/>
                <w:color w:val="0000FF"/>
              </w:rPr>
              <w:t>Domaine d’activité</w:t>
            </w:r>
          </w:p>
          <w:p w:rsidR="009E7CB4" w:rsidRPr="003D00BA" w:rsidRDefault="009E7CB4" w:rsidP="008A447D">
            <w:pPr>
              <w:jc w:val="center"/>
              <w:rPr>
                <w:b/>
                <w:bCs/>
                <w:color w:val="0000FF"/>
              </w:rPr>
            </w:pPr>
          </w:p>
          <w:p w:rsidR="009E7CB4" w:rsidRPr="003D00BA" w:rsidRDefault="009E7CB4" w:rsidP="008A447D">
            <w:pPr>
              <w:jc w:val="center"/>
              <w:rPr>
                <w:b/>
                <w:bCs/>
                <w:color w:val="0000FF"/>
              </w:rPr>
            </w:pPr>
            <w:r w:rsidRPr="003D00BA">
              <w:rPr>
                <w:b/>
                <w:bCs/>
                <w:color w:val="0000FF"/>
              </w:rPr>
              <w:t>Objectif</w:t>
            </w:r>
          </w:p>
        </w:tc>
        <w:tc>
          <w:tcPr>
            <w:tcW w:w="10527" w:type="dxa"/>
            <w:gridSpan w:val="3"/>
          </w:tcPr>
          <w:p w:rsidR="009E7CB4" w:rsidRDefault="009E7CB4" w:rsidP="008A447D">
            <w:r>
              <w:t>Géographie</w:t>
            </w:r>
            <w:r w:rsidRPr="006361EB">
              <w:t xml:space="preserve"> –</w:t>
            </w:r>
            <w:r>
              <w:t xml:space="preserve"> séquence sur les terrtoires français dans le monde</w:t>
            </w:r>
          </w:p>
          <w:p w:rsidR="009E7CB4" w:rsidRDefault="009E7CB4" w:rsidP="008A447D"/>
          <w:p w:rsidR="009E7CB4" w:rsidRDefault="009E7CB4" w:rsidP="008A447D"/>
          <w:p w:rsidR="009E7CB4" w:rsidRDefault="009E7CB4" w:rsidP="008A447D">
            <w:r>
              <w:t>Des économies fragiles</w:t>
            </w:r>
          </w:p>
        </w:tc>
        <w:tc>
          <w:tcPr>
            <w:tcW w:w="3522" w:type="dxa"/>
            <w:gridSpan w:val="2"/>
            <w:vMerge/>
          </w:tcPr>
          <w:p w:rsidR="009E7CB4" w:rsidRDefault="009E7CB4" w:rsidP="008A447D">
            <w:pPr>
              <w:jc w:val="center"/>
            </w:pPr>
          </w:p>
        </w:tc>
      </w:tr>
      <w:tr w:rsidR="009E7CB4">
        <w:tc>
          <w:tcPr>
            <w:tcW w:w="1611" w:type="dxa"/>
          </w:tcPr>
          <w:p w:rsidR="009E7CB4" w:rsidRPr="003D00BA" w:rsidRDefault="009E7CB4" w:rsidP="008A447D">
            <w:pPr>
              <w:jc w:val="center"/>
              <w:rPr>
                <w:b/>
                <w:bCs/>
                <w:color w:val="0000FF"/>
              </w:rPr>
            </w:pPr>
            <w:r w:rsidRPr="003D00BA">
              <w:rPr>
                <w:b/>
                <w:bCs/>
                <w:color w:val="0000FF"/>
              </w:rPr>
              <w:t>Compétences spécifiques</w:t>
            </w:r>
          </w:p>
        </w:tc>
        <w:tc>
          <w:tcPr>
            <w:tcW w:w="11078" w:type="dxa"/>
            <w:gridSpan w:val="4"/>
          </w:tcPr>
          <w:p w:rsidR="009E7CB4" w:rsidRDefault="009E7CB4" w:rsidP="008A447D">
            <w:pPr>
              <w:pStyle w:val="ListParagraph"/>
              <w:numPr>
                <w:ilvl w:val="0"/>
                <w:numId w:val="13"/>
              </w:numPr>
            </w:pPr>
            <w:r>
              <w:t>Connaître la diversité économique des espaces d’outre-mer</w:t>
            </w:r>
          </w:p>
          <w:p w:rsidR="009E7CB4" w:rsidRDefault="009E7CB4" w:rsidP="008A447D">
            <w:pPr>
              <w:pStyle w:val="ListParagraph"/>
              <w:numPr>
                <w:ilvl w:val="0"/>
                <w:numId w:val="13"/>
              </w:numPr>
            </w:pPr>
            <w:r>
              <w:t>analyser un tableau</w:t>
            </w:r>
          </w:p>
          <w:p w:rsidR="009E7CB4" w:rsidRDefault="009E7CB4" w:rsidP="008A447D">
            <w:pPr>
              <w:pStyle w:val="ListParagraph"/>
              <w:numPr>
                <w:ilvl w:val="0"/>
                <w:numId w:val="13"/>
              </w:numPr>
            </w:pPr>
            <w:r>
              <w:t>décrire et étudier une affiche publicitaire</w:t>
            </w:r>
          </w:p>
          <w:p w:rsidR="009E7CB4" w:rsidRDefault="009E7CB4" w:rsidP="008A447D">
            <w:pPr>
              <w:pStyle w:val="ListParagraph"/>
              <w:numPr>
                <w:ilvl w:val="0"/>
                <w:numId w:val="13"/>
              </w:numPr>
            </w:pPr>
            <w:r>
              <w:t>analyser un texte documentaire</w:t>
            </w:r>
          </w:p>
          <w:p w:rsidR="009E7CB4" w:rsidRDefault="009E7CB4" w:rsidP="008A447D">
            <w:pPr>
              <w:pStyle w:val="ListParagraph"/>
              <w:numPr>
                <w:ilvl w:val="0"/>
                <w:numId w:val="13"/>
              </w:numPr>
            </w:pPr>
            <w:r>
              <w:t xml:space="preserve">repérer des lieux sur une carte </w:t>
            </w:r>
          </w:p>
        </w:tc>
        <w:tc>
          <w:tcPr>
            <w:tcW w:w="2971" w:type="dxa"/>
          </w:tcPr>
          <w:p w:rsidR="009E7CB4" w:rsidRDefault="009E7CB4" w:rsidP="008A447D">
            <w:pPr>
              <w:jc w:val="center"/>
            </w:pPr>
            <w:r w:rsidRPr="003D00BA">
              <w:rPr>
                <w:b/>
                <w:bCs/>
                <w:color w:val="0000FF"/>
              </w:rPr>
              <w:t>Séance</w:t>
            </w:r>
            <w:r>
              <w:t xml:space="preserve">  2/ 3</w:t>
            </w:r>
          </w:p>
          <w:p w:rsidR="009E7CB4" w:rsidRDefault="009E7CB4" w:rsidP="008A447D">
            <w:pPr>
              <w:jc w:val="center"/>
            </w:pPr>
            <w:r w:rsidRPr="003D00BA">
              <w:rPr>
                <w:b/>
                <w:bCs/>
                <w:color w:val="0000FF"/>
              </w:rPr>
              <w:t>Durée </w:t>
            </w:r>
            <w:r w:rsidRPr="003D00BA">
              <w:rPr>
                <w:color w:val="0000FF"/>
              </w:rPr>
              <w:t>:</w:t>
            </w:r>
            <w:r>
              <w:t xml:space="preserve"> 45’</w:t>
            </w:r>
          </w:p>
        </w:tc>
      </w:tr>
      <w:tr w:rsidR="009E7CB4" w:rsidRPr="003D00BA">
        <w:tc>
          <w:tcPr>
            <w:tcW w:w="1611" w:type="dxa"/>
          </w:tcPr>
          <w:p w:rsidR="009E7CB4" w:rsidRPr="003D00BA" w:rsidRDefault="009E7CB4" w:rsidP="008A447D">
            <w:pPr>
              <w:jc w:val="center"/>
              <w:rPr>
                <w:b/>
                <w:bCs/>
                <w:color w:val="339966"/>
              </w:rPr>
            </w:pPr>
            <w:r w:rsidRPr="003D00BA">
              <w:rPr>
                <w:b/>
                <w:bCs/>
                <w:color w:val="339966"/>
              </w:rPr>
              <w:t>Démarche</w:t>
            </w:r>
          </w:p>
        </w:tc>
        <w:tc>
          <w:tcPr>
            <w:tcW w:w="5949" w:type="dxa"/>
          </w:tcPr>
          <w:p w:rsidR="009E7CB4" w:rsidRPr="003D00BA" w:rsidRDefault="009E7CB4" w:rsidP="008A447D">
            <w:pPr>
              <w:rPr>
                <w:b/>
                <w:bCs/>
                <w:color w:val="0000FF"/>
              </w:rPr>
            </w:pPr>
            <w:r w:rsidRPr="003D00BA">
              <w:rPr>
                <w:b/>
                <w:bCs/>
                <w:color w:val="0000FF"/>
              </w:rPr>
              <w:t>Activité de l’enseignant et consignes</w:t>
            </w:r>
          </w:p>
        </w:tc>
        <w:tc>
          <w:tcPr>
            <w:tcW w:w="1254" w:type="dxa"/>
          </w:tcPr>
          <w:p w:rsidR="009E7CB4" w:rsidRPr="003D00BA" w:rsidRDefault="009E7CB4" w:rsidP="008A447D">
            <w:pPr>
              <w:rPr>
                <w:b/>
                <w:bCs/>
                <w:color w:val="800080"/>
              </w:rPr>
            </w:pPr>
            <w:r w:rsidRPr="003D00BA">
              <w:rPr>
                <w:b/>
                <w:bCs/>
                <w:color w:val="800080"/>
              </w:rPr>
              <w:t>Modalités de travail</w:t>
            </w:r>
          </w:p>
        </w:tc>
        <w:tc>
          <w:tcPr>
            <w:tcW w:w="6846" w:type="dxa"/>
            <w:gridSpan w:val="3"/>
          </w:tcPr>
          <w:p w:rsidR="009E7CB4" w:rsidRPr="003D00BA" w:rsidRDefault="009E7CB4" w:rsidP="008A447D">
            <w:pPr>
              <w:rPr>
                <w:b/>
                <w:bCs/>
                <w:color w:val="FF0000"/>
              </w:rPr>
            </w:pPr>
            <w:r w:rsidRPr="003D00BA">
              <w:rPr>
                <w:b/>
                <w:bCs/>
                <w:color w:val="FF0000"/>
              </w:rPr>
              <w:t>Attendu des élèves</w:t>
            </w:r>
          </w:p>
          <w:p w:rsidR="009E7CB4" w:rsidRPr="003D00BA" w:rsidRDefault="009E7CB4" w:rsidP="008A447D">
            <w:pPr>
              <w:rPr>
                <w:b/>
                <w:bCs/>
              </w:rPr>
            </w:pPr>
            <w:r w:rsidRPr="003D00BA">
              <w:rPr>
                <w:b/>
                <w:bCs/>
                <w:color w:val="FF0000"/>
              </w:rPr>
              <w:t>Anticipation des problèmes</w:t>
            </w:r>
          </w:p>
        </w:tc>
      </w:tr>
      <w:tr w:rsidR="009E7CB4" w:rsidRPr="00F209C0">
        <w:tc>
          <w:tcPr>
            <w:tcW w:w="1611" w:type="dxa"/>
          </w:tcPr>
          <w:p w:rsidR="009E7CB4" w:rsidRDefault="009E7CB4" w:rsidP="008A447D">
            <w:pPr>
              <w:jc w:val="center"/>
            </w:pPr>
            <w:r>
              <w:t>Phase 1 :</w:t>
            </w: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r>
              <w:t>Phase 2 :</w:t>
            </w: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r>
              <w:t>Phase 3 :</w:t>
            </w: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p>
          <w:p w:rsidR="009E7CB4" w:rsidRDefault="009E7CB4" w:rsidP="008A447D">
            <w:pPr>
              <w:jc w:val="center"/>
            </w:pPr>
            <w:r>
              <w:t xml:space="preserve">Phase 4 : </w:t>
            </w:r>
          </w:p>
          <w:p w:rsidR="009E7CB4" w:rsidRDefault="009E7CB4" w:rsidP="008A447D">
            <w:pPr>
              <w:jc w:val="center"/>
            </w:pPr>
            <w:r>
              <w:t>10’</w:t>
            </w:r>
          </w:p>
          <w:p w:rsidR="009E7CB4" w:rsidRPr="00F209C0" w:rsidRDefault="009E7CB4" w:rsidP="008A447D">
            <w:pPr>
              <w:jc w:val="center"/>
            </w:pPr>
          </w:p>
        </w:tc>
        <w:tc>
          <w:tcPr>
            <w:tcW w:w="5949" w:type="dxa"/>
          </w:tcPr>
          <w:p w:rsidR="009E7CB4" w:rsidRDefault="009E7CB4" w:rsidP="008A447D">
            <w:r>
              <w:t xml:space="preserve">Distrib tableau doc 1. </w:t>
            </w:r>
          </w:p>
          <w:p w:rsidR="009E7CB4" w:rsidRDefault="009E7CB4" w:rsidP="008A447D">
            <w:r>
              <w:t>Je donne la déf de taux de chomage </w:t>
            </w:r>
          </w:p>
          <w:p w:rsidR="009E7CB4" w:rsidRDefault="009E7CB4" w:rsidP="008A447D">
            <w:r>
              <w:t>Puis questions :</w:t>
            </w:r>
          </w:p>
          <w:p w:rsidR="009E7CB4" w:rsidRDefault="009E7CB4" w:rsidP="008A447D">
            <w:r>
              <w:t>Quels sont les pays cités ?</w:t>
            </w:r>
          </w:p>
          <w:p w:rsidR="009E7CB4" w:rsidRDefault="009E7CB4" w:rsidP="008A447D">
            <w:r>
              <w:t>Quel pays connaît le + fort taux de chomage ?</w:t>
            </w:r>
          </w:p>
          <w:p w:rsidR="009E7CB4" w:rsidRDefault="009E7CB4" w:rsidP="008A447D">
            <w:r>
              <w:t>Ds ces 5 pays, quelle est l’evolution du taux de chomage entre les 2 années de reference ?</w:t>
            </w:r>
          </w:p>
          <w:p w:rsidR="009E7CB4" w:rsidRDefault="009E7CB4" w:rsidP="008A447D">
            <w:r>
              <w:t>Quel pays a le taux de chomage le + stable ?</w:t>
            </w:r>
          </w:p>
          <w:p w:rsidR="009E7CB4" w:rsidRDefault="009E7CB4" w:rsidP="008A447D">
            <w:r>
              <w:t>Quel pas connaît une baisse très importante du taux de chomage entre ces 2 années de reference ?</w:t>
            </w:r>
          </w:p>
          <w:p w:rsidR="009E7CB4" w:rsidRDefault="009E7CB4" w:rsidP="008A447D">
            <w:r>
              <w:t>Comm :</w:t>
            </w:r>
          </w:p>
          <w:p w:rsidR="009E7CB4" w:rsidRPr="00F4553A" w:rsidRDefault="009E7CB4" w:rsidP="008A447D">
            <w:pPr>
              <w:rPr>
                <w:color w:val="800000"/>
              </w:rPr>
            </w:pPr>
            <w:r w:rsidRPr="00F4553A">
              <w:rPr>
                <w:color w:val="800000"/>
              </w:rPr>
              <w:t xml:space="preserve">Les pays d’outre-mer connaissent un taux de chomage très élevé qui s’explique par une forte croissance demographique et un faible nb d’emplois. La pauvreté et l’exclusion en sont les consequences. Les pop vivent svt d’activités parallèles, non reconnues, qui constituent « l’economie souterraine » </w:t>
            </w:r>
            <w:r>
              <w:rPr>
                <w:color w:val="800000"/>
              </w:rPr>
              <w:t xml:space="preserve"> (secteur informel)</w:t>
            </w:r>
          </w:p>
          <w:p w:rsidR="009E7CB4" w:rsidRDefault="009E7CB4" w:rsidP="008A447D"/>
          <w:p w:rsidR="009E7CB4" w:rsidRDefault="009E7CB4" w:rsidP="008A447D">
            <w:r>
              <w:t>Afficher la pub sur Mayotte.</w:t>
            </w:r>
          </w:p>
          <w:p w:rsidR="009E7CB4" w:rsidRDefault="009E7CB4" w:rsidP="008A447D">
            <w:r>
              <w:t>(re) Situer Mayotte sur le planisphère de la seance precedente.</w:t>
            </w:r>
          </w:p>
          <w:p w:rsidR="009E7CB4" w:rsidRDefault="009E7CB4" w:rsidP="008A447D">
            <w:r>
              <w:t>Quel est le titre donné à cette affiche ?</w:t>
            </w:r>
          </w:p>
          <w:p w:rsidR="009E7CB4" w:rsidRDefault="009E7CB4" w:rsidP="008A447D">
            <w:r>
              <w:t>Que mentionne l’etiquette située ds la partie inférieure ?</w:t>
            </w:r>
          </w:p>
          <w:p w:rsidR="009E7CB4" w:rsidRDefault="009E7CB4" w:rsidP="008A447D">
            <w:r>
              <w:t>Quel est l’objectif de ce document ?</w:t>
            </w:r>
          </w:p>
          <w:p w:rsidR="009E7CB4" w:rsidRDefault="009E7CB4" w:rsidP="008A447D">
            <w:r>
              <w:t>Faire décrire ce doc.</w:t>
            </w:r>
          </w:p>
          <w:p w:rsidR="009E7CB4" w:rsidRDefault="009E7CB4" w:rsidP="008A447D"/>
          <w:p w:rsidR="009E7CB4" w:rsidRDefault="009E7CB4" w:rsidP="008A447D"/>
          <w:p w:rsidR="009E7CB4" w:rsidRDefault="009E7CB4" w:rsidP="008A447D"/>
          <w:p w:rsidR="009E7CB4" w:rsidRDefault="009E7CB4" w:rsidP="008A447D">
            <w:r>
              <w:t>Apports du PE :</w:t>
            </w:r>
          </w:p>
          <w:p w:rsidR="009E7CB4" w:rsidRDefault="009E7CB4" w:rsidP="008A447D">
            <w:r>
              <w:t>Climat chaud, evoqué par la couleur jaune du titre et le soleil ds Mayotte en bas de l’affiche.</w:t>
            </w:r>
          </w:p>
          <w:p w:rsidR="009E7CB4" w:rsidRDefault="009E7CB4" w:rsidP="008A447D">
            <w:r>
              <w:t>Environnement preservé : especes animales rares sur terre comme en mer ; milieu vegetal exceptionnel.</w:t>
            </w:r>
          </w:p>
          <w:p w:rsidR="009E7CB4" w:rsidRDefault="009E7CB4" w:rsidP="008A447D"/>
          <w:p w:rsidR="009E7CB4" w:rsidRDefault="009E7CB4" w:rsidP="008A447D">
            <w:r>
              <w:t>La valorisation du tourisme est très importante : role majeur ds l’economie des regions d’outre-mer car moyen de resoudre chomage &amp; precarité. Mais ds certaines collectivités, mauvaises perf du tourisme. Le secteur touristique doit etre une prio ds les actions de dev des iles.</w:t>
            </w:r>
          </w:p>
          <w:p w:rsidR="009E7CB4" w:rsidRDefault="009E7CB4" w:rsidP="008A447D"/>
          <w:p w:rsidR="009E7CB4" w:rsidRDefault="009E7CB4" w:rsidP="008A447D">
            <w:r>
              <w:t>Distribuer doc 4 &amp; 5</w:t>
            </w:r>
          </w:p>
          <w:p w:rsidR="009E7CB4" w:rsidRDefault="009E7CB4" w:rsidP="008A447D">
            <w:r>
              <w:t>De façon à voir les pb de l’economie ds les pays d’outre-mer, on va prendre l’ex de l’agriculture en guadeloupe, le secteur agricole constituant l’essentiel de l’activité économique des régions d’OM.</w:t>
            </w:r>
          </w:p>
          <w:p w:rsidR="009E7CB4" w:rsidRDefault="009E7CB4" w:rsidP="008A447D">
            <w:r>
              <w:t>Situer la guadeloupe sur planisphere</w:t>
            </w:r>
          </w:p>
          <w:p w:rsidR="009E7CB4" w:rsidRDefault="009E7CB4" w:rsidP="008A447D">
            <w:r>
              <w:t>Grace à doc 4, voir que la guadeloupe = basse terre , gde terre, les saintes, marie galante, la desirade.</w:t>
            </w:r>
          </w:p>
          <w:p w:rsidR="009E7CB4" w:rsidRDefault="009E7CB4" w:rsidP="008A447D">
            <w:r>
              <w:t>Quel est le titre de cette carte ?</w:t>
            </w:r>
          </w:p>
          <w:p w:rsidR="009E7CB4" w:rsidRDefault="009E7CB4" w:rsidP="008A447D">
            <w:r>
              <w:t>Qu’indique la legende ?</w:t>
            </w:r>
          </w:p>
          <w:p w:rsidR="009E7CB4" w:rsidRDefault="009E7CB4" w:rsidP="008A447D"/>
          <w:p w:rsidR="009E7CB4" w:rsidRDefault="009E7CB4" w:rsidP="008A447D">
            <w:r>
              <w:t>Comment ces activités agricoles sont elles reparties ds l’espace guadeloupeen ?</w:t>
            </w:r>
          </w:p>
          <w:p w:rsidR="009E7CB4" w:rsidRDefault="009E7CB4" w:rsidP="008A447D"/>
          <w:p w:rsidR="009E7CB4" w:rsidRDefault="009E7CB4" w:rsidP="008A447D"/>
          <w:p w:rsidR="009E7CB4" w:rsidRDefault="009E7CB4" w:rsidP="008A447D">
            <w:r>
              <w:t>Lire doc 5</w:t>
            </w:r>
          </w:p>
          <w:p w:rsidR="009E7CB4" w:rsidRDefault="009E7CB4" w:rsidP="008A447D">
            <w:r>
              <w:t>Que decrivent les 3 1eres lignes ?</w:t>
            </w:r>
          </w:p>
          <w:p w:rsidR="009E7CB4" w:rsidRDefault="009E7CB4" w:rsidP="008A447D">
            <w:r>
              <w:t>Quelles sont les raisons de cette situation ?</w:t>
            </w:r>
          </w:p>
          <w:p w:rsidR="009E7CB4" w:rsidRDefault="009E7CB4" w:rsidP="008A447D"/>
          <w:p w:rsidR="009E7CB4" w:rsidRDefault="009E7CB4" w:rsidP="008A447D"/>
          <w:p w:rsidR="009E7CB4" w:rsidRDefault="009E7CB4" w:rsidP="008A447D">
            <w:r>
              <w:t>Quelles en sont les consequences ?</w:t>
            </w:r>
          </w:p>
          <w:p w:rsidR="009E7CB4" w:rsidRDefault="009E7CB4" w:rsidP="008A447D">
            <w:r>
              <w:t>A qui profite cette situation ?</w:t>
            </w:r>
          </w:p>
          <w:p w:rsidR="009E7CB4" w:rsidRDefault="009E7CB4" w:rsidP="008A447D">
            <w:r>
              <w:t>Comment sont-ils designés ?</w:t>
            </w:r>
          </w:p>
          <w:p w:rsidR="009E7CB4" w:rsidRDefault="009E7CB4" w:rsidP="008A447D"/>
          <w:p w:rsidR="009E7CB4" w:rsidRDefault="009E7CB4" w:rsidP="008A447D"/>
          <w:p w:rsidR="009E7CB4" w:rsidRDefault="009E7CB4" w:rsidP="008A447D">
            <w:r>
              <w:t>Quelles peuvent etre les solutions pour sortir de la crise ?</w:t>
            </w:r>
          </w:p>
          <w:p w:rsidR="009E7CB4" w:rsidRDefault="009E7CB4" w:rsidP="008A447D"/>
          <w:p w:rsidR="009E7CB4" w:rsidRDefault="009E7CB4" w:rsidP="008A447D"/>
          <w:p w:rsidR="009E7CB4" w:rsidRDefault="009E7CB4" w:rsidP="008A447D">
            <w:r>
              <w:t>Comm : L’agriculture est une ressource essentielle ds les pays d’OM tropicaux comme la Guadeloupe. On y cultive surtout des fruits et des legumes (bananes &amp; ignames) et la canne à sucre. Cependant le secteur agricole est confronté à des difficultés economiques. Les principales causes en sont le surrendettement des agriculteurs, la concurrence des promoteurs immobiliers, les effets nefastes de l’utilisation de produits nocifs aux cultures.</w:t>
            </w:r>
          </w:p>
          <w:p w:rsidR="009E7CB4" w:rsidRDefault="009E7CB4" w:rsidP="008A447D"/>
          <w:p w:rsidR="009E7CB4" w:rsidRDefault="009E7CB4" w:rsidP="00F4553A">
            <w:pPr>
              <w:numPr>
                <w:ilvl w:val="0"/>
                <w:numId w:val="19"/>
              </w:numPr>
            </w:pPr>
            <w:r>
              <w:t>Des économies fragiles.</w:t>
            </w:r>
          </w:p>
          <w:p w:rsidR="009E7CB4" w:rsidRDefault="009E7CB4" w:rsidP="00D16D12">
            <w:r>
              <w:t xml:space="preserve">Les pays d’outre-mer connaissent un taux de </w:t>
            </w:r>
            <w:r w:rsidRPr="00D16D12">
              <w:rPr>
                <w:u w:val="single"/>
              </w:rPr>
              <w:t xml:space="preserve">chomage </w:t>
            </w:r>
            <w:r>
              <w:t xml:space="preserve">très élevé qui s’explique par une forte croissance demographique et un faible nb d’emplois. La pauvreté et l’exclusion en sont les consequences. </w:t>
            </w:r>
            <w:r w:rsidRPr="00F4553A">
              <w:rPr>
                <w:color w:val="800000"/>
              </w:rPr>
              <w:t xml:space="preserve">. </w:t>
            </w:r>
            <w:r w:rsidRPr="00D16D12">
              <w:t>Les pop vivent svt d’activités parallèles, non reconnues, qui constituent « l’economie souterraine »  (</w:t>
            </w:r>
            <w:r w:rsidRPr="00D16D12">
              <w:rPr>
                <w:u w:val="single"/>
              </w:rPr>
              <w:t>secteur informel</w:t>
            </w:r>
            <w:r w:rsidRPr="00D16D12">
              <w:t>)</w:t>
            </w:r>
          </w:p>
          <w:p w:rsidR="009E7CB4" w:rsidRDefault="009E7CB4" w:rsidP="00D16D12">
            <w:r>
              <w:t>Definitions :</w:t>
            </w:r>
          </w:p>
          <w:p w:rsidR="009E7CB4" w:rsidRDefault="009E7CB4" w:rsidP="00D16D12">
            <w:r>
              <w:t>Chomage : etat des personnes &gt;15ans privées d’un emploi et en recherchant un</w:t>
            </w:r>
          </w:p>
          <w:p w:rsidR="009E7CB4" w:rsidRPr="00F4553A" w:rsidRDefault="009E7CB4" w:rsidP="00D16D12">
            <w:pPr>
              <w:rPr>
                <w:color w:val="800000"/>
              </w:rPr>
            </w:pPr>
            <w:r>
              <w:t>Le secteur informel : designe les activités qui ne sont pas prises en compte dans les evaluations economiques</w:t>
            </w:r>
          </w:p>
          <w:p w:rsidR="009E7CB4" w:rsidRDefault="009E7CB4" w:rsidP="00F4553A"/>
          <w:p w:rsidR="009E7CB4" w:rsidRDefault="009E7CB4" w:rsidP="00F4553A">
            <w:r>
              <w:t>Coller doc 1</w:t>
            </w:r>
          </w:p>
          <w:p w:rsidR="009E7CB4" w:rsidRDefault="009E7CB4" w:rsidP="00F4553A"/>
          <w:p w:rsidR="009E7CB4" w:rsidRPr="00D16D12" w:rsidRDefault="009E7CB4" w:rsidP="00F4553A">
            <w:r w:rsidRPr="00D16D12">
              <w:t>Le poids du tourisme est important ds l’economie des pays d’outre-mer car il permet de créer des emplois. Son dev, la modernisation des structures d’accueil, la creation de nouvelles destinations font partie des priorités économiques pour l’outre-mer.</w:t>
            </w:r>
          </w:p>
          <w:p w:rsidR="009E7CB4" w:rsidRDefault="009E7CB4" w:rsidP="00F4553A">
            <w:pPr>
              <w:rPr>
                <w:color w:val="800000"/>
              </w:rPr>
            </w:pPr>
          </w:p>
          <w:p w:rsidR="009E7CB4" w:rsidRDefault="009E7CB4" w:rsidP="00F4553A">
            <w:r>
              <w:t>L’agriculture est une ressource essentielle ds les pays d’OM tropicaux comme la Guadeloupe. On y cultive surtout des fruits et des legumes (bananes &amp; ignames) et la canne à sucre. Cependant le secteur agricole est confronté à des difficultés economiques. Les principales causes en sont le surrendettement des agriculteurs, la concurrence des promoteurs immobiliers, les effets nefastes de l’utilisation de produits nocifs aux cultures.</w:t>
            </w:r>
          </w:p>
          <w:p w:rsidR="009E7CB4" w:rsidRDefault="009E7CB4" w:rsidP="00F4553A">
            <w:r>
              <w:t>Coller doc 4 &amp;5</w:t>
            </w:r>
          </w:p>
          <w:p w:rsidR="009E7CB4" w:rsidRPr="00F209C0" w:rsidRDefault="009E7CB4" w:rsidP="00F4553A"/>
        </w:tc>
        <w:tc>
          <w:tcPr>
            <w:tcW w:w="1254" w:type="dxa"/>
          </w:tcPr>
          <w:p w:rsidR="009E7CB4" w:rsidRDefault="009E7CB4" w:rsidP="008A447D">
            <w:r>
              <w:t>Classe / oral</w:t>
            </w:r>
          </w:p>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r>
              <w:t>Classe / oral</w:t>
            </w:r>
          </w:p>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r>
              <w:t>Classe / oral</w:t>
            </w:r>
          </w:p>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r>
              <w:t>Indiv / ecrit</w:t>
            </w:r>
          </w:p>
          <w:p w:rsidR="009E7CB4" w:rsidRDefault="009E7CB4" w:rsidP="008A447D"/>
          <w:p w:rsidR="009E7CB4" w:rsidRDefault="009E7CB4" w:rsidP="008A447D"/>
          <w:p w:rsidR="009E7CB4" w:rsidRPr="00F209C0" w:rsidRDefault="009E7CB4" w:rsidP="008A447D"/>
        </w:tc>
        <w:tc>
          <w:tcPr>
            <w:tcW w:w="6846" w:type="dxa"/>
            <w:gridSpan w:val="3"/>
          </w:tcPr>
          <w:p w:rsidR="009E7CB4" w:rsidRDefault="009E7CB4" w:rsidP="008A447D"/>
          <w:p w:rsidR="009E7CB4" w:rsidRDefault="009E7CB4" w:rsidP="008A447D">
            <w:r w:rsidRPr="00F209C0">
              <w:sym w:font="Wingdings" w:char="F0E8"/>
            </w:r>
            <w:r>
              <w:t xml:space="preserve"> %age de chomeurs ds la pop active, cad la partie de la pop qui ne possede pas de travail et qui en recherche un.</w:t>
            </w:r>
          </w:p>
          <w:p w:rsidR="009E7CB4" w:rsidRDefault="009E7CB4" w:rsidP="008A447D">
            <w:r w:rsidRPr="00F209C0">
              <w:sym w:font="Wingdings" w:char="F0E0"/>
            </w:r>
            <w:r>
              <w:t xml:space="preserve"> Guadeloupe, Reunion, Martinique, Guyane, Métropole</w:t>
            </w:r>
          </w:p>
          <w:p w:rsidR="009E7CB4" w:rsidRDefault="009E7CB4" w:rsidP="008A447D">
            <w:r w:rsidRPr="00F209C0">
              <w:sym w:font="Wingdings" w:char="F0E0"/>
            </w:r>
            <w:r>
              <w:t xml:space="preserve"> La Réunion</w:t>
            </w:r>
          </w:p>
          <w:p w:rsidR="009E7CB4" w:rsidRDefault="009E7CB4" w:rsidP="008A447D"/>
          <w:p w:rsidR="009E7CB4" w:rsidRDefault="009E7CB4" w:rsidP="008A447D">
            <w:r w:rsidRPr="00F209C0">
              <w:sym w:font="Wingdings" w:char="F0E0"/>
            </w:r>
            <w:r>
              <w:t xml:space="preserve"> diminution pour ts les pays</w:t>
            </w:r>
          </w:p>
          <w:p w:rsidR="009E7CB4" w:rsidRDefault="009E7CB4" w:rsidP="008A447D">
            <w:r w:rsidRPr="00F209C0">
              <w:sym w:font="Wingdings" w:char="F0E0"/>
            </w:r>
            <w:r>
              <w:t xml:space="preserve"> guyane avec une baisse de 0,9%</w:t>
            </w:r>
          </w:p>
          <w:p w:rsidR="009E7CB4" w:rsidRDefault="009E7CB4" w:rsidP="008A447D"/>
          <w:p w:rsidR="009E7CB4" w:rsidRDefault="009E7CB4" w:rsidP="008A447D">
            <w:r w:rsidRPr="00F209C0">
              <w:sym w:font="Wingdings" w:char="F0E0"/>
            </w:r>
            <w:r>
              <w:t xml:space="preserve"> reunion : -10,2% de chomeurs</w:t>
            </w:r>
          </w:p>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p w:rsidR="009E7CB4" w:rsidRDefault="009E7CB4" w:rsidP="008A447D">
            <w:r w:rsidRPr="00976C95">
              <w:sym w:font="Wingdings" w:char="F0E0"/>
            </w:r>
            <w:r>
              <w:t xml:space="preserve"> Mayotte, réalisez vos envies.</w:t>
            </w:r>
          </w:p>
          <w:p w:rsidR="009E7CB4" w:rsidRDefault="009E7CB4" w:rsidP="008A447D">
            <w:r w:rsidRPr="00976C95">
              <w:sym w:font="Wingdings" w:char="F0E0"/>
            </w:r>
            <w:r>
              <w:t xml:space="preserve"> Mayotte, l’ile au lagon</w:t>
            </w:r>
          </w:p>
          <w:p w:rsidR="009E7CB4" w:rsidRDefault="009E7CB4" w:rsidP="008A447D">
            <w:r w:rsidRPr="00976C95">
              <w:sym w:font="Wingdings" w:char="F0E0"/>
            </w:r>
            <w:r>
              <w:t xml:space="preserve"> Promouvoir le tourisme à Mayotte.</w:t>
            </w:r>
          </w:p>
          <w:p w:rsidR="009E7CB4" w:rsidRDefault="009E7CB4" w:rsidP="008A447D">
            <w:r w:rsidRPr="00976C95">
              <w:sym w:font="Wingdings" w:char="F0E0"/>
            </w:r>
            <w:r>
              <w:t xml:space="preserve"> couleurs dominantes : vert &amp; bleu</w:t>
            </w:r>
          </w:p>
          <w:p w:rsidR="009E7CB4" w:rsidRDefault="009E7CB4" w:rsidP="008A447D">
            <w:r>
              <w:t>1</w:t>
            </w:r>
            <w:r w:rsidRPr="00976C95">
              <w:rPr>
                <w:vertAlign w:val="superscript"/>
              </w:rPr>
              <w:t>e</w:t>
            </w:r>
            <w:r>
              <w:t xml:space="preserve"> plan : plantes et fleurs tropicales (palmiers, hibiscus, orchidées), oiseaux, lezard, papillon, lemurien.</w:t>
            </w:r>
          </w:p>
          <w:p w:rsidR="009E7CB4" w:rsidRDefault="009E7CB4" w:rsidP="008A447D">
            <w:r>
              <w:t>2</w:t>
            </w:r>
            <w:r w:rsidRPr="00976C95">
              <w:rPr>
                <w:vertAlign w:val="superscript"/>
              </w:rPr>
              <w:t>e</w:t>
            </w:r>
            <w:r>
              <w:t xml:space="preserve"> plan : au centre, poissons multicolores, recifs coralliens, eaux turquoises d’où emerge une baleine.</w:t>
            </w:r>
          </w:p>
          <w:p w:rsidR="009E7CB4" w:rsidRDefault="009E7CB4" w:rsidP="008A447D">
            <w:r>
              <w:t>Arriere plan : zones montagneuses, ss doute les bords du lagon.</w:t>
            </w:r>
          </w:p>
          <w:p w:rsidR="009E7CB4" w:rsidRDefault="009E7CB4" w:rsidP="00976C95">
            <w:pPr>
              <w:numPr>
                <w:ilvl w:val="0"/>
                <w:numId w:val="20"/>
              </w:numPr>
            </w:pPr>
            <w:r>
              <w:t>3 mondes à decouvrir</w:t>
            </w:r>
          </w:p>
          <w:p w:rsidR="009E7CB4" w:rsidRDefault="009E7CB4" w:rsidP="00976C95">
            <w:pPr>
              <w:numPr>
                <w:ilvl w:val="0"/>
                <w:numId w:val="21"/>
              </w:numPr>
            </w:pPr>
            <w:r>
              <w:t>faune et flore très riche</w:t>
            </w:r>
          </w:p>
          <w:p w:rsidR="009E7CB4" w:rsidRDefault="009E7CB4" w:rsidP="00976C95">
            <w:pPr>
              <w:numPr>
                <w:ilvl w:val="0"/>
                <w:numId w:val="21"/>
              </w:numPr>
            </w:pPr>
            <w:r>
              <w:t>espace aquatique merveilleux</w:t>
            </w:r>
          </w:p>
          <w:p w:rsidR="009E7CB4" w:rsidRDefault="009E7CB4" w:rsidP="00976C95">
            <w:pPr>
              <w:numPr>
                <w:ilvl w:val="0"/>
                <w:numId w:val="21"/>
              </w:numPr>
            </w:pPr>
            <w:r>
              <w:t>montagnes et paysages variés</w:t>
            </w:r>
          </w:p>
          <w:p w:rsidR="009E7CB4" w:rsidRDefault="009E7CB4" w:rsidP="003F7653"/>
          <w:p w:rsidR="009E7CB4" w:rsidRDefault="009E7CB4" w:rsidP="003F7653">
            <w:pPr>
              <w:rPr>
                <w:color w:val="800000"/>
              </w:rPr>
            </w:pPr>
            <w:r>
              <w:t xml:space="preserve">Comm : </w:t>
            </w:r>
            <w:r w:rsidRPr="003F7653">
              <w:rPr>
                <w:color w:val="800000"/>
              </w:rPr>
              <w:t>Le poids du tourisme est important ds l’economie des pays d’outre-mer car il permet de créer des emplois. Son dev, la modernisation des structures d’accueil, la creation de nouvelles destinations font partie des priorités économiques pour l’outre-mer.</w:t>
            </w:r>
          </w:p>
          <w:p w:rsidR="009E7CB4" w:rsidRDefault="009E7CB4" w:rsidP="003F7653">
            <w:pPr>
              <w:rPr>
                <w:color w:val="800000"/>
              </w:rPr>
            </w:pPr>
          </w:p>
          <w:p w:rsidR="009E7CB4" w:rsidRDefault="009E7CB4" w:rsidP="003F7653">
            <w:pPr>
              <w:rPr>
                <w:color w:val="800000"/>
              </w:rPr>
            </w:pPr>
          </w:p>
          <w:p w:rsidR="009E7CB4" w:rsidRDefault="009E7CB4" w:rsidP="003F7653">
            <w:pPr>
              <w:rPr>
                <w:color w:val="800000"/>
              </w:rPr>
            </w:pPr>
          </w:p>
          <w:p w:rsidR="009E7CB4" w:rsidRDefault="009E7CB4" w:rsidP="003F7653">
            <w:pPr>
              <w:rPr>
                <w:color w:val="800000"/>
              </w:rPr>
            </w:pPr>
          </w:p>
          <w:p w:rsidR="009E7CB4" w:rsidRDefault="009E7CB4" w:rsidP="003F7653">
            <w:pPr>
              <w:rPr>
                <w:color w:val="800000"/>
              </w:rPr>
            </w:pPr>
          </w:p>
          <w:p w:rsidR="009E7CB4" w:rsidRDefault="009E7CB4" w:rsidP="003F7653">
            <w:pPr>
              <w:rPr>
                <w:color w:val="800000"/>
              </w:rPr>
            </w:pPr>
          </w:p>
          <w:p w:rsidR="009E7CB4" w:rsidRDefault="009E7CB4" w:rsidP="003F7653">
            <w:pPr>
              <w:rPr>
                <w:color w:val="800000"/>
              </w:rPr>
            </w:pPr>
          </w:p>
          <w:p w:rsidR="009E7CB4" w:rsidRDefault="009E7CB4" w:rsidP="003F7653">
            <w:pPr>
              <w:rPr>
                <w:color w:val="800000"/>
              </w:rPr>
            </w:pPr>
          </w:p>
          <w:p w:rsidR="009E7CB4" w:rsidRDefault="009E7CB4" w:rsidP="003F7653">
            <w:pPr>
              <w:rPr>
                <w:color w:val="800000"/>
              </w:rPr>
            </w:pPr>
          </w:p>
          <w:p w:rsidR="009E7CB4" w:rsidRDefault="009E7CB4" w:rsidP="003F7653">
            <w:r w:rsidRPr="00370EE1">
              <w:sym w:font="Wingdings" w:char="F0E0"/>
            </w:r>
            <w:r>
              <w:t xml:space="preserve"> l’agriculture en guadeloupe</w:t>
            </w:r>
          </w:p>
          <w:p w:rsidR="009E7CB4" w:rsidRDefault="009E7CB4" w:rsidP="003F7653">
            <w:r w:rsidRPr="00370EE1">
              <w:sym w:font="Wingdings" w:char="F0E0"/>
            </w:r>
            <w:r>
              <w:t xml:space="preserve"> les zones de productions agricoles de l’ile : canne à sucre, banes &amp; autres fruits, legumes, fleurs, elevage</w:t>
            </w:r>
          </w:p>
          <w:p w:rsidR="009E7CB4" w:rsidRDefault="009E7CB4" w:rsidP="003F7653">
            <w:r w:rsidRPr="00370EE1">
              <w:sym w:font="Wingdings" w:char="F0E0"/>
            </w:r>
            <w:r>
              <w:t xml:space="preserve"> du N au S sur basse et gde terre, on cultive canne à sucre, fleurs, legumes. La banane occupe une gde partie du sud de basse terre avec d’autres fruits. Marie Galante se consacre à la canne à sucre. l’elevage est pratiqué sur la desirade et sur une partie de gde terre.</w:t>
            </w:r>
          </w:p>
          <w:p w:rsidR="009E7CB4" w:rsidRDefault="009E7CB4" w:rsidP="003F7653"/>
          <w:p w:rsidR="009E7CB4" w:rsidRDefault="009E7CB4" w:rsidP="003F7653">
            <w:r w:rsidRPr="00370EE1">
              <w:sym w:font="Wingdings" w:char="F0E0"/>
            </w:r>
            <w:r>
              <w:t xml:space="preserve"> plantation de bananes abandonnée</w:t>
            </w:r>
          </w:p>
          <w:p w:rsidR="009E7CB4" w:rsidRDefault="009E7CB4" w:rsidP="003F7653">
            <w:r w:rsidRPr="00370EE1">
              <w:sym w:font="Wingdings" w:char="F0E0"/>
            </w:r>
            <w:r>
              <w:t xml:space="preserve"> surendettement des agriculteurs, decouragement, effondrement des exportations, concurrence des entreprises americaines, pollution des eaux  &amp; sols par pesticides (à surligner)</w:t>
            </w:r>
          </w:p>
          <w:p w:rsidR="009E7CB4" w:rsidRDefault="009E7CB4" w:rsidP="003F7653">
            <w:r w:rsidRPr="00370EE1">
              <w:sym w:font="Wingdings" w:char="F0E0"/>
            </w:r>
            <w:r>
              <w:t xml:space="preserve"> baisse du nb de planteurs</w:t>
            </w:r>
          </w:p>
          <w:p w:rsidR="009E7CB4" w:rsidRDefault="009E7CB4" w:rsidP="003F7653">
            <w:r w:rsidRPr="00370EE1">
              <w:sym w:font="Wingdings" w:char="F0E0"/>
            </w:r>
            <w:r>
              <w:t xml:space="preserve"> aux promoteurs immobiliers</w:t>
            </w:r>
          </w:p>
          <w:p w:rsidR="009E7CB4" w:rsidRDefault="009E7CB4" w:rsidP="003F7653">
            <w:r w:rsidRPr="00370EE1">
              <w:sym w:font="Wingdings" w:char="F0E0"/>
            </w:r>
            <w:r>
              <w:t xml:space="preserve"> les planteurs de beton (en ref aux planteurs de bananes)</w:t>
            </w:r>
          </w:p>
          <w:p w:rsidR="009E7CB4" w:rsidRDefault="009E7CB4" w:rsidP="003F7653">
            <w:r>
              <w:t>urbanisation croissante de Guadeloupe =&gt; terrains très recherchés pour nouvelles constructions.</w:t>
            </w:r>
          </w:p>
          <w:p w:rsidR="009E7CB4" w:rsidRDefault="009E7CB4" w:rsidP="003F7653">
            <w:r w:rsidRPr="00370EE1">
              <w:sym w:font="Wingdings" w:char="F0E0"/>
            </w:r>
            <w:r>
              <w:t xml:space="preserve"> travailler sur la qualité des produits, gerer les entreprises de façon industrielle.</w:t>
            </w:r>
          </w:p>
          <w:p w:rsidR="009E7CB4" w:rsidRPr="00370EE1" w:rsidRDefault="009E7CB4" w:rsidP="003F7653">
            <w:r>
              <w:t>Cette situation est la meme ds ttes les antilles (et pas seulement Guadeloupe)</w:t>
            </w:r>
          </w:p>
        </w:tc>
      </w:tr>
    </w:tbl>
    <w:p w:rsidR="009E7CB4" w:rsidRPr="00B34315" w:rsidRDefault="009E7CB4" w:rsidP="008F44E8"/>
    <w:sectPr w:rsidR="009E7CB4" w:rsidRPr="00B34315" w:rsidSect="00066EC2">
      <w:pgSz w:w="16838" w:h="11906" w:orient="landscape"/>
      <w:pgMar w:top="539" w:right="1418" w:bottom="71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331"/>
    <w:multiLevelType w:val="hybridMultilevel"/>
    <w:tmpl w:val="524A30E2"/>
    <w:lvl w:ilvl="0" w:tplc="B53A0880">
      <w:numFmt w:val="bullet"/>
      <w:lvlText w:val=""/>
      <w:lvlJc w:val="left"/>
      <w:pPr>
        <w:ind w:left="765" w:hanging="360"/>
      </w:pPr>
      <w:rPr>
        <w:rFonts w:ascii="Wingdings" w:eastAsia="Times New Roman" w:hAnsi="Wingdings" w:hint="default"/>
        <w:color w:val="800080"/>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cs="Wingdings" w:hint="default"/>
      </w:rPr>
    </w:lvl>
    <w:lvl w:ilvl="3" w:tplc="040C0001" w:tentative="1">
      <w:start w:val="1"/>
      <w:numFmt w:val="bullet"/>
      <w:lvlText w:val=""/>
      <w:lvlJc w:val="left"/>
      <w:pPr>
        <w:ind w:left="2925" w:hanging="360"/>
      </w:pPr>
      <w:rPr>
        <w:rFonts w:ascii="Symbol" w:hAnsi="Symbol" w:cs="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cs="Wingdings" w:hint="default"/>
      </w:rPr>
    </w:lvl>
    <w:lvl w:ilvl="6" w:tplc="040C0001" w:tentative="1">
      <w:start w:val="1"/>
      <w:numFmt w:val="bullet"/>
      <w:lvlText w:val=""/>
      <w:lvlJc w:val="left"/>
      <w:pPr>
        <w:ind w:left="5085" w:hanging="360"/>
      </w:pPr>
      <w:rPr>
        <w:rFonts w:ascii="Symbol" w:hAnsi="Symbol" w:cs="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cs="Wingdings" w:hint="default"/>
      </w:rPr>
    </w:lvl>
  </w:abstractNum>
  <w:abstractNum w:abstractNumId="1">
    <w:nsid w:val="102D35D4"/>
    <w:multiLevelType w:val="hybridMultilevel"/>
    <w:tmpl w:val="213C74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D13412"/>
    <w:multiLevelType w:val="hybridMultilevel"/>
    <w:tmpl w:val="903A79FE"/>
    <w:lvl w:ilvl="0" w:tplc="7F9C25A4">
      <w:start w:val="19"/>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13280AE1"/>
    <w:multiLevelType w:val="hybridMultilevel"/>
    <w:tmpl w:val="2FFE94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474DAE"/>
    <w:multiLevelType w:val="hybridMultilevel"/>
    <w:tmpl w:val="0A2C9868"/>
    <w:lvl w:ilvl="0" w:tplc="C316BAB8">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3BF2C4B"/>
    <w:multiLevelType w:val="hybridMultilevel"/>
    <w:tmpl w:val="CE74B176"/>
    <w:lvl w:ilvl="0" w:tplc="BA644614">
      <w:start w:val="6"/>
      <w:numFmt w:val="bullet"/>
      <w:lvlText w:val="-"/>
      <w:lvlJc w:val="left"/>
      <w:pPr>
        <w:tabs>
          <w:tab w:val="num" w:pos="720"/>
        </w:tabs>
        <w:ind w:left="7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3302CFB"/>
    <w:multiLevelType w:val="hybridMultilevel"/>
    <w:tmpl w:val="FC5886F8"/>
    <w:lvl w:ilvl="0" w:tplc="D01AF3BC">
      <w:start w:val="1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6372BB7"/>
    <w:multiLevelType w:val="hybridMultilevel"/>
    <w:tmpl w:val="896EBB72"/>
    <w:lvl w:ilvl="0" w:tplc="858267C0">
      <w:numFmt w:val="bullet"/>
      <w:lvlText w:val="-"/>
      <w:lvlJc w:val="left"/>
      <w:pPr>
        <w:tabs>
          <w:tab w:val="num" w:pos="420"/>
        </w:tabs>
        <w:ind w:left="420" w:hanging="360"/>
      </w:pPr>
      <w:rPr>
        <w:rFonts w:ascii="Times New Roman" w:eastAsia="Times New Roman" w:hAnsi="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cs="Wingdings" w:hint="default"/>
      </w:rPr>
    </w:lvl>
    <w:lvl w:ilvl="3" w:tplc="040C0001" w:tentative="1">
      <w:start w:val="1"/>
      <w:numFmt w:val="bullet"/>
      <w:lvlText w:val=""/>
      <w:lvlJc w:val="left"/>
      <w:pPr>
        <w:tabs>
          <w:tab w:val="num" w:pos="2580"/>
        </w:tabs>
        <w:ind w:left="2580" w:hanging="360"/>
      </w:pPr>
      <w:rPr>
        <w:rFonts w:ascii="Symbol" w:hAnsi="Symbol" w:cs="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cs="Wingdings" w:hint="default"/>
      </w:rPr>
    </w:lvl>
    <w:lvl w:ilvl="6" w:tplc="040C0001" w:tentative="1">
      <w:start w:val="1"/>
      <w:numFmt w:val="bullet"/>
      <w:lvlText w:val=""/>
      <w:lvlJc w:val="left"/>
      <w:pPr>
        <w:tabs>
          <w:tab w:val="num" w:pos="4740"/>
        </w:tabs>
        <w:ind w:left="4740" w:hanging="360"/>
      </w:pPr>
      <w:rPr>
        <w:rFonts w:ascii="Symbol" w:hAnsi="Symbol" w:cs="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cs="Wingdings" w:hint="default"/>
      </w:rPr>
    </w:lvl>
  </w:abstractNum>
  <w:abstractNum w:abstractNumId="8">
    <w:nsid w:val="36E114CB"/>
    <w:multiLevelType w:val="hybridMultilevel"/>
    <w:tmpl w:val="DE060994"/>
    <w:lvl w:ilvl="0" w:tplc="534E32F2">
      <w:start w:val="19"/>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nsid w:val="397D345D"/>
    <w:multiLevelType w:val="hybridMultilevel"/>
    <w:tmpl w:val="BBE6EC2A"/>
    <w:lvl w:ilvl="0" w:tplc="D01AF3B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C5F4385"/>
    <w:multiLevelType w:val="hybridMultilevel"/>
    <w:tmpl w:val="B8C04486"/>
    <w:lvl w:ilvl="0" w:tplc="D908C67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442334B0"/>
    <w:multiLevelType w:val="hybridMultilevel"/>
    <w:tmpl w:val="AD38F03C"/>
    <w:lvl w:ilvl="0" w:tplc="0980EA4A">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nsid w:val="4E543C02"/>
    <w:multiLevelType w:val="hybridMultilevel"/>
    <w:tmpl w:val="C236054C"/>
    <w:lvl w:ilvl="0" w:tplc="0454721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nsid w:val="606B2325"/>
    <w:multiLevelType w:val="hybridMultilevel"/>
    <w:tmpl w:val="64F20B4E"/>
    <w:lvl w:ilvl="0" w:tplc="106E98E0">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nsid w:val="693D2202"/>
    <w:multiLevelType w:val="hybridMultilevel"/>
    <w:tmpl w:val="7FCE6E52"/>
    <w:lvl w:ilvl="0" w:tplc="59EE97E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713130AF"/>
    <w:multiLevelType w:val="hybridMultilevel"/>
    <w:tmpl w:val="C87A784A"/>
    <w:lvl w:ilvl="0" w:tplc="7EA28D86">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nsid w:val="742873F5"/>
    <w:multiLevelType w:val="hybridMultilevel"/>
    <w:tmpl w:val="7C180580"/>
    <w:lvl w:ilvl="0" w:tplc="3858D906">
      <w:start w:val="19"/>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nsid w:val="74E075C3"/>
    <w:multiLevelType w:val="hybridMultilevel"/>
    <w:tmpl w:val="CB82EF1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78D13420"/>
    <w:multiLevelType w:val="hybridMultilevel"/>
    <w:tmpl w:val="C99878DA"/>
    <w:lvl w:ilvl="0" w:tplc="9048A3A6">
      <w:start w:val="19"/>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nsid w:val="7C116AFE"/>
    <w:multiLevelType w:val="hybridMultilevel"/>
    <w:tmpl w:val="D9F63260"/>
    <w:lvl w:ilvl="0" w:tplc="858267C0">
      <w:numFmt w:val="bullet"/>
      <w:lvlText w:val="-"/>
      <w:lvlJc w:val="left"/>
      <w:pPr>
        <w:tabs>
          <w:tab w:val="num" w:pos="420"/>
        </w:tabs>
        <w:ind w:left="420" w:hanging="360"/>
      </w:pPr>
      <w:rPr>
        <w:rFonts w:ascii="Times New Roman" w:eastAsia="Times New Roman" w:hAnsi="Times New Roman" w:hint="default"/>
      </w:rPr>
    </w:lvl>
    <w:lvl w:ilvl="1" w:tplc="139A5818">
      <w:start w:val="2"/>
      <w:numFmt w:val="bullet"/>
      <w:lvlText w:val=""/>
      <w:lvlJc w:val="left"/>
      <w:pPr>
        <w:tabs>
          <w:tab w:val="num" w:pos="1440"/>
        </w:tabs>
        <w:ind w:left="1440" w:hanging="360"/>
      </w:pPr>
      <w:rPr>
        <w:rFonts w:ascii="Wingdings" w:eastAsia="Times New Roman" w:hAnsi="Wingdings"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7F3266CA"/>
    <w:multiLevelType w:val="hybridMultilevel"/>
    <w:tmpl w:val="230CF58E"/>
    <w:lvl w:ilvl="0" w:tplc="EBE438D8">
      <w:numFmt w:val="bullet"/>
      <w:lvlText w:val=""/>
      <w:lvlJc w:val="left"/>
      <w:pPr>
        <w:tabs>
          <w:tab w:val="num" w:pos="720"/>
        </w:tabs>
        <w:ind w:left="720" w:hanging="360"/>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4"/>
  </w:num>
  <w:num w:numId="3">
    <w:abstractNumId w:val="7"/>
  </w:num>
  <w:num w:numId="4">
    <w:abstractNumId w:val="19"/>
  </w:num>
  <w:num w:numId="5">
    <w:abstractNumId w:val="5"/>
  </w:num>
  <w:num w:numId="6">
    <w:abstractNumId w:val="6"/>
  </w:num>
  <w:num w:numId="7">
    <w:abstractNumId w:val="9"/>
  </w:num>
  <w:num w:numId="8">
    <w:abstractNumId w:val="12"/>
  </w:num>
  <w:num w:numId="9">
    <w:abstractNumId w:val="18"/>
  </w:num>
  <w:num w:numId="10">
    <w:abstractNumId w:val="3"/>
  </w:num>
  <w:num w:numId="11">
    <w:abstractNumId w:val="0"/>
  </w:num>
  <w:num w:numId="12">
    <w:abstractNumId w:val="15"/>
  </w:num>
  <w:num w:numId="13">
    <w:abstractNumId w:val="2"/>
  </w:num>
  <w:num w:numId="14">
    <w:abstractNumId w:val="11"/>
  </w:num>
  <w:num w:numId="15">
    <w:abstractNumId w:val="1"/>
  </w:num>
  <w:num w:numId="16">
    <w:abstractNumId w:val="8"/>
  </w:num>
  <w:num w:numId="17">
    <w:abstractNumId w:val="16"/>
  </w:num>
  <w:num w:numId="18">
    <w:abstractNumId w:val="13"/>
  </w:num>
  <w:num w:numId="19">
    <w:abstractNumId w:val="14"/>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embedSystemFonts/>
  <w:stylePaneFormatFilter w:val="3F01"/>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752"/>
    <w:rsid w:val="000105AE"/>
    <w:rsid w:val="0001797D"/>
    <w:rsid w:val="00027235"/>
    <w:rsid w:val="000323C1"/>
    <w:rsid w:val="00037D1C"/>
    <w:rsid w:val="00042C36"/>
    <w:rsid w:val="000568AC"/>
    <w:rsid w:val="0006660C"/>
    <w:rsid w:val="00066EC2"/>
    <w:rsid w:val="00071990"/>
    <w:rsid w:val="00076A76"/>
    <w:rsid w:val="00080735"/>
    <w:rsid w:val="000945F2"/>
    <w:rsid w:val="00095670"/>
    <w:rsid w:val="000A67C6"/>
    <w:rsid w:val="000B458B"/>
    <w:rsid w:val="000C4050"/>
    <w:rsid w:val="000D7C51"/>
    <w:rsid w:val="00123E03"/>
    <w:rsid w:val="0012717E"/>
    <w:rsid w:val="00146CB9"/>
    <w:rsid w:val="0015395C"/>
    <w:rsid w:val="00182FAD"/>
    <w:rsid w:val="001B3D93"/>
    <w:rsid w:val="001C6B0F"/>
    <w:rsid w:val="001E4AA2"/>
    <w:rsid w:val="001E6168"/>
    <w:rsid w:val="001E68E5"/>
    <w:rsid w:val="00202AAF"/>
    <w:rsid w:val="00221A36"/>
    <w:rsid w:val="00227C5E"/>
    <w:rsid w:val="002571B5"/>
    <w:rsid w:val="00282B2E"/>
    <w:rsid w:val="0028529A"/>
    <w:rsid w:val="00295429"/>
    <w:rsid w:val="002A5621"/>
    <w:rsid w:val="002B1A20"/>
    <w:rsid w:val="002B3079"/>
    <w:rsid w:val="002C65D6"/>
    <w:rsid w:val="0033076A"/>
    <w:rsid w:val="00334488"/>
    <w:rsid w:val="00334B62"/>
    <w:rsid w:val="00370EE1"/>
    <w:rsid w:val="0037777A"/>
    <w:rsid w:val="0038353D"/>
    <w:rsid w:val="00391F96"/>
    <w:rsid w:val="00393160"/>
    <w:rsid w:val="003B74C2"/>
    <w:rsid w:val="003C2468"/>
    <w:rsid w:val="003D00BA"/>
    <w:rsid w:val="003E3C36"/>
    <w:rsid w:val="003E6295"/>
    <w:rsid w:val="003F7653"/>
    <w:rsid w:val="00437D4E"/>
    <w:rsid w:val="00457196"/>
    <w:rsid w:val="00465F82"/>
    <w:rsid w:val="004722EF"/>
    <w:rsid w:val="004929BE"/>
    <w:rsid w:val="00492B6A"/>
    <w:rsid w:val="004B2F53"/>
    <w:rsid w:val="004B38A9"/>
    <w:rsid w:val="004B5250"/>
    <w:rsid w:val="004C2490"/>
    <w:rsid w:val="004D2000"/>
    <w:rsid w:val="00504D5A"/>
    <w:rsid w:val="00507627"/>
    <w:rsid w:val="00516741"/>
    <w:rsid w:val="00570574"/>
    <w:rsid w:val="005721D2"/>
    <w:rsid w:val="0057267A"/>
    <w:rsid w:val="005802EB"/>
    <w:rsid w:val="00585C2D"/>
    <w:rsid w:val="00586AEF"/>
    <w:rsid w:val="005B349D"/>
    <w:rsid w:val="005C6515"/>
    <w:rsid w:val="005D0992"/>
    <w:rsid w:val="005E1E38"/>
    <w:rsid w:val="006135CA"/>
    <w:rsid w:val="006361EB"/>
    <w:rsid w:val="00643E2E"/>
    <w:rsid w:val="00660E42"/>
    <w:rsid w:val="0066750D"/>
    <w:rsid w:val="006828A4"/>
    <w:rsid w:val="00691540"/>
    <w:rsid w:val="006971E3"/>
    <w:rsid w:val="006A0848"/>
    <w:rsid w:val="006A31F8"/>
    <w:rsid w:val="006B7FB6"/>
    <w:rsid w:val="006D5AF9"/>
    <w:rsid w:val="006E1146"/>
    <w:rsid w:val="006F4870"/>
    <w:rsid w:val="00713CC0"/>
    <w:rsid w:val="007202D2"/>
    <w:rsid w:val="00735BA3"/>
    <w:rsid w:val="00753CB4"/>
    <w:rsid w:val="00760661"/>
    <w:rsid w:val="00772561"/>
    <w:rsid w:val="00794729"/>
    <w:rsid w:val="007C5459"/>
    <w:rsid w:val="007C70CB"/>
    <w:rsid w:val="007D4DA3"/>
    <w:rsid w:val="007F0818"/>
    <w:rsid w:val="007F4B86"/>
    <w:rsid w:val="00850D75"/>
    <w:rsid w:val="00851932"/>
    <w:rsid w:val="00872C38"/>
    <w:rsid w:val="008A447D"/>
    <w:rsid w:val="008B6CB7"/>
    <w:rsid w:val="008D35DA"/>
    <w:rsid w:val="008F17EB"/>
    <w:rsid w:val="008F44E8"/>
    <w:rsid w:val="008F7AC5"/>
    <w:rsid w:val="00903047"/>
    <w:rsid w:val="0090333C"/>
    <w:rsid w:val="00904CDD"/>
    <w:rsid w:val="00916B0C"/>
    <w:rsid w:val="009258CC"/>
    <w:rsid w:val="00936B01"/>
    <w:rsid w:val="0094204F"/>
    <w:rsid w:val="00952736"/>
    <w:rsid w:val="00976A29"/>
    <w:rsid w:val="00976C95"/>
    <w:rsid w:val="009A696A"/>
    <w:rsid w:val="009A788F"/>
    <w:rsid w:val="009E7CB4"/>
    <w:rsid w:val="00A019AF"/>
    <w:rsid w:val="00A2208D"/>
    <w:rsid w:val="00A26A6B"/>
    <w:rsid w:val="00A313CE"/>
    <w:rsid w:val="00A340AD"/>
    <w:rsid w:val="00A9294A"/>
    <w:rsid w:val="00AC184C"/>
    <w:rsid w:val="00AC59BC"/>
    <w:rsid w:val="00AD3558"/>
    <w:rsid w:val="00AE3201"/>
    <w:rsid w:val="00AF531D"/>
    <w:rsid w:val="00B3063F"/>
    <w:rsid w:val="00B3316E"/>
    <w:rsid w:val="00B34315"/>
    <w:rsid w:val="00B51DF4"/>
    <w:rsid w:val="00B57937"/>
    <w:rsid w:val="00B62676"/>
    <w:rsid w:val="00B67E6A"/>
    <w:rsid w:val="00B70172"/>
    <w:rsid w:val="00B70FFF"/>
    <w:rsid w:val="00B82DE7"/>
    <w:rsid w:val="00BD6A79"/>
    <w:rsid w:val="00C033B2"/>
    <w:rsid w:val="00C12431"/>
    <w:rsid w:val="00C15418"/>
    <w:rsid w:val="00C248A0"/>
    <w:rsid w:val="00C5013B"/>
    <w:rsid w:val="00C534F9"/>
    <w:rsid w:val="00C66E02"/>
    <w:rsid w:val="00C74FE7"/>
    <w:rsid w:val="00C76B12"/>
    <w:rsid w:val="00CB027D"/>
    <w:rsid w:val="00CC35C3"/>
    <w:rsid w:val="00CC4C35"/>
    <w:rsid w:val="00CD0C47"/>
    <w:rsid w:val="00CD38A4"/>
    <w:rsid w:val="00CF1F1D"/>
    <w:rsid w:val="00D05D55"/>
    <w:rsid w:val="00D16D12"/>
    <w:rsid w:val="00D21D58"/>
    <w:rsid w:val="00D236FC"/>
    <w:rsid w:val="00D57F71"/>
    <w:rsid w:val="00D61EF7"/>
    <w:rsid w:val="00D74355"/>
    <w:rsid w:val="00D96586"/>
    <w:rsid w:val="00D97862"/>
    <w:rsid w:val="00DB5752"/>
    <w:rsid w:val="00DD3B3A"/>
    <w:rsid w:val="00DE06B4"/>
    <w:rsid w:val="00DF7AD2"/>
    <w:rsid w:val="00E03253"/>
    <w:rsid w:val="00E257EA"/>
    <w:rsid w:val="00E365E3"/>
    <w:rsid w:val="00E6029C"/>
    <w:rsid w:val="00EA4A8F"/>
    <w:rsid w:val="00EB166C"/>
    <w:rsid w:val="00EB664D"/>
    <w:rsid w:val="00EC12E3"/>
    <w:rsid w:val="00ED6EAE"/>
    <w:rsid w:val="00F140D3"/>
    <w:rsid w:val="00F209C0"/>
    <w:rsid w:val="00F23875"/>
    <w:rsid w:val="00F327FA"/>
    <w:rsid w:val="00F44FEB"/>
    <w:rsid w:val="00F4553A"/>
    <w:rsid w:val="00F7151A"/>
    <w:rsid w:val="00FC561A"/>
    <w:rsid w:val="00FF00E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7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uiPriority w:val="99"/>
    <w:rsid w:val="00DB5752"/>
    <w:pPr>
      <w:jc w:val="center"/>
    </w:pPr>
    <w:rPr>
      <w:b/>
      <w:bCs/>
      <w:sz w:val="52"/>
      <w:szCs w:val="52"/>
      <w:u w:val="single"/>
    </w:rPr>
  </w:style>
  <w:style w:type="table" w:styleId="TableGrid">
    <w:name w:val="Table Grid"/>
    <w:basedOn w:val="TableNormal"/>
    <w:uiPriority w:val="99"/>
    <w:rsid w:val="00042C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f18-italique">
    <w:name w:val="mf18-italique"/>
    <w:basedOn w:val="DefaultParagraphFont"/>
    <w:uiPriority w:val="99"/>
    <w:rsid w:val="000568AC"/>
  </w:style>
  <w:style w:type="paragraph" w:styleId="BalloonText">
    <w:name w:val="Balloon Text"/>
    <w:basedOn w:val="Normal"/>
    <w:link w:val="BalloonTextChar"/>
    <w:uiPriority w:val="99"/>
    <w:semiHidden/>
    <w:rsid w:val="00095670"/>
    <w:rPr>
      <w:rFonts w:ascii="Tahoma" w:hAnsi="Tahoma" w:cs="Tahoma"/>
      <w:sz w:val="16"/>
      <w:szCs w:val="16"/>
    </w:rPr>
  </w:style>
  <w:style w:type="character" w:customStyle="1" w:styleId="BalloonTextChar">
    <w:name w:val="Balloon Text Char"/>
    <w:basedOn w:val="DefaultParagraphFont"/>
    <w:link w:val="BalloonText"/>
    <w:uiPriority w:val="99"/>
    <w:semiHidden/>
    <w:rsid w:val="00D21D58"/>
    <w:rPr>
      <w:sz w:val="2"/>
      <w:szCs w:val="2"/>
    </w:rPr>
  </w:style>
  <w:style w:type="paragraph" w:styleId="ListParagraph">
    <w:name w:val="List Paragraph"/>
    <w:basedOn w:val="Normal"/>
    <w:uiPriority w:val="99"/>
    <w:qFormat/>
    <w:rsid w:val="006A0848"/>
    <w:pPr>
      <w:ind w:left="720"/>
      <w:contextualSpacing/>
    </w:pPr>
  </w:style>
</w:styles>
</file>

<file path=word/webSettings.xml><?xml version="1.0" encoding="utf-8"?>
<w:webSettings xmlns:r="http://schemas.openxmlformats.org/officeDocument/2006/relationships" xmlns:w="http://schemas.openxmlformats.org/wordprocessingml/2006/main">
  <w:divs>
    <w:div w:id="1944721492">
      <w:marLeft w:val="0"/>
      <w:marRight w:val="0"/>
      <w:marTop w:val="0"/>
      <w:marBottom w:val="0"/>
      <w:divBdr>
        <w:top w:val="none" w:sz="0" w:space="0" w:color="auto"/>
        <w:left w:val="none" w:sz="0" w:space="0" w:color="auto"/>
        <w:bottom w:val="none" w:sz="0" w:space="0" w:color="auto"/>
        <w:right w:val="none" w:sz="0" w:space="0" w:color="auto"/>
      </w:divBdr>
    </w:div>
    <w:div w:id="1944721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7</Pages>
  <Words>1885</Words>
  <Characters>10371</Characters>
  <Application>Microsoft Office Outlook</Application>
  <DocSecurity>0</DocSecurity>
  <Lines>0</Lines>
  <Paragraphs>0</Paragraphs>
  <ScaleCrop>false</ScaleCrop>
  <Company>Stéphane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préparation – EPS</dc:title>
  <dc:subject/>
  <dc:creator>Wendy</dc:creator>
  <cp:keywords/>
  <dc:description/>
  <cp:lastModifiedBy>Wendy</cp:lastModifiedBy>
  <cp:revision>6</cp:revision>
  <cp:lastPrinted>2010-08-07T13:49:00Z</cp:lastPrinted>
  <dcterms:created xsi:type="dcterms:W3CDTF">2010-08-17T12:25:00Z</dcterms:created>
  <dcterms:modified xsi:type="dcterms:W3CDTF">2010-10-16T19:00:00Z</dcterms:modified>
</cp:coreProperties>
</file>