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CE" w:rsidRPr="001A58FE" w:rsidRDefault="00F5260F">
      <w:pPr>
        <w:rPr>
          <w:rFonts w:ascii="Bookman Old Style" w:hAnsi="Bookman Old Style"/>
          <w:sz w:val="24"/>
          <w:szCs w:val="24"/>
        </w:rPr>
      </w:pPr>
      <w:r w:rsidRPr="001A58FE">
        <w:rPr>
          <w:rFonts w:ascii="Bookman Old Style" w:hAnsi="Bookman Old Style"/>
          <w:b/>
          <w:sz w:val="24"/>
          <w:szCs w:val="24"/>
          <w:u w:val="single"/>
        </w:rPr>
        <w:t>Philippe Auguste (1180-1223</w:t>
      </w:r>
      <w:proofErr w:type="gramStart"/>
      <w:r w:rsidRPr="001A58FE">
        <w:rPr>
          <w:rFonts w:ascii="Bookman Old Style" w:hAnsi="Bookman Old Style"/>
          <w:b/>
          <w:sz w:val="24"/>
          <w:szCs w:val="24"/>
          <w:u w:val="single"/>
        </w:rPr>
        <w:t>)</w:t>
      </w:r>
      <w:proofErr w:type="gramEnd"/>
      <w:r w:rsidRPr="001A58FE">
        <w:rPr>
          <w:rFonts w:ascii="Bookman Old Style" w:hAnsi="Bookman Old Style"/>
          <w:sz w:val="24"/>
          <w:szCs w:val="24"/>
        </w:rPr>
        <w:br/>
      </w:r>
      <w:r w:rsidR="001A58FE">
        <w:rPr>
          <w:rFonts w:ascii="Bookman Old Style" w:hAnsi="Bookman Old Style"/>
          <w:sz w:val="24"/>
          <w:szCs w:val="24"/>
        </w:rPr>
        <w:t>Il</w:t>
      </w:r>
      <w:r w:rsidRPr="001A58FE">
        <w:rPr>
          <w:rFonts w:ascii="Bookman Old Style" w:hAnsi="Bookman Old Style"/>
          <w:sz w:val="24"/>
          <w:szCs w:val="24"/>
        </w:rPr>
        <w:t xml:space="preserve"> va faire de Paris la capitale du Royaume de France et faire construire le </w:t>
      </w:r>
      <w:r w:rsidRPr="001A58FE">
        <w:rPr>
          <w:rFonts w:ascii="Bookman Old Style" w:hAnsi="Bookman Old Style"/>
          <w:color w:val="FF0000"/>
          <w:sz w:val="24"/>
          <w:szCs w:val="24"/>
        </w:rPr>
        <w:t xml:space="preserve">Louvre </w:t>
      </w:r>
      <w:r w:rsidRPr="001A58FE">
        <w:rPr>
          <w:rFonts w:ascii="Bookman Old Style" w:hAnsi="Bookman Old Style"/>
          <w:sz w:val="24"/>
          <w:szCs w:val="24"/>
        </w:rPr>
        <w:t>pour s’y installer</w:t>
      </w:r>
      <w:r w:rsidR="001A58FE">
        <w:rPr>
          <w:rFonts w:ascii="Bookman Old Style" w:hAnsi="Bookman Old Style"/>
          <w:sz w:val="24"/>
          <w:szCs w:val="24"/>
        </w:rPr>
        <w:t>. I</w:t>
      </w:r>
      <w:r w:rsidRPr="001A58FE">
        <w:rPr>
          <w:rFonts w:ascii="Bookman Old Style" w:hAnsi="Bookman Old Style"/>
          <w:sz w:val="24"/>
          <w:szCs w:val="24"/>
        </w:rPr>
        <w:t>l entourera Paris par une enceinte pour la protéger </w:t>
      </w:r>
      <w:r w:rsidRPr="001A58FE">
        <w:rPr>
          <w:rFonts w:ascii="Bookman Old Style" w:hAnsi="Bookman Old Style"/>
          <w:color w:val="FF0000"/>
          <w:sz w:val="24"/>
          <w:szCs w:val="24"/>
        </w:rPr>
        <w:t>: l’enceinte de Philippe Auguste</w:t>
      </w:r>
      <w:r w:rsidRPr="001A58FE">
        <w:rPr>
          <w:rFonts w:ascii="Bookman Old Style" w:hAnsi="Bookman Old Style"/>
          <w:sz w:val="24"/>
          <w:szCs w:val="24"/>
        </w:rPr>
        <w:t>. Il va annexer l’Artois avec la dot de son épouse : il augmente le domaine royal.</w:t>
      </w:r>
      <w:r w:rsidRPr="001A58FE">
        <w:rPr>
          <w:rFonts w:ascii="Bookman Old Style" w:hAnsi="Bookman Old Style"/>
          <w:sz w:val="24"/>
          <w:szCs w:val="24"/>
        </w:rPr>
        <w:br/>
        <w:t xml:space="preserve">Suivant l’exemple de Charlemagne, il met en place dans les régions de </w:t>
      </w:r>
      <w:r w:rsidRPr="001A58FE">
        <w:rPr>
          <w:rFonts w:ascii="Bookman Old Style" w:hAnsi="Bookman Old Style"/>
          <w:color w:val="FF0000"/>
          <w:sz w:val="24"/>
          <w:szCs w:val="24"/>
        </w:rPr>
        <w:t>baillis</w:t>
      </w:r>
      <w:r w:rsidRPr="001A58FE">
        <w:rPr>
          <w:rFonts w:ascii="Bookman Old Style" w:hAnsi="Bookman Old Style"/>
          <w:sz w:val="24"/>
          <w:szCs w:val="24"/>
        </w:rPr>
        <w:t xml:space="preserve"> (on dit aussi des </w:t>
      </w:r>
      <w:r w:rsidRPr="001A58FE">
        <w:rPr>
          <w:rFonts w:ascii="Bookman Old Style" w:hAnsi="Bookman Old Style"/>
          <w:color w:val="FF0000"/>
          <w:sz w:val="24"/>
          <w:szCs w:val="24"/>
        </w:rPr>
        <w:t>sénéchaux</w:t>
      </w:r>
      <w:r w:rsidRPr="001A58FE">
        <w:rPr>
          <w:rFonts w:ascii="Bookman Old Style" w:hAnsi="Bookman Old Style"/>
          <w:sz w:val="24"/>
          <w:szCs w:val="24"/>
        </w:rPr>
        <w:t xml:space="preserve">) qui doivent faire appliquer la loi du roi et récolter les </w:t>
      </w:r>
      <w:r w:rsidR="001A58FE" w:rsidRPr="001A58FE">
        <w:rPr>
          <w:rFonts w:ascii="Bookman Old Style" w:hAnsi="Bookman Old Style"/>
          <w:sz w:val="24"/>
          <w:szCs w:val="24"/>
        </w:rPr>
        <w:t>impôts</w:t>
      </w:r>
      <w:r w:rsidRPr="001A58FE">
        <w:rPr>
          <w:rFonts w:ascii="Bookman Old Style" w:hAnsi="Bookman Old Style"/>
          <w:sz w:val="24"/>
          <w:szCs w:val="24"/>
        </w:rPr>
        <w:t xml:space="preserve"> en son nom.</w:t>
      </w:r>
      <w:r w:rsidRPr="001A58FE">
        <w:rPr>
          <w:rFonts w:ascii="Bookman Old Style" w:hAnsi="Bookman Old Style"/>
          <w:sz w:val="24"/>
          <w:szCs w:val="24"/>
        </w:rPr>
        <w:br/>
        <w:t xml:space="preserve">Enfin, il </w:t>
      </w:r>
      <w:r w:rsidR="001A58FE" w:rsidRPr="001A58FE">
        <w:rPr>
          <w:rFonts w:ascii="Bookman Old Style" w:hAnsi="Bookman Old Style"/>
          <w:sz w:val="24"/>
          <w:szCs w:val="24"/>
        </w:rPr>
        <w:t>lutte</w:t>
      </w:r>
      <w:r w:rsidRPr="001A58FE">
        <w:rPr>
          <w:rFonts w:ascii="Bookman Old Style" w:hAnsi="Bookman Old Style"/>
          <w:sz w:val="24"/>
          <w:szCs w:val="24"/>
        </w:rPr>
        <w:t xml:space="preserve"> contre les rois </w:t>
      </w:r>
      <w:r w:rsidRPr="001A58FE">
        <w:rPr>
          <w:rFonts w:ascii="Bookman Old Style" w:hAnsi="Bookman Old Style"/>
          <w:color w:val="FF0000"/>
          <w:sz w:val="24"/>
          <w:szCs w:val="24"/>
        </w:rPr>
        <w:t>d’Angleterre (</w:t>
      </w:r>
      <w:r w:rsidR="001A58FE" w:rsidRPr="001A58FE">
        <w:rPr>
          <w:rFonts w:ascii="Bookman Old Style" w:hAnsi="Bookman Old Style"/>
          <w:color w:val="FF0000"/>
          <w:sz w:val="24"/>
          <w:szCs w:val="24"/>
        </w:rPr>
        <w:t xml:space="preserve">les Plantagenets : </w:t>
      </w:r>
      <w:r w:rsidRPr="001A58FE">
        <w:rPr>
          <w:rFonts w:ascii="Bookman Old Style" w:hAnsi="Bookman Old Style"/>
          <w:color w:val="FF0000"/>
          <w:sz w:val="24"/>
          <w:szCs w:val="24"/>
        </w:rPr>
        <w:t>Richard Cœur de Lion, puis Jean Sans Terre</w:t>
      </w:r>
      <w:r w:rsidRPr="001A58FE">
        <w:rPr>
          <w:rFonts w:ascii="Bookman Old Style" w:hAnsi="Bookman Old Style"/>
          <w:sz w:val="24"/>
          <w:szCs w:val="24"/>
        </w:rPr>
        <w:t xml:space="preserve"> avec qui il était parti en croisades) et leur reprend la Normandie et la vallée de la Loire après la victoire lors de la </w:t>
      </w:r>
      <w:r w:rsidRPr="001A58FE">
        <w:rPr>
          <w:rFonts w:ascii="Bookman Old Style" w:hAnsi="Bookman Old Style"/>
          <w:color w:val="FF0000"/>
          <w:sz w:val="24"/>
          <w:szCs w:val="24"/>
        </w:rPr>
        <w:t xml:space="preserve">bataille de Bouvines </w:t>
      </w:r>
      <w:r w:rsidRPr="001A58FE">
        <w:rPr>
          <w:rFonts w:ascii="Bookman Old Style" w:hAnsi="Bookman Old Style"/>
          <w:sz w:val="24"/>
          <w:szCs w:val="24"/>
        </w:rPr>
        <w:t>(27 juillet 1214) qui lui vaut son surnom de l’Auguste</w:t>
      </w:r>
      <w:r w:rsidR="003C2138" w:rsidRPr="001A58FE">
        <w:rPr>
          <w:rFonts w:ascii="Bookman Old Style" w:hAnsi="Bookman Old Style"/>
          <w:sz w:val="24"/>
          <w:szCs w:val="24"/>
        </w:rPr>
        <w:t xml:space="preserve"> et permet aux Capétiens </w:t>
      </w:r>
      <w:r w:rsidR="003C2138" w:rsidRPr="001A58FE">
        <w:rPr>
          <w:rFonts w:ascii="Bookman Old Style" w:hAnsi="Bookman Old Style"/>
          <w:color w:val="FF0000"/>
          <w:sz w:val="24"/>
          <w:szCs w:val="24"/>
        </w:rPr>
        <w:t xml:space="preserve">d’affirmer leur autorité sur les seigneurs </w:t>
      </w:r>
      <w:r w:rsidR="003C2138" w:rsidRPr="001A58FE">
        <w:rPr>
          <w:rFonts w:ascii="Bookman Old Style" w:hAnsi="Bookman Old Style"/>
          <w:sz w:val="24"/>
          <w:szCs w:val="24"/>
        </w:rPr>
        <w:t>du royaume.</w:t>
      </w:r>
    </w:p>
    <w:p w:rsidR="00F5260F" w:rsidRPr="001A58FE" w:rsidRDefault="00F5260F">
      <w:pPr>
        <w:rPr>
          <w:rFonts w:ascii="Bookman Old Style" w:hAnsi="Bookman Old Style"/>
          <w:sz w:val="24"/>
          <w:szCs w:val="24"/>
        </w:rPr>
      </w:pPr>
    </w:p>
    <w:p w:rsidR="00F5260F" w:rsidRPr="001A58FE" w:rsidRDefault="00F5260F">
      <w:pPr>
        <w:rPr>
          <w:rFonts w:ascii="Bookman Old Style" w:hAnsi="Bookman Old Style"/>
          <w:sz w:val="24"/>
          <w:szCs w:val="24"/>
        </w:rPr>
      </w:pPr>
      <w:r w:rsidRPr="001A58FE">
        <w:rPr>
          <w:rFonts w:ascii="Bookman Old Style" w:hAnsi="Bookman Old Style"/>
          <w:b/>
          <w:sz w:val="24"/>
          <w:szCs w:val="24"/>
          <w:u w:val="single"/>
        </w:rPr>
        <w:t>Louis IX, dit Saint Louis (1226-1270</w:t>
      </w:r>
      <w:proofErr w:type="gramStart"/>
      <w:r w:rsidRPr="001A58FE">
        <w:rPr>
          <w:rFonts w:ascii="Bookman Old Style" w:hAnsi="Bookman Old Style"/>
          <w:b/>
          <w:sz w:val="24"/>
          <w:szCs w:val="24"/>
          <w:u w:val="single"/>
        </w:rPr>
        <w:t>)</w:t>
      </w:r>
      <w:proofErr w:type="gramEnd"/>
      <w:r w:rsidR="003C2138" w:rsidRPr="001A58FE">
        <w:rPr>
          <w:rFonts w:ascii="Bookman Old Style" w:hAnsi="Bookman Old Style"/>
          <w:sz w:val="24"/>
          <w:szCs w:val="24"/>
        </w:rPr>
        <w:br/>
        <w:t xml:space="preserve">Ce roi va renforcer la </w:t>
      </w:r>
      <w:r w:rsidR="003C2138" w:rsidRPr="001A58FE">
        <w:rPr>
          <w:rFonts w:ascii="Bookman Old Style" w:hAnsi="Bookman Old Style"/>
          <w:color w:val="FF0000"/>
          <w:sz w:val="24"/>
          <w:szCs w:val="24"/>
        </w:rPr>
        <w:t xml:space="preserve">prospérité économique </w:t>
      </w:r>
      <w:r w:rsidR="003C2138" w:rsidRPr="001A58FE">
        <w:rPr>
          <w:rFonts w:ascii="Bookman Old Style" w:hAnsi="Bookman Old Style"/>
          <w:sz w:val="24"/>
          <w:szCs w:val="24"/>
        </w:rPr>
        <w:t>en créant de nouvelles institutions : le Conseil du Roi, le Parlement, la Chambre des Comptes et la création (entre 1263 et 1265) d’une monnaie fixe.</w:t>
      </w:r>
      <w:r w:rsidR="003C2138" w:rsidRPr="001A58FE">
        <w:rPr>
          <w:rFonts w:ascii="Bookman Old Style" w:hAnsi="Bookman Old Style"/>
          <w:sz w:val="24"/>
          <w:szCs w:val="24"/>
        </w:rPr>
        <w:br/>
        <w:t xml:space="preserve">Il va faire construire </w:t>
      </w:r>
      <w:r w:rsidR="003C2138" w:rsidRPr="001A58FE">
        <w:rPr>
          <w:rFonts w:ascii="Bookman Old Style" w:hAnsi="Bookman Old Style"/>
          <w:color w:val="FF0000"/>
          <w:sz w:val="24"/>
          <w:szCs w:val="24"/>
        </w:rPr>
        <w:t>la Sainte Chapelle</w:t>
      </w:r>
      <w:r w:rsidR="003C2138" w:rsidRPr="001A58FE">
        <w:rPr>
          <w:rFonts w:ascii="Bookman Old Style" w:hAnsi="Bookman Old Style"/>
          <w:sz w:val="24"/>
          <w:szCs w:val="24"/>
        </w:rPr>
        <w:t>.</w:t>
      </w:r>
      <w:r w:rsidR="003C2138" w:rsidRPr="001A58FE">
        <w:rPr>
          <w:rFonts w:ascii="Bookman Old Style" w:hAnsi="Bookman Old Style"/>
          <w:sz w:val="24"/>
          <w:szCs w:val="24"/>
        </w:rPr>
        <w:br/>
        <w:t xml:space="preserve">Il instaure aussi </w:t>
      </w:r>
      <w:r w:rsidR="003C2138" w:rsidRPr="001A58FE">
        <w:rPr>
          <w:rFonts w:ascii="Bookman Old Style" w:hAnsi="Bookman Old Style"/>
          <w:color w:val="FF0000"/>
          <w:sz w:val="24"/>
          <w:szCs w:val="24"/>
        </w:rPr>
        <w:t xml:space="preserve">la Justice du Roi </w:t>
      </w:r>
      <w:r w:rsidR="003C2138" w:rsidRPr="001A58FE">
        <w:rPr>
          <w:rFonts w:ascii="Bookman Old Style" w:hAnsi="Bookman Old Style"/>
          <w:sz w:val="24"/>
          <w:szCs w:val="24"/>
        </w:rPr>
        <w:t>(sous le chêne) : toute personne peut faire appel à la justice du roi (et pas seulement à celle du seigneur) et lui demander protection et justice</w:t>
      </w:r>
      <w:proofErr w:type="gramStart"/>
      <w:r w:rsidR="003C2138" w:rsidRPr="001A58FE">
        <w:rPr>
          <w:rFonts w:ascii="Bookman Old Style" w:hAnsi="Bookman Old Style"/>
          <w:sz w:val="24"/>
          <w:szCs w:val="24"/>
        </w:rPr>
        <w:t>)</w:t>
      </w:r>
      <w:proofErr w:type="gramEnd"/>
      <w:r w:rsidR="003C2138" w:rsidRPr="001A58FE">
        <w:rPr>
          <w:rFonts w:ascii="Bookman Old Style" w:hAnsi="Bookman Old Style"/>
          <w:sz w:val="24"/>
          <w:szCs w:val="24"/>
        </w:rPr>
        <w:br/>
        <w:t xml:space="preserve">Il est un roi très </w:t>
      </w:r>
      <w:r w:rsidR="003C2138" w:rsidRPr="001A58FE">
        <w:rPr>
          <w:rFonts w:ascii="Bookman Old Style" w:hAnsi="Bookman Old Style"/>
          <w:color w:val="FF0000"/>
          <w:sz w:val="24"/>
          <w:szCs w:val="24"/>
        </w:rPr>
        <w:t>pieux</w:t>
      </w:r>
      <w:r w:rsidR="003C2138" w:rsidRPr="001A58FE">
        <w:rPr>
          <w:rFonts w:ascii="Bookman Old Style" w:hAnsi="Bookman Old Style"/>
          <w:sz w:val="24"/>
          <w:szCs w:val="24"/>
        </w:rPr>
        <w:t xml:space="preserve"> et considère qu’il n’y a qu’une seule religion : </w:t>
      </w:r>
      <w:r w:rsidR="003C2138" w:rsidRPr="001A58FE">
        <w:rPr>
          <w:rFonts w:ascii="Bookman Old Style" w:hAnsi="Bookman Old Style"/>
          <w:color w:val="FF0000"/>
          <w:sz w:val="24"/>
          <w:szCs w:val="24"/>
        </w:rPr>
        <w:t>le catholicisme</w:t>
      </w:r>
      <w:r w:rsidR="007A237D" w:rsidRPr="001A58FE">
        <w:rPr>
          <w:rFonts w:ascii="Bookman Old Style" w:hAnsi="Bookman Old Style"/>
          <w:sz w:val="24"/>
          <w:szCs w:val="24"/>
        </w:rPr>
        <w:t>. C</w:t>
      </w:r>
      <w:r w:rsidR="00CD4073">
        <w:rPr>
          <w:rFonts w:ascii="Bookman Old Style" w:hAnsi="Bookman Old Style"/>
          <w:sz w:val="24"/>
          <w:szCs w:val="24"/>
        </w:rPr>
        <w:t>’e</w:t>
      </w:r>
      <w:r w:rsidR="007A237D" w:rsidRPr="001A58FE">
        <w:rPr>
          <w:rFonts w:ascii="Bookman Old Style" w:hAnsi="Bookman Old Style"/>
          <w:sz w:val="24"/>
          <w:szCs w:val="24"/>
        </w:rPr>
        <w:t>st</w:t>
      </w:r>
      <w:r w:rsidR="00CD4073">
        <w:rPr>
          <w:rFonts w:ascii="Bookman Old Style" w:hAnsi="Bookman Old Style"/>
          <w:sz w:val="24"/>
          <w:szCs w:val="24"/>
        </w:rPr>
        <w:t xml:space="preserve"> sous son règne, en 1250, que l</w:t>
      </w:r>
      <w:r w:rsidR="007A237D" w:rsidRPr="001A58FE">
        <w:rPr>
          <w:rFonts w:ascii="Bookman Old Style" w:hAnsi="Bookman Old Style"/>
          <w:sz w:val="24"/>
          <w:szCs w:val="24"/>
        </w:rPr>
        <w:t>a construction de Notre Dame de Paris est achevée</w:t>
      </w:r>
      <w:r w:rsidR="003C2138" w:rsidRPr="001A58FE">
        <w:rPr>
          <w:rFonts w:ascii="Bookman Old Style" w:hAnsi="Bookman Old Style"/>
          <w:sz w:val="24"/>
          <w:szCs w:val="24"/>
        </w:rPr>
        <w:t xml:space="preserve">. Il participe à des </w:t>
      </w:r>
      <w:r w:rsidR="003C2138" w:rsidRPr="00CD4073">
        <w:rPr>
          <w:rFonts w:ascii="Bookman Old Style" w:hAnsi="Bookman Old Style"/>
          <w:color w:val="FF0000"/>
          <w:sz w:val="24"/>
          <w:szCs w:val="24"/>
        </w:rPr>
        <w:t>croisades</w:t>
      </w:r>
      <w:r w:rsidR="003C2138" w:rsidRPr="001A58FE">
        <w:rPr>
          <w:rFonts w:ascii="Bookman Old Style" w:hAnsi="Bookman Old Style"/>
          <w:sz w:val="24"/>
          <w:szCs w:val="24"/>
        </w:rPr>
        <w:t xml:space="preserve"> (la 7</w:t>
      </w:r>
      <w:r w:rsidR="003C2138" w:rsidRPr="001A58FE">
        <w:rPr>
          <w:rFonts w:ascii="Bookman Old Style" w:hAnsi="Bookman Old Style"/>
          <w:sz w:val="24"/>
          <w:szCs w:val="24"/>
          <w:vertAlign w:val="superscript"/>
        </w:rPr>
        <w:t>ème</w:t>
      </w:r>
      <w:r w:rsidR="003C2138" w:rsidRPr="001A58FE">
        <w:rPr>
          <w:rFonts w:ascii="Bookman Old Style" w:hAnsi="Bookman Old Style"/>
          <w:sz w:val="24"/>
          <w:szCs w:val="24"/>
        </w:rPr>
        <w:t xml:space="preserve"> et la 8</w:t>
      </w:r>
      <w:r w:rsidR="003C2138" w:rsidRPr="001A58FE">
        <w:rPr>
          <w:rFonts w:ascii="Bookman Old Style" w:hAnsi="Bookman Old Style"/>
          <w:sz w:val="24"/>
          <w:szCs w:val="24"/>
          <w:vertAlign w:val="superscript"/>
        </w:rPr>
        <w:t>ème</w:t>
      </w:r>
      <w:r w:rsidR="003C2138" w:rsidRPr="001A58FE">
        <w:rPr>
          <w:rFonts w:ascii="Bookman Old Style" w:hAnsi="Bookman Old Style"/>
          <w:sz w:val="24"/>
          <w:szCs w:val="24"/>
        </w:rPr>
        <w:t>) et mourra devant Tunis lors de cette 8</w:t>
      </w:r>
      <w:r w:rsidR="003C2138" w:rsidRPr="001A58FE">
        <w:rPr>
          <w:rFonts w:ascii="Bookman Old Style" w:hAnsi="Bookman Old Style"/>
          <w:sz w:val="24"/>
          <w:szCs w:val="24"/>
          <w:vertAlign w:val="superscript"/>
        </w:rPr>
        <w:t>ème</w:t>
      </w:r>
      <w:r w:rsidR="003C2138" w:rsidRPr="001A58FE">
        <w:rPr>
          <w:rFonts w:ascii="Bookman Old Style" w:hAnsi="Bookman Old Style"/>
          <w:sz w:val="24"/>
          <w:szCs w:val="24"/>
        </w:rPr>
        <w:t xml:space="preserve"> croisade, comme de nombreux autres croisés et l’un de ses fils. En France, il imposera aux Juif</w:t>
      </w:r>
      <w:r w:rsidR="007A237D" w:rsidRPr="001A58FE">
        <w:rPr>
          <w:rFonts w:ascii="Bookman Old Style" w:hAnsi="Bookman Old Style"/>
          <w:sz w:val="24"/>
          <w:szCs w:val="24"/>
        </w:rPr>
        <w:t xml:space="preserve">s </w:t>
      </w:r>
      <w:r w:rsidR="007A237D" w:rsidRPr="00CD4073">
        <w:rPr>
          <w:rFonts w:ascii="Bookman Old Style" w:hAnsi="Bookman Old Style"/>
          <w:color w:val="FF0000"/>
          <w:sz w:val="24"/>
          <w:szCs w:val="24"/>
        </w:rPr>
        <w:t>la Rouelle</w:t>
      </w:r>
      <w:r w:rsidR="007A237D" w:rsidRPr="001A58FE">
        <w:rPr>
          <w:rFonts w:ascii="Bookman Old Style" w:hAnsi="Bookman Old Style"/>
          <w:sz w:val="24"/>
          <w:szCs w:val="24"/>
        </w:rPr>
        <w:t>, signe distinctif pour montrer leur appartenance à la religion juive.</w:t>
      </w:r>
      <w:r w:rsidR="007A237D" w:rsidRPr="001A58FE">
        <w:rPr>
          <w:rFonts w:ascii="Bookman Old Style" w:hAnsi="Bookman Old Style"/>
          <w:sz w:val="24"/>
          <w:szCs w:val="24"/>
        </w:rPr>
        <w:br/>
        <w:t xml:space="preserve">Sous son règne, le royaume de France passe de </w:t>
      </w:r>
      <w:r w:rsidR="007A237D" w:rsidRPr="00CD4073">
        <w:rPr>
          <w:rFonts w:ascii="Bookman Old Style" w:hAnsi="Bookman Old Style"/>
          <w:color w:val="FF0000"/>
          <w:sz w:val="24"/>
          <w:szCs w:val="24"/>
        </w:rPr>
        <w:t xml:space="preserve">Rex </w:t>
      </w:r>
      <w:proofErr w:type="spellStart"/>
      <w:r w:rsidR="00CD4073">
        <w:rPr>
          <w:rFonts w:ascii="Bookman Old Style" w:hAnsi="Bookman Old Style"/>
          <w:color w:val="FF0000"/>
          <w:sz w:val="24"/>
          <w:szCs w:val="24"/>
        </w:rPr>
        <w:t>F</w:t>
      </w:r>
      <w:r w:rsidR="007A237D" w:rsidRPr="00CD4073">
        <w:rPr>
          <w:rFonts w:ascii="Bookman Old Style" w:hAnsi="Bookman Old Style"/>
          <w:color w:val="FF0000"/>
          <w:sz w:val="24"/>
          <w:szCs w:val="24"/>
        </w:rPr>
        <w:t>rancorum</w:t>
      </w:r>
      <w:proofErr w:type="spellEnd"/>
      <w:r w:rsidR="007A237D" w:rsidRPr="00CD4073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="007A237D" w:rsidRPr="001A58FE">
        <w:rPr>
          <w:rFonts w:ascii="Bookman Old Style" w:hAnsi="Bookman Old Style"/>
          <w:sz w:val="24"/>
          <w:szCs w:val="24"/>
        </w:rPr>
        <w:t xml:space="preserve">(royaume des Francs) en </w:t>
      </w:r>
      <w:r w:rsidR="007A237D" w:rsidRPr="00CD4073">
        <w:rPr>
          <w:rFonts w:ascii="Bookman Old Style" w:hAnsi="Bookman Old Style"/>
          <w:color w:val="FF0000"/>
          <w:sz w:val="24"/>
          <w:szCs w:val="24"/>
        </w:rPr>
        <w:t xml:space="preserve">Rex </w:t>
      </w:r>
      <w:proofErr w:type="spellStart"/>
      <w:r w:rsidR="007A237D" w:rsidRPr="00CD4073">
        <w:rPr>
          <w:rFonts w:ascii="Bookman Old Style" w:hAnsi="Bookman Old Style"/>
          <w:color w:val="FF0000"/>
          <w:sz w:val="24"/>
          <w:szCs w:val="24"/>
        </w:rPr>
        <w:t>Franciae</w:t>
      </w:r>
      <w:proofErr w:type="spellEnd"/>
      <w:r w:rsidR="007A237D" w:rsidRPr="00CD4073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="007A237D" w:rsidRPr="001A58FE">
        <w:rPr>
          <w:rFonts w:ascii="Bookman Old Style" w:hAnsi="Bookman Old Style"/>
          <w:sz w:val="24"/>
          <w:szCs w:val="24"/>
        </w:rPr>
        <w:t>(Royaume de France).</w:t>
      </w:r>
    </w:p>
    <w:p w:rsidR="007A237D" w:rsidRPr="001A58FE" w:rsidRDefault="007A237D">
      <w:pPr>
        <w:rPr>
          <w:rFonts w:ascii="Bookman Old Style" w:hAnsi="Bookman Old Style"/>
          <w:sz w:val="24"/>
          <w:szCs w:val="24"/>
        </w:rPr>
      </w:pPr>
    </w:p>
    <w:p w:rsidR="007A237D" w:rsidRPr="001A58FE" w:rsidRDefault="007A237D">
      <w:pPr>
        <w:rPr>
          <w:rFonts w:ascii="Bookman Old Style" w:hAnsi="Bookman Old Style"/>
          <w:sz w:val="24"/>
          <w:szCs w:val="24"/>
        </w:rPr>
      </w:pPr>
      <w:r w:rsidRPr="00CD4073">
        <w:rPr>
          <w:rFonts w:ascii="Bookman Old Style" w:hAnsi="Bookman Old Style"/>
          <w:b/>
          <w:sz w:val="24"/>
          <w:szCs w:val="24"/>
          <w:u w:val="single"/>
        </w:rPr>
        <w:t>Philippe le Bel (1285-1314</w:t>
      </w:r>
      <w:proofErr w:type="gramStart"/>
      <w:r w:rsidRPr="00CD4073">
        <w:rPr>
          <w:rFonts w:ascii="Bookman Old Style" w:hAnsi="Bookman Old Style"/>
          <w:b/>
          <w:sz w:val="24"/>
          <w:szCs w:val="24"/>
          <w:u w:val="single"/>
        </w:rPr>
        <w:t>)</w:t>
      </w:r>
      <w:proofErr w:type="gramEnd"/>
      <w:r w:rsidRPr="001A58FE">
        <w:rPr>
          <w:rFonts w:ascii="Bookman Old Style" w:hAnsi="Bookman Old Style"/>
          <w:sz w:val="24"/>
          <w:szCs w:val="24"/>
        </w:rPr>
        <w:br/>
        <w:t>Sous son règne, le royaume de France est le plus peuplé de la chrétienté. Il annexe la Champagne lors de son mariage avec l’h</w:t>
      </w:r>
      <w:r w:rsidR="00CD4073">
        <w:rPr>
          <w:rFonts w:ascii="Bookman Old Style" w:hAnsi="Bookman Old Style"/>
          <w:sz w:val="24"/>
          <w:szCs w:val="24"/>
        </w:rPr>
        <w:t>éritière du comte de Champagne.</w:t>
      </w:r>
      <w:r w:rsidR="00CD4073">
        <w:rPr>
          <w:rFonts w:ascii="Bookman Old Style" w:hAnsi="Bookman Old Style"/>
          <w:sz w:val="24"/>
          <w:szCs w:val="24"/>
        </w:rPr>
        <w:br/>
      </w:r>
      <w:r w:rsidRPr="001A58FE">
        <w:rPr>
          <w:rFonts w:ascii="Bookman Old Style" w:hAnsi="Bookman Old Style"/>
          <w:sz w:val="24"/>
          <w:szCs w:val="24"/>
        </w:rPr>
        <w:t>Il a le pouvoir exécutif et refuse de se soumettre à un</w:t>
      </w:r>
      <w:r w:rsidR="00CD4073">
        <w:rPr>
          <w:rFonts w:ascii="Bookman Old Style" w:hAnsi="Bookman Old Style"/>
          <w:sz w:val="24"/>
          <w:szCs w:val="24"/>
        </w:rPr>
        <w:t>e autorité extérieure, y compri</w:t>
      </w:r>
      <w:r w:rsidRPr="001A58FE">
        <w:rPr>
          <w:rFonts w:ascii="Bookman Old Style" w:hAnsi="Bookman Old Style"/>
          <w:sz w:val="24"/>
          <w:szCs w:val="24"/>
        </w:rPr>
        <w:t xml:space="preserve">s celle du Pape (il va d’ailleurs déposer celui de Rome et en faire élire un nouveau qui siègera non plus à Rome mais à Avignon)  et il a le pouvoir </w:t>
      </w:r>
      <w:r w:rsidR="00CD4073" w:rsidRPr="001A58FE">
        <w:rPr>
          <w:rFonts w:ascii="Bookman Old Style" w:hAnsi="Bookman Old Style"/>
          <w:sz w:val="24"/>
          <w:szCs w:val="24"/>
        </w:rPr>
        <w:t>législatif</w:t>
      </w:r>
      <w:r w:rsidRPr="001A58FE">
        <w:rPr>
          <w:rFonts w:ascii="Bookman Old Style" w:hAnsi="Bookman Old Style"/>
          <w:sz w:val="24"/>
          <w:szCs w:val="24"/>
        </w:rPr>
        <w:t> : il fait les lois.</w:t>
      </w:r>
      <w:r w:rsidR="00CD4073">
        <w:rPr>
          <w:rFonts w:ascii="Bookman Old Style" w:hAnsi="Bookman Old Style"/>
          <w:sz w:val="24"/>
          <w:szCs w:val="24"/>
        </w:rPr>
        <w:br/>
        <w:t>C’est lui qui obtiendra la canonisation de son grand père St louis en 1297.</w:t>
      </w:r>
    </w:p>
    <w:p w:rsidR="007A237D" w:rsidRPr="00CD4073" w:rsidRDefault="007A237D">
      <w:pPr>
        <w:rPr>
          <w:rFonts w:ascii="Bookman Old Style" w:hAnsi="Bookman Old Style"/>
          <w:color w:val="FF0000"/>
          <w:sz w:val="24"/>
          <w:szCs w:val="24"/>
        </w:rPr>
      </w:pPr>
      <w:r w:rsidRPr="001A58FE">
        <w:rPr>
          <w:rFonts w:ascii="Bookman Old Style" w:hAnsi="Bookman Old Style"/>
          <w:sz w:val="24"/>
          <w:szCs w:val="24"/>
        </w:rPr>
        <w:lastRenderedPageBreak/>
        <w:t>Il s’appuie sur de grandes assemblées réunissant clergé, noblesse et bourgeoisie des villes pour consentir à l’</w:t>
      </w:r>
      <w:proofErr w:type="spellStart"/>
      <w:r w:rsidRPr="001A58FE">
        <w:rPr>
          <w:rFonts w:ascii="Bookman Old Style" w:hAnsi="Bookman Old Style"/>
          <w:sz w:val="24"/>
          <w:szCs w:val="24"/>
        </w:rPr>
        <w:t>impot</w:t>
      </w:r>
      <w:proofErr w:type="spellEnd"/>
      <w:r w:rsidRPr="001A58FE">
        <w:rPr>
          <w:rFonts w:ascii="Bookman Old Style" w:hAnsi="Bookman Old Style"/>
          <w:sz w:val="24"/>
          <w:szCs w:val="24"/>
        </w:rPr>
        <w:t xml:space="preserve"> par exemple et mettre en place la mission royale ; ce sont les premiers </w:t>
      </w:r>
      <w:r w:rsidRPr="00CD4073">
        <w:rPr>
          <w:rFonts w:ascii="Bookman Old Style" w:hAnsi="Bookman Old Style"/>
          <w:color w:val="FF0000"/>
          <w:sz w:val="24"/>
          <w:szCs w:val="24"/>
        </w:rPr>
        <w:t>Etats Généraux</w:t>
      </w:r>
      <w:r w:rsidRPr="001A58FE">
        <w:rPr>
          <w:rFonts w:ascii="Bookman Old Style" w:hAnsi="Bookman Old Style"/>
          <w:sz w:val="24"/>
          <w:szCs w:val="24"/>
        </w:rPr>
        <w:t>.</w:t>
      </w:r>
      <w:r w:rsidRPr="001A58FE">
        <w:rPr>
          <w:rFonts w:ascii="Bookman Old Style" w:hAnsi="Bookman Old Style"/>
          <w:sz w:val="24"/>
          <w:szCs w:val="24"/>
        </w:rPr>
        <w:br/>
        <w:t>Enfin, p</w:t>
      </w:r>
      <w:r w:rsidR="001A58FE" w:rsidRPr="001A58FE">
        <w:rPr>
          <w:rFonts w:ascii="Bookman Old Style" w:hAnsi="Bookman Old Style"/>
          <w:sz w:val="24"/>
          <w:szCs w:val="24"/>
        </w:rPr>
        <w:t xml:space="preserve">our purger les finances de l’Etat, qui sont très mauvaises, il efface la dette que le royaume a envers </w:t>
      </w:r>
      <w:r w:rsidR="001A58FE" w:rsidRPr="00CD4073">
        <w:rPr>
          <w:rFonts w:ascii="Bookman Old Style" w:hAnsi="Bookman Old Style"/>
          <w:color w:val="FF0000"/>
          <w:sz w:val="24"/>
          <w:szCs w:val="24"/>
        </w:rPr>
        <w:t xml:space="preserve">l’ordre des Templiers </w:t>
      </w:r>
      <w:r w:rsidR="00CD4073">
        <w:rPr>
          <w:rFonts w:ascii="Bookman Old Style" w:hAnsi="Bookman Old Style"/>
          <w:sz w:val="24"/>
          <w:szCs w:val="24"/>
        </w:rPr>
        <w:t xml:space="preserve">, en faisant accuser et condamner à mort ses </w:t>
      </w:r>
      <w:r w:rsidR="001A58FE" w:rsidRPr="001A58FE">
        <w:rPr>
          <w:rFonts w:ascii="Bookman Old Style" w:hAnsi="Bookman Old Style"/>
          <w:sz w:val="24"/>
          <w:szCs w:val="24"/>
        </w:rPr>
        <w:t xml:space="preserve">membres pour </w:t>
      </w:r>
      <w:r w:rsidR="001A58FE" w:rsidRPr="00CD4073">
        <w:rPr>
          <w:rFonts w:ascii="Bookman Old Style" w:hAnsi="Bookman Old Style"/>
          <w:color w:val="FF0000"/>
          <w:sz w:val="24"/>
          <w:szCs w:val="24"/>
        </w:rPr>
        <w:t>hérésie</w:t>
      </w:r>
      <w:r w:rsidR="001A58FE" w:rsidRPr="001A58FE">
        <w:rPr>
          <w:rFonts w:ascii="Bookman Old Style" w:hAnsi="Bookman Old Style"/>
          <w:sz w:val="24"/>
          <w:szCs w:val="24"/>
        </w:rPr>
        <w:t xml:space="preserve"> : le dernier grand maitre, </w:t>
      </w:r>
      <w:r w:rsidR="001A58FE" w:rsidRPr="00CD4073">
        <w:rPr>
          <w:rFonts w:ascii="Bookman Old Style" w:hAnsi="Bookman Old Style"/>
          <w:color w:val="FF0000"/>
          <w:sz w:val="24"/>
          <w:szCs w:val="24"/>
        </w:rPr>
        <w:t xml:space="preserve">Jacques de Molay </w:t>
      </w:r>
      <w:r w:rsidR="001A58FE" w:rsidRPr="001A58FE">
        <w:rPr>
          <w:rFonts w:ascii="Bookman Old Style" w:hAnsi="Bookman Old Style"/>
          <w:sz w:val="24"/>
          <w:szCs w:val="24"/>
        </w:rPr>
        <w:t>mourra brulé en 1314)</w:t>
      </w:r>
      <w:r w:rsidR="001A58FE" w:rsidRPr="001A58FE">
        <w:rPr>
          <w:rFonts w:ascii="Bookman Old Style" w:hAnsi="Bookman Old Style"/>
          <w:sz w:val="24"/>
          <w:szCs w:val="24"/>
        </w:rPr>
        <w:br/>
        <w:t xml:space="preserve">Aucun de ses fils n’aura de descendant male, Philippe le Bel sera donc l’un des derniers rois </w:t>
      </w:r>
      <w:r w:rsidR="00CD4073">
        <w:rPr>
          <w:rFonts w:ascii="Bookman Old Style" w:hAnsi="Bookman Old Style"/>
          <w:sz w:val="24"/>
          <w:szCs w:val="24"/>
        </w:rPr>
        <w:t>Capétiens Directs (ses 3 fils rè</w:t>
      </w:r>
      <w:r w:rsidR="001A58FE" w:rsidRPr="001A58FE">
        <w:rPr>
          <w:rFonts w:ascii="Bookman Old Style" w:hAnsi="Bookman Old Style"/>
          <w:sz w:val="24"/>
          <w:szCs w:val="24"/>
        </w:rPr>
        <w:t>gneront</w:t>
      </w:r>
      <w:r w:rsidR="00CD4073">
        <w:rPr>
          <w:rFonts w:ascii="Bookman Old Style" w:hAnsi="Bookman Old Style"/>
          <w:sz w:val="24"/>
          <w:szCs w:val="24"/>
        </w:rPr>
        <w:t xml:space="preserve"> sans descendance male </w:t>
      </w:r>
      <w:r w:rsidR="001A58FE" w:rsidRPr="001A58FE">
        <w:rPr>
          <w:rFonts w:ascii="Bookman Old Style" w:hAnsi="Bookman Old Style"/>
          <w:sz w:val="24"/>
          <w:szCs w:val="24"/>
        </w:rPr>
        <w:t xml:space="preserve">) puis le </w:t>
      </w:r>
      <w:r w:rsidR="00E62B16" w:rsidRPr="001A58FE">
        <w:rPr>
          <w:rFonts w:ascii="Bookman Old Style" w:hAnsi="Bookman Old Style"/>
          <w:sz w:val="24"/>
          <w:szCs w:val="24"/>
        </w:rPr>
        <w:t>trône</w:t>
      </w:r>
      <w:bookmarkStart w:id="0" w:name="_GoBack"/>
      <w:bookmarkEnd w:id="0"/>
      <w:r w:rsidR="001A58FE" w:rsidRPr="001A58FE">
        <w:rPr>
          <w:rFonts w:ascii="Bookman Old Style" w:hAnsi="Bookman Old Style"/>
          <w:sz w:val="24"/>
          <w:szCs w:val="24"/>
        </w:rPr>
        <w:t xml:space="preserve"> </w:t>
      </w:r>
      <w:r w:rsidR="00CD4073">
        <w:rPr>
          <w:rFonts w:ascii="Bookman Old Style" w:hAnsi="Bookman Old Style"/>
          <w:sz w:val="24"/>
          <w:szCs w:val="24"/>
        </w:rPr>
        <w:t>passera</w:t>
      </w:r>
      <w:r w:rsidR="001A58FE" w:rsidRPr="001A58FE">
        <w:rPr>
          <w:rFonts w:ascii="Bookman Old Style" w:hAnsi="Bookman Old Style"/>
          <w:sz w:val="24"/>
          <w:szCs w:val="24"/>
        </w:rPr>
        <w:t xml:space="preserve"> à un </w:t>
      </w:r>
      <w:r w:rsidR="00CD4073">
        <w:rPr>
          <w:rFonts w:ascii="Bookman Old Style" w:hAnsi="Bookman Old Style"/>
          <w:sz w:val="24"/>
          <w:szCs w:val="24"/>
        </w:rPr>
        <w:t xml:space="preserve">cousin </w:t>
      </w:r>
      <w:r w:rsidR="001A58FE" w:rsidRPr="00CD4073">
        <w:rPr>
          <w:rFonts w:ascii="Bookman Old Style" w:hAnsi="Bookman Old Style"/>
          <w:color w:val="FF0000"/>
          <w:sz w:val="24"/>
          <w:szCs w:val="24"/>
        </w:rPr>
        <w:t>Valois</w:t>
      </w:r>
      <w:r w:rsidR="001A58FE" w:rsidRPr="001A58FE">
        <w:rPr>
          <w:rFonts w:ascii="Bookman Old Style" w:hAnsi="Bookman Old Style"/>
          <w:sz w:val="24"/>
          <w:szCs w:val="24"/>
        </w:rPr>
        <w:t xml:space="preserve"> : c’est le début de la </w:t>
      </w:r>
      <w:r w:rsidR="001A58FE" w:rsidRPr="00CD4073">
        <w:rPr>
          <w:rFonts w:ascii="Bookman Old Style" w:hAnsi="Bookman Old Style"/>
          <w:color w:val="FF0000"/>
          <w:sz w:val="24"/>
          <w:szCs w:val="24"/>
        </w:rPr>
        <w:t>Guerre de 100 ans.</w:t>
      </w:r>
    </w:p>
    <w:sectPr w:rsidR="007A237D" w:rsidRPr="00CD4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0F"/>
    <w:rsid w:val="001A58FE"/>
    <w:rsid w:val="003C2138"/>
    <w:rsid w:val="004353CE"/>
    <w:rsid w:val="005F05E5"/>
    <w:rsid w:val="007A237D"/>
    <w:rsid w:val="00A051E3"/>
    <w:rsid w:val="00CD4073"/>
    <w:rsid w:val="00E62B16"/>
    <w:rsid w:val="00F5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Aurélie T</dc:creator>
  <cp:lastModifiedBy>Aurélie T</cp:lastModifiedBy>
  <cp:revision>2</cp:revision>
  <cp:lastPrinted>2017-01-16T22:19:00Z</cp:lastPrinted>
  <dcterms:created xsi:type="dcterms:W3CDTF">2017-01-16T21:25:00Z</dcterms:created>
  <dcterms:modified xsi:type="dcterms:W3CDTF">2017-01-16T22:21:00Z</dcterms:modified>
</cp:coreProperties>
</file>