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C3" w:rsidRPr="00EE0727" w:rsidRDefault="000C73F7" w:rsidP="000C73F7">
      <w:pPr>
        <w:tabs>
          <w:tab w:val="left" w:pos="909"/>
        </w:tabs>
        <w:rPr>
          <w:sz w:val="8"/>
        </w:rPr>
      </w:pPr>
      <w:r>
        <w:tab/>
      </w:r>
    </w:p>
    <w:p w:rsidR="0077432A" w:rsidRDefault="00A4405D" w:rsidP="00790CAF">
      <w:pPr>
        <w:pStyle w:val="Titrefiche"/>
      </w:pPr>
      <w:r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5554333</wp:posOffset>
            </wp:positionH>
            <wp:positionV relativeFrom="paragraph">
              <wp:posOffset>95034</wp:posOffset>
            </wp:positionV>
            <wp:extent cx="1230570" cy="1234105"/>
            <wp:effectExtent l="171450" t="133350" r="369630" b="308945"/>
            <wp:wrapNone/>
            <wp:docPr id="7" name="Image 7" descr="http://t0.gstatic.com/images?q=tbn:ANd9GcSwZls5kqv0U29FGGIH72JvZhDOn8v5r4WhA7GLdn8OCd_o76Gr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SwZls5kqv0U29FGGIH72JvZhDOn8v5r4WhA7GLdn8OCd_o76GrM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570" cy="1234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E4428">
        <w:t>Repérer les</w:t>
      </w:r>
      <w:r w:rsidR="001B2952">
        <w:t xml:space="preserve"> </w:t>
      </w:r>
      <w:r w:rsidR="002C65A7">
        <w:t>adjectifs qualificatifs</w:t>
      </w:r>
    </w:p>
    <w:p w:rsidR="002C65A7" w:rsidRPr="00D35EFC" w:rsidRDefault="002C65A7" w:rsidP="002C65A7">
      <w:pPr>
        <w:pStyle w:val="Consigne"/>
      </w:pPr>
      <w:r>
        <w:t xml:space="preserve">Entoure de la </w:t>
      </w:r>
      <w:r w:rsidRPr="0009572C">
        <w:rPr>
          <w:b/>
        </w:rPr>
        <w:t>même couleur</w:t>
      </w:r>
      <w:r>
        <w:t xml:space="preserve"> les mots qui sont de la </w:t>
      </w:r>
      <w:r w:rsidRPr="0009572C">
        <w:rPr>
          <w:b/>
        </w:rPr>
        <w:t>même nature</w:t>
      </w:r>
      <w:r>
        <w:t>.</w:t>
      </w:r>
    </w:p>
    <w:p w:rsidR="002C65A7" w:rsidRDefault="00A4405D" w:rsidP="002C65A7">
      <w:pPr>
        <w:rPr>
          <w:rFonts w:cs="Tahoma"/>
        </w:rPr>
      </w:pPr>
      <w:r>
        <w:rPr>
          <w:rFonts w:ascii="Verdana" w:hAnsi="Verdana"/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4875722</wp:posOffset>
            </wp:positionH>
            <wp:positionV relativeFrom="paragraph">
              <wp:posOffset>305088</wp:posOffset>
            </wp:positionV>
            <wp:extent cx="1249404" cy="1147313"/>
            <wp:effectExtent l="190500" t="152400" r="179346" b="129037"/>
            <wp:wrapNone/>
            <wp:docPr id="10" name="Image 10" descr="http://t1.gstatic.com/images?q=tbn:ANd9GcSw_-42SJirCQY9B8jATG6SSLFz2WUkHRYT40biNELw4J3EUZ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Sw_-42SJirCQY9B8jATG6SSLFz2WUkHRYT40biNELw4J3EUZD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04" cy="1147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A6666" w:rsidRPr="00CA6666">
        <w:rPr>
          <w:rFonts w:ascii="Verdana" w:hAnsi="Verdana"/>
          <w:noProof/>
        </w:rPr>
        <w:pict>
          <v:roundrect id="_x0000_s1097" style="position:absolute;margin-left:-.6pt;margin-top:5.7pt;width:377.85pt;height:143.55pt;z-index:251701248;mso-position-horizontal-relative:text;mso-position-vertical-relative:text" arcsize="10349f">
            <v:textbox>
              <w:txbxContent>
                <w:p w:rsidR="002C65A7" w:rsidRDefault="002C65A7" w:rsidP="002C65A7">
                  <w:proofErr w:type="gramStart"/>
                  <w:r>
                    <w:t>bleu</w:t>
                  </w:r>
                  <w:proofErr w:type="gramEnd"/>
                  <w:r>
                    <w:tab/>
                  </w:r>
                  <w:r>
                    <w:tab/>
                  </w:r>
                  <w:r w:rsidRPr="00D35EFC">
                    <w:rPr>
                      <w:b/>
                      <w:i/>
                    </w:rPr>
                    <w:t>froid</w:t>
                  </w:r>
                  <w:r>
                    <w:tab/>
                  </w:r>
                  <w:r>
                    <w:tab/>
                    <w:t>rester</w:t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  <w:i/>
                      <w:u w:val="single"/>
                    </w:rPr>
                    <w:t>chien</w:t>
                  </w:r>
                  <w:r>
                    <w:tab/>
                  </w:r>
                  <w:r>
                    <w:tab/>
                    <w:t>nager</w:t>
                  </w:r>
                </w:p>
                <w:p w:rsidR="002C65A7" w:rsidRDefault="002C65A7" w:rsidP="002C65A7">
                  <w:r>
                    <w:tab/>
                  </w:r>
                  <w:proofErr w:type="gramStart"/>
                  <w:r w:rsidRPr="00D35EFC">
                    <w:rPr>
                      <w:i/>
                    </w:rPr>
                    <w:t>table</w:t>
                  </w:r>
                  <w:proofErr w:type="gramEnd"/>
                  <w:r>
                    <w:tab/>
                  </w:r>
                  <w:r>
                    <w:tab/>
                  </w:r>
                  <w:r w:rsidRPr="00D35EFC">
                    <w:rPr>
                      <w:b/>
                    </w:rPr>
                    <w:t>grand</w:t>
                  </w:r>
                  <w:r>
                    <w:tab/>
                  </w:r>
                  <w:r>
                    <w:tab/>
                    <w:t>donner</w:t>
                  </w:r>
                  <w:r>
                    <w:tab/>
                  </w:r>
                  <w:r>
                    <w:tab/>
                    <w:t>léger</w:t>
                  </w:r>
                  <w:r>
                    <w:tab/>
                  </w:r>
                  <w:r>
                    <w:tab/>
                    <w:t>venir</w:t>
                  </w:r>
                </w:p>
                <w:p w:rsidR="002C65A7" w:rsidRDefault="002C65A7" w:rsidP="002C65A7">
                  <w:proofErr w:type="gramStart"/>
                  <w:r>
                    <w:t>orange</w:t>
                  </w:r>
                  <w:proofErr w:type="gramEnd"/>
                  <w:r>
                    <w:tab/>
                  </w:r>
                  <w:r>
                    <w:tab/>
                    <w:t>courir</w:t>
                  </w:r>
                  <w:r>
                    <w:tab/>
                  </w:r>
                  <w:r>
                    <w:tab/>
                  </w:r>
                  <w:r w:rsidRPr="00D35EFC">
                    <w:rPr>
                      <w:u w:val="single"/>
                    </w:rPr>
                    <w:t>énorme</w:t>
                  </w:r>
                  <w:r>
                    <w:tab/>
                    <w:t xml:space="preserve">     pain</w:t>
                  </w:r>
                  <w:r>
                    <w:tab/>
                  </w:r>
                  <w:r>
                    <w:tab/>
                  </w:r>
                  <w:r w:rsidRPr="00D35EFC">
                    <w:rPr>
                      <w:b/>
                    </w:rPr>
                    <w:t>comprendre</w:t>
                  </w:r>
                  <w:r>
                    <w:tab/>
                  </w:r>
                </w:p>
                <w:p w:rsidR="002C65A7" w:rsidRPr="00DF2B8A" w:rsidRDefault="002C65A7" w:rsidP="002C65A7">
                  <w:pPr>
                    <w:rPr>
                      <w:sz w:val="2"/>
                    </w:rPr>
                  </w:pPr>
                  <w:r>
                    <w:tab/>
                  </w:r>
                  <w:proofErr w:type="gramStart"/>
                  <w:r w:rsidRPr="00D35EFC">
                    <w:rPr>
                      <w:b/>
                    </w:rPr>
                    <w:t>être</w:t>
                  </w:r>
                  <w:proofErr w:type="gramEnd"/>
                  <w:r>
                    <w:tab/>
                  </w:r>
                  <w:r>
                    <w:tab/>
                  </w:r>
                  <w:r w:rsidRPr="00D35EFC">
                    <w:rPr>
                      <w:i/>
                    </w:rPr>
                    <w:t xml:space="preserve">dépenser </w:t>
                  </w:r>
                  <w:r>
                    <w:tab/>
                    <w:t>dur</w:t>
                  </w:r>
                  <w:r>
                    <w:tab/>
                  </w:r>
                  <w:r>
                    <w:tab/>
                    <w:t>éternel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C65A7" w:rsidRDefault="002C65A7" w:rsidP="002C65A7">
                  <w:proofErr w:type="gramStart"/>
                  <w:r>
                    <w:t>tête</w:t>
                  </w:r>
                  <w:proofErr w:type="gramEnd"/>
                  <w:r>
                    <w:tab/>
                  </w:r>
                  <w:r>
                    <w:tab/>
                  </w:r>
                  <w:r>
                    <w:rPr>
                      <w:b/>
                      <w:u w:val="single"/>
                    </w:rPr>
                    <w:t>dormir</w:t>
                  </w:r>
                  <w:r>
                    <w:tab/>
                  </w:r>
                  <w:r w:rsidR="00DF2B8A">
                    <w:tab/>
                  </w:r>
                  <w:r>
                    <w:t>sommeil</w:t>
                  </w:r>
                  <w:r>
                    <w:tab/>
                  </w:r>
                  <w:r w:rsidRPr="00D35EFC">
                    <w:rPr>
                      <w:b/>
                    </w:rPr>
                    <w:t>profond</w:t>
                  </w:r>
                  <w:r>
                    <w:tab/>
                    <w:t xml:space="preserve">allongé </w:t>
                  </w:r>
                </w:p>
              </w:txbxContent>
            </v:textbox>
          </v:roundrect>
        </w:pict>
      </w:r>
    </w:p>
    <w:p w:rsidR="002C65A7" w:rsidRDefault="002C65A7" w:rsidP="002C65A7">
      <w:pPr>
        <w:rPr>
          <w:rFonts w:cs="Tahoma"/>
        </w:rPr>
      </w:pPr>
    </w:p>
    <w:p w:rsidR="002C65A7" w:rsidRDefault="00A4405D" w:rsidP="002C65A7">
      <w:pPr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5969635</wp:posOffset>
            </wp:positionH>
            <wp:positionV relativeFrom="paragraph">
              <wp:posOffset>259080</wp:posOffset>
            </wp:positionV>
            <wp:extent cx="982345" cy="1110615"/>
            <wp:effectExtent l="190500" t="152400" r="179705" b="127635"/>
            <wp:wrapNone/>
            <wp:docPr id="13" name="Image 13" descr="http://t0.gstatic.com/images?q=tbn:ANd9GcTdxorJ51mt-feDSFE9Rhln-2vgQ3ZlWLMeJIPZFYfOo3Jwu3pB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TdxorJ51mt-feDSFE9Rhln-2vgQ3ZlWLMeJIPZFYfOo3Jwu3pB7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110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C65A7" w:rsidRPr="00D35EFC" w:rsidRDefault="002C65A7" w:rsidP="002C65A7">
      <w:pPr>
        <w:rPr>
          <w:rFonts w:ascii="Verdana" w:hAnsi="Verdana"/>
        </w:rPr>
      </w:pPr>
    </w:p>
    <w:p w:rsidR="002C65A7" w:rsidRPr="00D35EFC" w:rsidRDefault="002C65A7" w:rsidP="002C65A7">
      <w:pPr>
        <w:rPr>
          <w:rFonts w:ascii="Verdana" w:hAnsi="Verdana"/>
        </w:rPr>
      </w:pPr>
    </w:p>
    <w:p w:rsidR="002C65A7" w:rsidRPr="00D35EFC" w:rsidRDefault="002C65A7" w:rsidP="002C65A7">
      <w:pPr>
        <w:rPr>
          <w:rFonts w:ascii="Verdana" w:hAnsi="Verdana"/>
        </w:rPr>
      </w:pPr>
    </w:p>
    <w:p w:rsidR="002C65A7" w:rsidRPr="00DF2B8A" w:rsidRDefault="00DF2B8A" w:rsidP="002C65A7">
      <w:pPr>
        <w:rPr>
          <w:rFonts w:ascii="Verdana" w:hAnsi="Verdana"/>
          <w:sz w:val="2"/>
        </w:rPr>
      </w:pPr>
      <w:r>
        <w:rPr>
          <w:rFonts w:ascii="Verdana" w:hAnsi="Verdana"/>
          <w:sz w:val="2"/>
        </w:rPr>
        <w:t>….</w:t>
      </w:r>
    </w:p>
    <w:p w:rsidR="002C65A7" w:rsidRPr="00D35EFC" w:rsidRDefault="002C65A7" w:rsidP="002C65A7">
      <w:pPr>
        <w:pStyle w:val="Consigne"/>
      </w:pPr>
      <w:r>
        <w:t xml:space="preserve">Dans chacune des phrases suivantes </w:t>
      </w:r>
      <w:r w:rsidRPr="0009572C">
        <w:rPr>
          <w:b/>
        </w:rPr>
        <w:t>souligne l’adjectif qualificatif</w:t>
      </w:r>
      <w:r>
        <w:t xml:space="preserve"> et </w:t>
      </w:r>
      <w:r w:rsidRPr="0009572C">
        <w:rPr>
          <w:b/>
        </w:rPr>
        <w:t>entoure le nom</w:t>
      </w:r>
      <w:r>
        <w:t xml:space="preserve"> auquel il se rapporte.</w:t>
      </w:r>
    </w:p>
    <w:p w:rsidR="002C65A7" w:rsidRDefault="002C65A7" w:rsidP="002C65A7">
      <w:pPr>
        <w:pStyle w:val="Sansinterligne"/>
        <w:spacing w:line="360" w:lineRule="auto"/>
        <w:rPr>
          <w:sz w:val="24"/>
        </w:rPr>
        <w:sectPr w:rsidR="002C65A7" w:rsidSect="00790CAF">
          <w:headerReference w:type="default" r:id="rId11"/>
          <w:footerReference w:type="default" r:id="rId12"/>
          <w:type w:val="continuous"/>
          <w:pgSz w:w="11906" w:h="16838"/>
          <w:pgMar w:top="1134" w:right="720" w:bottom="720" w:left="720" w:header="624" w:footer="411" w:gutter="0"/>
          <w:cols w:sep="1" w:space="709"/>
          <w:docGrid w:linePitch="360"/>
        </w:sectPr>
      </w:pPr>
    </w:p>
    <w:p w:rsidR="002C65A7" w:rsidRPr="002C65A7" w:rsidRDefault="002C65A7" w:rsidP="002C65A7">
      <w:pPr>
        <w:pStyle w:val="Sansinterligne"/>
        <w:spacing w:line="360" w:lineRule="auto"/>
        <w:rPr>
          <w:szCs w:val="20"/>
        </w:rPr>
      </w:pPr>
      <w:r w:rsidRPr="002C65A7">
        <w:rPr>
          <w:szCs w:val="20"/>
        </w:rPr>
        <w:lastRenderedPageBreak/>
        <w:t>1. Le chemin se perd dans la forêt profonde.</w:t>
      </w:r>
    </w:p>
    <w:p w:rsidR="002C65A7" w:rsidRPr="002C65A7" w:rsidRDefault="002C65A7" w:rsidP="002C65A7">
      <w:pPr>
        <w:pStyle w:val="Sansinterligne"/>
        <w:spacing w:line="360" w:lineRule="auto"/>
        <w:rPr>
          <w:szCs w:val="20"/>
        </w:rPr>
      </w:pPr>
      <w:r w:rsidRPr="002C65A7">
        <w:rPr>
          <w:szCs w:val="20"/>
        </w:rPr>
        <w:t>2. Noémie a les cheveux frisés.</w:t>
      </w:r>
    </w:p>
    <w:p w:rsidR="002C65A7" w:rsidRPr="002C65A7" w:rsidRDefault="002C65A7" w:rsidP="002C65A7">
      <w:pPr>
        <w:pStyle w:val="Sansinterligne"/>
        <w:spacing w:line="360" w:lineRule="auto"/>
        <w:rPr>
          <w:szCs w:val="20"/>
        </w:rPr>
      </w:pPr>
      <w:r w:rsidRPr="002C65A7">
        <w:rPr>
          <w:szCs w:val="20"/>
        </w:rPr>
        <w:t>3. Nous portons des chaussettes rayées.</w:t>
      </w:r>
    </w:p>
    <w:p w:rsidR="002C65A7" w:rsidRPr="002C65A7" w:rsidRDefault="002C65A7" w:rsidP="002C65A7">
      <w:pPr>
        <w:pStyle w:val="Sansinterligne"/>
        <w:spacing w:line="360" w:lineRule="auto"/>
        <w:rPr>
          <w:szCs w:val="20"/>
        </w:rPr>
      </w:pPr>
      <w:r w:rsidRPr="002C65A7">
        <w:rPr>
          <w:szCs w:val="20"/>
        </w:rPr>
        <w:t>4. Nous marchions à une allure modérée.</w:t>
      </w:r>
    </w:p>
    <w:p w:rsidR="002C65A7" w:rsidRPr="002C65A7" w:rsidRDefault="002C65A7" w:rsidP="002C65A7">
      <w:pPr>
        <w:pStyle w:val="Sansinterligne"/>
        <w:spacing w:line="360" w:lineRule="auto"/>
        <w:rPr>
          <w:szCs w:val="20"/>
        </w:rPr>
      </w:pPr>
      <w:r w:rsidRPr="002C65A7">
        <w:rPr>
          <w:szCs w:val="20"/>
        </w:rPr>
        <w:t>5. La porte monumentale du château s'ouvrit.</w:t>
      </w:r>
    </w:p>
    <w:p w:rsidR="002C65A7" w:rsidRPr="002C65A7" w:rsidRDefault="002C65A7" w:rsidP="002C65A7">
      <w:pPr>
        <w:pStyle w:val="Sansinterligne"/>
        <w:spacing w:line="360" w:lineRule="auto"/>
        <w:rPr>
          <w:szCs w:val="20"/>
        </w:rPr>
      </w:pPr>
      <w:r w:rsidRPr="002C65A7">
        <w:rPr>
          <w:szCs w:val="20"/>
        </w:rPr>
        <w:lastRenderedPageBreak/>
        <w:t>6. Nous gobons des œufs frais.</w:t>
      </w:r>
    </w:p>
    <w:p w:rsidR="002C65A7" w:rsidRPr="002C65A7" w:rsidRDefault="002C65A7" w:rsidP="002C65A7">
      <w:pPr>
        <w:pStyle w:val="Sansinterligne"/>
        <w:spacing w:line="360" w:lineRule="auto"/>
        <w:rPr>
          <w:szCs w:val="20"/>
        </w:rPr>
      </w:pPr>
      <w:r w:rsidRPr="002C65A7">
        <w:rPr>
          <w:szCs w:val="20"/>
        </w:rPr>
        <w:t>7. Ce beau cadeau m’a été offert par Marc.</w:t>
      </w:r>
    </w:p>
    <w:p w:rsidR="002C65A7" w:rsidRPr="002C65A7" w:rsidRDefault="002C65A7" w:rsidP="002C65A7">
      <w:pPr>
        <w:pStyle w:val="Sansinterligne"/>
        <w:spacing w:line="360" w:lineRule="auto"/>
        <w:rPr>
          <w:szCs w:val="20"/>
        </w:rPr>
      </w:pPr>
      <w:r w:rsidRPr="002C65A7">
        <w:rPr>
          <w:szCs w:val="20"/>
        </w:rPr>
        <w:t>8. Les arbres abattus gisent à terre.</w:t>
      </w:r>
    </w:p>
    <w:p w:rsidR="002C65A7" w:rsidRPr="002C65A7" w:rsidRDefault="002C65A7" w:rsidP="002C65A7">
      <w:pPr>
        <w:pStyle w:val="Sansinterligne"/>
        <w:spacing w:line="360" w:lineRule="auto"/>
        <w:rPr>
          <w:szCs w:val="20"/>
        </w:rPr>
      </w:pPr>
      <w:r w:rsidRPr="002C65A7">
        <w:rPr>
          <w:szCs w:val="20"/>
        </w:rPr>
        <w:t>9. Tu ramasses les pommes vertes.</w:t>
      </w:r>
    </w:p>
    <w:p w:rsidR="002C65A7" w:rsidRPr="002C65A7" w:rsidRDefault="002C65A7" w:rsidP="002C65A7">
      <w:pPr>
        <w:pStyle w:val="Sansinterligne"/>
        <w:spacing w:line="360" w:lineRule="auto"/>
        <w:rPr>
          <w:b/>
          <w:bCs/>
          <w:smallCaps/>
          <w:szCs w:val="20"/>
        </w:rPr>
      </w:pPr>
      <w:r w:rsidRPr="002C65A7">
        <w:rPr>
          <w:szCs w:val="20"/>
        </w:rPr>
        <w:t xml:space="preserve">10. </w:t>
      </w:r>
      <w:r>
        <w:rPr>
          <w:szCs w:val="20"/>
        </w:rPr>
        <w:t>Le</w:t>
      </w:r>
      <w:r w:rsidRPr="002C65A7">
        <w:rPr>
          <w:szCs w:val="20"/>
        </w:rPr>
        <w:t xml:space="preserve"> vieil homme regarde passer les gens.</w:t>
      </w:r>
    </w:p>
    <w:p w:rsidR="002C65A7" w:rsidRDefault="002C65A7" w:rsidP="002C65A7">
      <w:pPr>
        <w:rPr>
          <w:rFonts w:ascii="Verdana" w:hAnsi="Verdana"/>
        </w:rPr>
        <w:sectPr w:rsidR="002C65A7" w:rsidSect="002C65A7">
          <w:type w:val="continuous"/>
          <w:pgSz w:w="11906" w:h="16838"/>
          <w:pgMar w:top="1134" w:right="720" w:bottom="720" w:left="720" w:header="624" w:footer="411" w:gutter="0"/>
          <w:cols w:num="2" w:sep="1" w:space="709"/>
          <w:docGrid w:linePitch="360"/>
        </w:sectPr>
      </w:pPr>
    </w:p>
    <w:p w:rsidR="002C65A7" w:rsidRPr="002C65A7" w:rsidRDefault="002C65A7" w:rsidP="002C65A7">
      <w:pPr>
        <w:rPr>
          <w:rFonts w:ascii="Verdana" w:hAnsi="Verdana"/>
          <w:sz w:val="2"/>
        </w:rPr>
      </w:pPr>
    </w:p>
    <w:p w:rsidR="002C65A7" w:rsidRPr="00D35EFC" w:rsidRDefault="002C65A7" w:rsidP="002C65A7">
      <w:pPr>
        <w:pStyle w:val="Consigne"/>
      </w:pPr>
      <w:r>
        <w:t>Classe les adjectifs de l’exercice précédent dans le tableau ci-dessous.</w:t>
      </w:r>
    </w:p>
    <w:tbl>
      <w:tblPr>
        <w:tblStyle w:val="Grilledutableau"/>
        <w:tblW w:w="0" w:type="auto"/>
        <w:tblLook w:val="04A0"/>
      </w:tblPr>
      <w:tblGrid>
        <w:gridCol w:w="1668"/>
        <w:gridCol w:w="4469"/>
        <w:gridCol w:w="4469"/>
      </w:tblGrid>
      <w:tr w:rsidR="002C65A7" w:rsidTr="002C65A7">
        <w:trPr>
          <w:trHeight w:val="680"/>
        </w:trPr>
        <w:tc>
          <w:tcPr>
            <w:tcW w:w="1668" w:type="dxa"/>
            <w:vAlign w:val="center"/>
          </w:tcPr>
          <w:p w:rsidR="002C65A7" w:rsidRPr="002C65A7" w:rsidRDefault="002C65A7" w:rsidP="002C65A7">
            <w:pPr>
              <w:pStyle w:val="Sansinterligne"/>
              <w:jc w:val="center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4469" w:type="dxa"/>
            <w:vAlign w:val="center"/>
          </w:tcPr>
          <w:p w:rsidR="002C65A7" w:rsidRPr="002C65A7" w:rsidRDefault="002C65A7" w:rsidP="002C65A7">
            <w:pPr>
              <w:pStyle w:val="Sansinterligne"/>
              <w:jc w:val="center"/>
              <w:rPr>
                <w:b/>
                <w:color w:val="1F497D" w:themeColor="text2"/>
                <w:sz w:val="24"/>
              </w:rPr>
            </w:pPr>
            <w:r w:rsidRPr="002C65A7">
              <w:rPr>
                <w:b/>
                <w:color w:val="1F497D" w:themeColor="text2"/>
                <w:sz w:val="24"/>
              </w:rPr>
              <w:t>Masculin</w:t>
            </w:r>
          </w:p>
        </w:tc>
        <w:tc>
          <w:tcPr>
            <w:tcW w:w="4469" w:type="dxa"/>
            <w:vAlign w:val="center"/>
          </w:tcPr>
          <w:p w:rsidR="002C65A7" w:rsidRPr="002C65A7" w:rsidRDefault="002C65A7" w:rsidP="002C65A7">
            <w:pPr>
              <w:pStyle w:val="Sansinterligne"/>
              <w:jc w:val="center"/>
              <w:rPr>
                <w:b/>
                <w:color w:val="1F497D" w:themeColor="text2"/>
                <w:sz w:val="24"/>
              </w:rPr>
            </w:pPr>
            <w:r w:rsidRPr="002C65A7">
              <w:rPr>
                <w:b/>
                <w:color w:val="1F497D" w:themeColor="text2"/>
                <w:sz w:val="24"/>
              </w:rPr>
              <w:t>Féminin</w:t>
            </w:r>
          </w:p>
        </w:tc>
      </w:tr>
      <w:tr w:rsidR="002C65A7" w:rsidTr="002C65A7">
        <w:trPr>
          <w:trHeight w:val="680"/>
        </w:trPr>
        <w:tc>
          <w:tcPr>
            <w:tcW w:w="1668" w:type="dxa"/>
            <w:vAlign w:val="center"/>
          </w:tcPr>
          <w:p w:rsidR="002C65A7" w:rsidRPr="002C65A7" w:rsidRDefault="002C65A7" w:rsidP="002C65A7">
            <w:pPr>
              <w:pStyle w:val="Sansinterligne"/>
              <w:jc w:val="center"/>
              <w:rPr>
                <w:b/>
                <w:color w:val="1F497D" w:themeColor="text2"/>
                <w:sz w:val="24"/>
              </w:rPr>
            </w:pPr>
            <w:r w:rsidRPr="002C65A7">
              <w:rPr>
                <w:b/>
                <w:color w:val="1F497D" w:themeColor="text2"/>
                <w:sz w:val="24"/>
              </w:rPr>
              <w:t>Singulier</w:t>
            </w:r>
          </w:p>
        </w:tc>
        <w:tc>
          <w:tcPr>
            <w:tcW w:w="4469" w:type="dxa"/>
            <w:vAlign w:val="center"/>
          </w:tcPr>
          <w:p w:rsidR="002C65A7" w:rsidRPr="002C65A7" w:rsidRDefault="002C65A7" w:rsidP="002C65A7">
            <w:pPr>
              <w:pStyle w:val="Sansinterligne"/>
              <w:jc w:val="center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4469" w:type="dxa"/>
            <w:vAlign w:val="center"/>
          </w:tcPr>
          <w:p w:rsidR="002C65A7" w:rsidRPr="002C65A7" w:rsidRDefault="002C65A7" w:rsidP="002C65A7">
            <w:pPr>
              <w:pStyle w:val="Sansinterligne"/>
              <w:jc w:val="center"/>
              <w:rPr>
                <w:b/>
                <w:color w:val="1F497D" w:themeColor="text2"/>
                <w:sz w:val="24"/>
              </w:rPr>
            </w:pPr>
          </w:p>
        </w:tc>
      </w:tr>
      <w:tr w:rsidR="002C65A7" w:rsidTr="002C65A7">
        <w:trPr>
          <w:trHeight w:val="680"/>
        </w:trPr>
        <w:tc>
          <w:tcPr>
            <w:tcW w:w="1668" w:type="dxa"/>
            <w:vAlign w:val="center"/>
          </w:tcPr>
          <w:p w:rsidR="002C65A7" w:rsidRPr="002C65A7" w:rsidRDefault="002C65A7" w:rsidP="002C65A7">
            <w:pPr>
              <w:pStyle w:val="Sansinterligne"/>
              <w:jc w:val="center"/>
              <w:rPr>
                <w:b/>
                <w:color w:val="1F497D" w:themeColor="text2"/>
                <w:sz w:val="24"/>
              </w:rPr>
            </w:pPr>
            <w:r w:rsidRPr="002C65A7">
              <w:rPr>
                <w:b/>
                <w:color w:val="1F497D" w:themeColor="text2"/>
                <w:sz w:val="24"/>
              </w:rPr>
              <w:t>Pluriel</w:t>
            </w:r>
          </w:p>
        </w:tc>
        <w:tc>
          <w:tcPr>
            <w:tcW w:w="4469" w:type="dxa"/>
            <w:vAlign w:val="center"/>
          </w:tcPr>
          <w:p w:rsidR="002C65A7" w:rsidRPr="002C65A7" w:rsidRDefault="002C65A7" w:rsidP="002C65A7">
            <w:pPr>
              <w:pStyle w:val="Sansinterligne"/>
              <w:jc w:val="center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4469" w:type="dxa"/>
            <w:vAlign w:val="center"/>
          </w:tcPr>
          <w:p w:rsidR="002C65A7" w:rsidRPr="002C65A7" w:rsidRDefault="002C65A7" w:rsidP="002C65A7">
            <w:pPr>
              <w:pStyle w:val="Sansinterligne"/>
              <w:jc w:val="center"/>
              <w:rPr>
                <w:b/>
                <w:color w:val="1F497D" w:themeColor="text2"/>
                <w:sz w:val="24"/>
              </w:rPr>
            </w:pPr>
          </w:p>
        </w:tc>
      </w:tr>
    </w:tbl>
    <w:p w:rsidR="002C65A7" w:rsidRPr="00DF2B8A" w:rsidRDefault="002C65A7" w:rsidP="002C65A7">
      <w:pPr>
        <w:rPr>
          <w:rFonts w:ascii="Verdana" w:hAnsi="Verdana"/>
          <w:sz w:val="2"/>
        </w:rPr>
      </w:pPr>
    </w:p>
    <w:p w:rsidR="009E4428" w:rsidRPr="008B12D0" w:rsidRDefault="00A4405D" w:rsidP="009E4428">
      <w:pPr>
        <w:pStyle w:val="Consigne"/>
      </w:pPr>
      <w:r>
        <w:rPr>
          <w:b/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385445</wp:posOffset>
            </wp:positionV>
            <wp:extent cx="2137410" cy="1569720"/>
            <wp:effectExtent l="19050" t="0" r="0" b="0"/>
            <wp:wrapSquare wrapText="bothSides"/>
            <wp:docPr id="4" name="Image 4" descr="http://4.bp.blogspot.com/-FU7Mqtm27Mg/Ti-rd7ZK_VI/AAAAAAAAC80/xCS7xK2FdmE/s400/phare_vague_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FU7Mqtm27Mg/Ti-rd7ZK_VI/AAAAAAAAC80/xCS7xK2FdmE/s400/phare_vague_8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6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E4428" w:rsidRPr="009E4428">
        <w:rPr>
          <w:b/>
        </w:rPr>
        <w:t>Souligne les adjectifs qualificatifs</w:t>
      </w:r>
      <w:r w:rsidR="009E4428" w:rsidRPr="008B12D0">
        <w:t xml:space="preserve"> et </w:t>
      </w:r>
      <w:r w:rsidR="009E4428" w:rsidRPr="009E4428">
        <w:rPr>
          <w:b/>
        </w:rPr>
        <w:t>entoure les noms</w:t>
      </w:r>
      <w:r w:rsidR="009E4428" w:rsidRPr="008B12D0">
        <w:t xml:space="preserve"> </w:t>
      </w:r>
      <w:r w:rsidR="009E4428">
        <w:t xml:space="preserve">qui </w:t>
      </w:r>
      <w:r w:rsidR="009E4428" w:rsidRPr="008B12D0">
        <w:t>l</w:t>
      </w:r>
      <w:r w:rsidR="009E4428">
        <w:t>eur corresponde</w:t>
      </w:r>
      <w:r w:rsidR="009E4428" w:rsidRPr="008B12D0">
        <w:t>nt.</w:t>
      </w:r>
    </w:p>
    <w:p w:rsidR="009E4428" w:rsidRPr="009E4428" w:rsidRDefault="009E4428" w:rsidP="009E4428">
      <w:pPr>
        <w:pStyle w:val="Sansinterligne"/>
        <w:numPr>
          <w:ilvl w:val="0"/>
          <w:numId w:val="18"/>
        </w:numPr>
        <w:spacing w:line="360" w:lineRule="auto"/>
      </w:pPr>
      <w:r w:rsidRPr="009E4428">
        <w:t>Une route mouillée est une route dangereuse.</w:t>
      </w:r>
    </w:p>
    <w:p w:rsidR="009E4428" w:rsidRPr="009E4428" w:rsidRDefault="009E4428" w:rsidP="009E4428">
      <w:pPr>
        <w:pStyle w:val="Sansinterligne"/>
        <w:numPr>
          <w:ilvl w:val="0"/>
          <w:numId w:val="18"/>
        </w:numPr>
        <w:spacing w:line="360" w:lineRule="auto"/>
      </w:pPr>
      <w:r w:rsidRPr="009E4428">
        <w:t>Je préfère les chevaux noirs.</w:t>
      </w:r>
    </w:p>
    <w:p w:rsidR="009E4428" w:rsidRPr="009E4428" w:rsidRDefault="009E4428" w:rsidP="009E4428">
      <w:pPr>
        <w:pStyle w:val="Sansinterligne"/>
        <w:numPr>
          <w:ilvl w:val="0"/>
          <w:numId w:val="18"/>
        </w:numPr>
        <w:spacing w:line="360" w:lineRule="auto"/>
      </w:pPr>
      <w:r w:rsidRPr="009E4428">
        <w:t>Le train traverse à grande vitesse des paysages magnifiques.</w:t>
      </w:r>
    </w:p>
    <w:p w:rsidR="009E4428" w:rsidRPr="009E4428" w:rsidRDefault="00A4405D" w:rsidP="009E4428">
      <w:pPr>
        <w:pStyle w:val="Sansinterligne"/>
        <w:numPr>
          <w:ilvl w:val="0"/>
          <w:numId w:val="18"/>
        </w:numPr>
        <w:spacing w:line="360" w:lineRule="auto"/>
      </w:pPr>
      <w:r>
        <w:t>En voyant mes</w:t>
      </w:r>
      <w:r w:rsidR="009E4428" w:rsidRPr="009E4428">
        <w:t xml:space="preserve"> notes, mon père est entré dans une grande colère.</w:t>
      </w:r>
      <w:r w:rsidR="00B22E22" w:rsidRPr="00B22E22">
        <w:t xml:space="preserve"> </w:t>
      </w:r>
    </w:p>
    <w:p w:rsidR="009E4428" w:rsidRPr="009E4428" w:rsidRDefault="009E4428" w:rsidP="009E4428">
      <w:pPr>
        <w:pStyle w:val="Sansinterligne"/>
        <w:numPr>
          <w:ilvl w:val="0"/>
          <w:numId w:val="18"/>
        </w:numPr>
        <w:spacing w:line="360" w:lineRule="auto"/>
      </w:pPr>
      <w:r w:rsidRPr="009E4428">
        <w:t>Un vent glacial balaie la campagne endormie.</w:t>
      </w:r>
    </w:p>
    <w:p w:rsidR="009E4428" w:rsidRPr="009E4428" w:rsidRDefault="009E4428" w:rsidP="009E4428">
      <w:pPr>
        <w:pStyle w:val="Sansinterligne"/>
        <w:numPr>
          <w:ilvl w:val="0"/>
          <w:numId w:val="18"/>
        </w:numPr>
        <w:spacing w:line="360" w:lineRule="auto"/>
      </w:pPr>
      <w:r w:rsidRPr="009E4428">
        <w:t>Ma petite sœur a taché sa robe neuve avec de la peinture indélébile.</w:t>
      </w:r>
    </w:p>
    <w:p w:rsidR="009E4428" w:rsidRPr="009E4428" w:rsidRDefault="009E4428" w:rsidP="009E4428">
      <w:pPr>
        <w:pStyle w:val="Sansinterligne"/>
        <w:numPr>
          <w:ilvl w:val="0"/>
          <w:numId w:val="18"/>
        </w:numPr>
        <w:spacing w:line="360" w:lineRule="auto"/>
      </w:pPr>
      <w:r w:rsidRPr="009E4428">
        <w:t>Le gardien du phare a une vue exceptionnelle sur la mer déchaînée.</w:t>
      </w:r>
    </w:p>
    <w:p w:rsidR="009E4428" w:rsidRDefault="009E4428" w:rsidP="009E4428">
      <w:pPr>
        <w:pStyle w:val="Sansinterligne"/>
        <w:numPr>
          <w:ilvl w:val="0"/>
          <w:numId w:val="18"/>
        </w:numPr>
        <w:spacing w:line="360" w:lineRule="auto"/>
      </w:pPr>
      <w:r w:rsidRPr="009E4428">
        <w:t>Le vent violent de l’automne fait tourbillonner les feuilles mortes dans l’immense parc.</w:t>
      </w:r>
    </w:p>
    <w:p w:rsidR="009E4428" w:rsidRPr="00A4405D" w:rsidRDefault="009E4428" w:rsidP="009E4428">
      <w:pPr>
        <w:pStyle w:val="Sansinterligne"/>
        <w:rPr>
          <w:sz w:val="20"/>
        </w:rPr>
      </w:pPr>
    </w:p>
    <w:p w:rsidR="009E4428" w:rsidRPr="009E4428" w:rsidRDefault="009E4428" w:rsidP="009E4428">
      <w:pPr>
        <w:pStyle w:val="Sansinterligne"/>
        <w:rPr>
          <w:sz w:val="4"/>
        </w:rPr>
      </w:pPr>
    </w:p>
    <w:sectPr w:rsidR="009E4428" w:rsidRPr="009E4428" w:rsidSect="00790CAF">
      <w:type w:val="continuous"/>
      <w:pgSz w:w="11906" w:h="16838"/>
      <w:pgMar w:top="1134" w:right="720" w:bottom="720" w:left="720" w:header="624" w:footer="411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D0" w:rsidRDefault="00352DD0" w:rsidP="0033360D">
      <w:pPr>
        <w:spacing w:after="0" w:line="240" w:lineRule="auto"/>
      </w:pPr>
      <w:r>
        <w:separator/>
      </w:r>
    </w:p>
  </w:endnote>
  <w:endnote w:type="continuationSeparator" w:id="0">
    <w:p w:rsidR="00352DD0" w:rsidRDefault="00352DD0" w:rsidP="0033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6841"/>
      <w:docPartObj>
        <w:docPartGallery w:val="Page Numbers (Bottom of Page)"/>
        <w:docPartUnique/>
      </w:docPartObj>
    </w:sdtPr>
    <w:sdtContent>
      <w:p w:rsidR="003D4902" w:rsidRDefault="003D4902" w:rsidP="00C75511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6575125</wp:posOffset>
              </wp:positionH>
              <wp:positionV relativeFrom="paragraph">
                <wp:posOffset>-40376</wp:posOffset>
              </wp:positionV>
              <wp:extent cx="420898" cy="327804"/>
              <wp:effectExtent l="19050" t="0" r="0" b="0"/>
              <wp:wrapNone/>
              <wp:docPr id="8" name="Imag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0898" cy="3278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tbl>
    <w:tblPr>
      <w:tblpPr w:leftFromText="187" w:rightFromText="187" w:vertAnchor="page" w:horzAnchor="page" w:tblpXSpec="right" w:tblpYSpec="bottom"/>
      <w:tblW w:w="213" w:type="pct"/>
      <w:tblLook w:val="04A0"/>
    </w:tblPr>
    <w:tblGrid>
      <w:gridCol w:w="498"/>
    </w:tblGrid>
    <w:tr w:rsidR="003D4902" w:rsidRPr="00C040C0" w:rsidTr="006D2652">
      <w:trPr>
        <w:trHeight w:val="9215"/>
      </w:trPr>
      <w:tc>
        <w:tcPr>
          <w:tcW w:w="454" w:type="dxa"/>
          <w:tcBorders>
            <w:bottom w:val="single" w:sz="4" w:space="0" w:color="auto"/>
          </w:tcBorders>
          <w:textDirection w:val="btLr"/>
          <w:vAlign w:val="center"/>
        </w:tcPr>
        <w:p w:rsidR="003D4902" w:rsidRPr="00620371" w:rsidRDefault="003D4902" w:rsidP="006D2652">
          <w:pPr>
            <w:pStyle w:val="En-tte"/>
            <w:ind w:left="113" w:right="113"/>
            <w:rPr>
              <w:rFonts w:ascii="Century" w:hAnsi="Century"/>
              <w:color w:val="808080" w:themeColor="background1" w:themeShade="80"/>
            </w:rPr>
          </w:pPr>
          <w:r w:rsidRPr="00620371">
            <w:rPr>
              <w:color w:val="808080" w:themeColor="background1" w:themeShade="80"/>
            </w:rPr>
            <w:t>http://ressourcessegpa.eklablog.com</w:t>
          </w:r>
        </w:p>
      </w:tc>
    </w:tr>
    <w:tr w:rsidR="003D4902" w:rsidRPr="00C040C0" w:rsidTr="006D2652">
      <w:tc>
        <w:tcPr>
          <w:tcW w:w="454" w:type="dxa"/>
          <w:tcBorders>
            <w:top w:val="single" w:sz="4" w:space="0" w:color="auto"/>
          </w:tcBorders>
        </w:tcPr>
        <w:p w:rsidR="003D4902" w:rsidRPr="00C040C0" w:rsidRDefault="003D4902" w:rsidP="006D2652">
          <w:pPr>
            <w:pStyle w:val="Pieddepage"/>
          </w:pPr>
        </w:p>
        <w:p w:rsidR="003D4902" w:rsidRPr="00C040C0" w:rsidRDefault="003D4902" w:rsidP="006D2652">
          <w:pPr>
            <w:pStyle w:val="Pieddepage"/>
          </w:pPr>
        </w:p>
      </w:tc>
    </w:tr>
    <w:tr w:rsidR="003D4902" w:rsidRPr="00C040C0" w:rsidTr="006D2652">
      <w:trPr>
        <w:trHeight w:val="768"/>
      </w:trPr>
      <w:tc>
        <w:tcPr>
          <w:tcW w:w="454" w:type="dxa"/>
        </w:tcPr>
        <w:p w:rsidR="003D4902" w:rsidRPr="00C040C0" w:rsidRDefault="003D4902" w:rsidP="006D2652">
          <w:pPr>
            <w:pStyle w:val="En-tte"/>
            <w:rPr>
              <w:sz w:val="10"/>
            </w:rPr>
          </w:pPr>
        </w:p>
        <w:p w:rsidR="003D4902" w:rsidRPr="00C040C0" w:rsidRDefault="003D4902" w:rsidP="006D2652">
          <w:pPr>
            <w:pStyle w:val="En-tte"/>
            <w:rPr>
              <w:sz w:val="10"/>
            </w:rPr>
          </w:pPr>
        </w:p>
        <w:p w:rsidR="003D4902" w:rsidRPr="00C040C0" w:rsidRDefault="003D4902" w:rsidP="006D2652">
          <w:pPr>
            <w:pStyle w:val="En-tte"/>
            <w:rPr>
              <w:sz w:val="10"/>
            </w:rPr>
          </w:pPr>
        </w:p>
      </w:tc>
    </w:tr>
  </w:tbl>
  <w:p w:rsidR="003D4902" w:rsidRDefault="003D49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D0" w:rsidRDefault="00352DD0" w:rsidP="0033360D">
      <w:pPr>
        <w:spacing w:after="0" w:line="240" w:lineRule="auto"/>
      </w:pPr>
      <w:r>
        <w:separator/>
      </w:r>
    </w:p>
  </w:footnote>
  <w:footnote w:type="continuationSeparator" w:id="0">
    <w:p w:rsidR="00352DD0" w:rsidRDefault="00352DD0" w:rsidP="0033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02" w:rsidRDefault="00CA6666">
    <w:pPr>
      <w:pStyle w:val="En-tte"/>
    </w:pPr>
    <w:r>
      <w:rPr>
        <w:noProof/>
        <w:lang w:eastAsia="fr-FR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64" type="#_x0000_t176" style="position:absolute;margin-left:-12.6pt;margin-top:-16.9pt;width:550.95pt;height:56.2pt;z-index:251668480" fillcolor="white [3201]" strokecolor="#4f81bd [3204]" strokeweight="5pt">
          <v:stroke linestyle="thickThin"/>
          <v:shadow color="#868686"/>
          <o:extrusion v:ext="view" backdepth="9600pt" viewpoint="0" viewpointorigin="0" skewangle="-90" type="perspective"/>
          <v:textbox style="mso-next-textbox:#_x0000_s2064">
            <w:txbxContent>
              <w:tbl>
                <w:tblPr>
                  <w:tblStyle w:val="Grilledutableau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3542"/>
                  <w:gridCol w:w="3542"/>
                  <w:gridCol w:w="3542"/>
                </w:tblGrid>
                <w:tr w:rsidR="003D4902" w:rsidTr="00AD1AC3">
                  <w:tc>
                    <w:tcPr>
                      <w:tcW w:w="3542" w:type="dxa"/>
                    </w:tcPr>
                    <w:p w:rsidR="003D4902" w:rsidRPr="00AD1AC3" w:rsidRDefault="003D4902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Français</w:t>
                      </w:r>
                    </w:p>
                  </w:tc>
                  <w:tc>
                    <w:tcPr>
                      <w:tcW w:w="3542" w:type="dxa"/>
                    </w:tcPr>
                    <w:p w:rsidR="003D4902" w:rsidRPr="00AD1AC3" w:rsidRDefault="00A9738B" w:rsidP="00AD1AC3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Grammaire</w:t>
                      </w:r>
                    </w:p>
                  </w:tc>
                  <w:tc>
                    <w:tcPr>
                      <w:tcW w:w="3542" w:type="dxa"/>
                    </w:tcPr>
                    <w:p w:rsidR="003D4902" w:rsidRPr="00CA6E23" w:rsidRDefault="003D4902" w:rsidP="002C65A7">
                      <w:pPr>
                        <w:jc w:val="right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 xml:space="preserve">Les </w:t>
                      </w:r>
                      <w:r w:rsidR="002C65A7">
                        <w:rPr>
                          <w:b/>
                          <w:color w:val="4F81BD" w:themeColor="accent1"/>
                        </w:rPr>
                        <w:t>adjectifs qualificatifs</w:t>
                      </w:r>
                    </w:p>
                  </w:tc>
                </w:tr>
                <w:tr w:rsidR="003D4902" w:rsidTr="00AD1AC3">
                  <w:tc>
                    <w:tcPr>
                      <w:tcW w:w="3542" w:type="dxa"/>
                    </w:tcPr>
                    <w:p w:rsidR="003D4902" w:rsidRPr="00AD1AC3" w:rsidRDefault="003D4902">
                      <w:pPr>
                        <w:rPr>
                          <w:b/>
                          <w:color w:val="4F81BD" w:themeColor="accent1"/>
                        </w:rPr>
                      </w:pPr>
                    </w:p>
                  </w:tc>
                  <w:tc>
                    <w:tcPr>
                      <w:tcW w:w="3542" w:type="dxa"/>
                    </w:tcPr>
                    <w:p w:rsidR="003D4902" w:rsidRPr="00AD1AC3" w:rsidRDefault="003D4902" w:rsidP="00AD1AC3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</w:p>
                  </w:tc>
                  <w:tc>
                    <w:tcPr>
                      <w:tcW w:w="3542" w:type="dxa"/>
                    </w:tcPr>
                    <w:p w:rsidR="003D4902" w:rsidRPr="00AD1AC3" w:rsidRDefault="003D4902" w:rsidP="00AD1AC3">
                      <w:pPr>
                        <w:jc w:val="right"/>
                        <w:rPr>
                          <w:b/>
                          <w:color w:val="4F81BD" w:themeColor="accent1"/>
                        </w:rPr>
                      </w:pPr>
                    </w:p>
                  </w:tc>
                </w:tr>
                <w:tr w:rsidR="003D4902" w:rsidTr="00AD1AC3">
                  <w:tc>
                    <w:tcPr>
                      <w:tcW w:w="7084" w:type="dxa"/>
                      <w:gridSpan w:val="2"/>
                      <w:vAlign w:val="center"/>
                    </w:tcPr>
                    <w:p w:rsidR="003D4902" w:rsidRPr="00AD1AC3" w:rsidRDefault="003D4902" w:rsidP="00AD1AC3">
                      <w:pPr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>Date :</w:t>
                      </w:r>
                      <w:r w:rsidRPr="00AD1AC3">
                        <w:rPr>
                          <w:rFonts w:cstheme="minorHAnsi"/>
                          <w:color w:val="BFBFBF" w:themeColor="background1" w:themeShade="BF"/>
                        </w:rPr>
                        <w:t>………………………………………………………………………………………………………….</w:t>
                      </w:r>
                    </w:p>
                  </w:tc>
                  <w:tc>
                    <w:tcPr>
                      <w:tcW w:w="3542" w:type="dxa"/>
                    </w:tcPr>
                    <w:p w:rsidR="003D4902" w:rsidRPr="00AD1AC3" w:rsidRDefault="003D4902" w:rsidP="00AD1AC3">
                      <w:pPr>
                        <w:jc w:val="right"/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 xml:space="preserve">Prénom : </w:t>
                      </w:r>
                      <w:r w:rsidRPr="00AD1AC3">
                        <w:rPr>
                          <w:rFonts w:cstheme="minorHAnsi"/>
                          <w:color w:val="BFBFBF" w:themeColor="background1" w:themeShade="BF"/>
                        </w:rPr>
                        <w:t>……………………………………….</w:t>
                      </w:r>
                    </w:p>
                  </w:tc>
                </w:tr>
              </w:tbl>
              <w:p w:rsidR="003D4902" w:rsidRDefault="003D4902" w:rsidP="00AD1AC3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B90"/>
    <w:multiLevelType w:val="hybridMultilevel"/>
    <w:tmpl w:val="BB1CC1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846"/>
    <w:multiLevelType w:val="hybridMultilevel"/>
    <w:tmpl w:val="01F2E3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3AA2"/>
    <w:multiLevelType w:val="hybridMultilevel"/>
    <w:tmpl w:val="23549E4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A44F47"/>
    <w:multiLevelType w:val="hybridMultilevel"/>
    <w:tmpl w:val="5EE2807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86F63"/>
    <w:multiLevelType w:val="hybridMultilevel"/>
    <w:tmpl w:val="41EC7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578B2"/>
    <w:multiLevelType w:val="hybridMultilevel"/>
    <w:tmpl w:val="BB1CC1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97D89"/>
    <w:multiLevelType w:val="hybridMultilevel"/>
    <w:tmpl w:val="F8A45A9A"/>
    <w:lvl w:ilvl="0" w:tplc="DDA214BC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37428"/>
    <w:multiLevelType w:val="hybridMultilevel"/>
    <w:tmpl w:val="FBBC13C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6207C3"/>
    <w:multiLevelType w:val="hybridMultilevel"/>
    <w:tmpl w:val="53F0842A"/>
    <w:lvl w:ilvl="0" w:tplc="6226BC5C">
      <w:start w:val="1"/>
      <w:numFmt w:val="decimal"/>
      <w:pStyle w:val="Consigne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2E2338"/>
    <w:multiLevelType w:val="hybridMultilevel"/>
    <w:tmpl w:val="875674B4"/>
    <w:lvl w:ilvl="0" w:tplc="040C0017">
      <w:start w:val="1"/>
      <w:numFmt w:val="lowerLetter"/>
      <w:lvlText w:val="%1)"/>
      <w:lvlJc w:val="left"/>
      <w:pPr>
        <w:ind w:left="2535" w:hanging="360"/>
      </w:pPr>
    </w:lvl>
    <w:lvl w:ilvl="1" w:tplc="040C0019" w:tentative="1">
      <w:start w:val="1"/>
      <w:numFmt w:val="lowerLetter"/>
      <w:lvlText w:val="%2."/>
      <w:lvlJc w:val="left"/>
      <w:pPr>
        <w:ind w:left="3255" w:hanging="360"/>
      </w:pPr>
    </w:lvl>
    <w:lvl w:ilvl="2" w:tplc="040C001B" w:tentative="1">
      <w:start w:val="1"/>
      <w:numFmt w:val="lowerRoman"/>
      <w:lvlText w:val="%3."/>
      <w:lvlJc w:val="right"/>
      <w:pPr>
        <w:ind w:left="3975" w:hanging="180"/>
      </w:pPr>
    </w:lvl>
    <w:lvl w:ilvl="3" w:tplc="040C000F" w:tentative="1">
      <w:start w:val="1"/>
      <w:numFmt w:val="decimal"/>
      <w:lvlText w:val="%4."/>
      <w:lvlJc w:val="left"/>
      <w:pPr>
        <w:ind w:left="4695" w:hanging="360"/>
      </w:pPr>
    </w:lvl>
    <w:lvl w:ilvl="4" w:tplc="040C0019" w:tentative="1">
      <w:start w:val="1"/>
      <w:numFmt w:val="lowerLetter"/>
      <w:lvlText w:val="%5."/>
      <w:lvlJc w:val="left"/>
      <w:pPr>
        <w:ind w:left="5415" w:hanging="360"/>
      </w:pPr>
    </w:lvl>
    <w:lvl w:ilvl="5" w:tplc="040C001B" w:tentative="1">
      <w:start w:val="1"/>
      <w:numFmt w:val="lowerRoman"/>
      <w:lvlText w:val="%6."/>
      <w:lvlJc w:val="right"/>
      <w:pPr>
        <w:ind w:left="6135" w:hanging="180"/>
      </w:pPr>
    </w:lvl>
    <w:lvl w:ilvl="6" w:tplc="040C000F" w:tentative="1">
      <w:start w:val="1"/>
      <w:numFmt w:val="decimal"/>
      <w:lvlText w:val="%7."/>
      <w:lvlJc w:val="left"/>
      <w:pPr>
        <w:ind w:left="6855" w:hanging="360"/>
      </w:pPr>
    </w:lvl>
    <w:lvl w:ilvl="7" w:tplc="040C0019" w:tentative="1">
      <w:start w:val="1"/>
      <w:numFmt w:val="lowerLetter"/>
      <w:lvlText w:val="%8."/>
      <w:lvlJc w:val="left"/>
      <w:pPr>
        <w:ind w:left="7575" w:hanging="360"/>
      </w:pPr>
    </w:lvl>
    <w:lvl w:ilvl="8" w:tplc="040C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0">
    <w:nsid w:val="4EFC6DC1"/>
    <w:multiLevelType w:val="hybridMultilevel"/>
    <w:tmpl w:val="9FDC24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782D04"/>
    <w:multiLevelType w:val="hybridMultilevel"/>
    <w:tmpl w:val="6E6ED7D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5676D"/>
    <w:multiLevelType w:val="hybridMultilevel"/>
    <w:tmpl w:val="C354E2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A625C"/>
    <w:multiLevelType w:val="hybridMultilevel"/>
    <w:tmpl w:val="73FC29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0"/>
  </w:num>
  <w:num w:numId="12">
    <w:abstractNumId w:val="13"/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5"/>
  </w:num>
  <w:num w:numId="18">
    <w:abstractNumId w:val="11"/>
  </w:num>
  <w:num w:numId="19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>
      <o:colormenu v:ext="edit" fillcolor="none [3212]" strokecolor="none [16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60D"/>
    <w:rsid w:val="00001152"/>
    <w:rsid w:val="00001D06"/>
    <w:rsid w:val="00024FD1"/>
    <w:rsid w:val="00041C89"/>
    <w:rsid w:val="00073ED6"/>
    <w:rsid w:val="000918A9"/>
    <w:rsid w:val="0009572C"/>
    <w:rsid w:val="00095902"/>
    <w:rsid w:val="000C73F7"/>
    <w:rsid w:val="000D05C0"/>
    <w:rsid w:val="000D0EA3"/>
    <w:rsid w:val="0010219C"/>
    <w:rsid w:val="00134936"/>
    <w:rsid w:val="0017329E"/>
    <w:rsid w:val="00173BD6"/>
    <w:rsid w:val="001A350C"/>
    <w:rsid w:val="001B2952"/>
    <w:rsid w:val="001B4404"/>
    <w:rsid w:val="001D5A5A"/>
    <w:rsid w:val="001D6BEA"/>
    <w:rsid w:val="001E0518"/>
    <w:rsid w:val="001F1E08"/>
    <w:rsid w:val="001F366C"/>
    <w:rsid w:val="001F4D58"/>
    <w:rsid w:val="001F7F3F"/>
    <w:rsid w:val="00202A87"/>
    <w:rsid w:val="0022055D"/>
    <w:rsid w:val="002232A1"/>
    <w:rsid w:val="00225C34"/>
    <w:rsid w:val="00227B17"/>
    <w:rsid w:val="002875E2"/>
    <w:rsid w:val="002B134C"/>
    <w:rsid w:val="002C2165"/>
    <w:rsid w:val="002C65A7"/>
    <w:rsid w:val="002E456F"/>
    <w:rsid w:val="002F57A8"/>
    <w:rsid w:val="00301C35"/>
    <w:rsid w:val="00302A4C"/>
    <w:rsid w:val="00314139"/>
    <w:rsid w:val="0032289E"/>
    <w:rsid w:val="0033360D"/>
    <w:rsid w:val="0033518A"/>
    <w:rsid w:val="003527B7"/>
    <w:rsid w:val="00352DD0"/>
    <w:rsid w:val="00390D0C"/>
    <w:rsid w:val="003B5986"/>
    <w:rsid w:val="003C30FA"/>
    <w:rsid w:val="003D4902"/>
    <w:rsid w:val="003D5890"/>
    <w:rsid w:val="0042656A"/>
    <w:rsid w:val="00437539"/>
    <w:rsid w:val="00444345"/>
    <w:rsid w:val="004444AF"/>
    <w:rsid w:val="004707CB"/>
    <w:rsid w:val="004C7806"/>
    <w:rsid w:val="0052202C"/>
    <w:rsid w:val="005417B0"/>
    <w:rsid w:val="00555071"/>
    <w:rsid w:val="00555312"/>
    <w:rsid w:val="00567E8A"/>
    <w:rsid w:val="005704B8"/>
    <w:rsid w:val="00595337"/>
    <w:rsid w:val="005C57D1"/>
    <w:rsid w:val="005E2DC8"/>
    <w:rsid w:val="005F7807"/>
    <w:rsid w:val="00620371"/>
    <w:rsid w:val="00634433"/>
    <w:rsid w:val="00635E6C"/>
    <w:rsid w:val="0066459F"/>
    <w:rsid w:val="0067386C"/>
    <w:rsid w:val="0068202C"/>
    <w:rsid w:val="00694E53"/>
    <w:rsid w:val="006A234C"/>
    <w:rsid w:val="006B0697"/>
    <w:rsid w:val="006B27DC"/>
    <w:rsid w:val="006B5AAA"/>
    <w:rsid w:val="006C6B2D"/>
    <w:rsid w:val="006D2652"/>
    <w:rsid w:val="006F6EB0"/>
    <w:rsid w:val="00736513"/>
    <w:rsid w:val="00773CD4"/>
    <w:rsid w:val="0077432A"/>
    <w:rsid w:val="00790CAF"/>
    <w:rsid w:val="007B7402"/>
    <w:rsid w:val="007E6386"/>
    <w:rsid w:val="00832322"/>
    <w:rsid w:val="0085550B"/>
    <w:rsid w:val="008764F8"/>
    <w:rsid w:val="0089468C"/>
    <w:rsid w:val="008C056C"/>
    <w:rsid w:val="008C5DA9"/>
    <w:rsid w:val="008D49EC"/>
    <w:rsid w:val="009010CA"/>
    <w:rsid w:val="00907A95"/>
    <w:rsid w:val="00907FEA"/>
    <w:rsid w:val="009210DA"/>
    <w:rsid w:val="00921391"/>
    <w:rsid w:val="009352F1"/>
    <w:rsid w:val="00935EC2"/>
    <w:rsid w:val="009621A4"/>
    <w:rsid w:val="00970219"/>
    <w:rsid w:val="00994291"/>
    <w:rsid w:val="009B5EE9"/>
    <w:rsid w:val="009C6BF6"/>
    <w:rsid w:val="009D5B84"/>
    <w:rsid w:val="009E4428"/>
    <w:rsid w:val="009F2D76"/>
    <w:rsid w:val="009F6D6D"/>
    <w:rsid w:val="00A33D51"/>
    <w:rsid w:val="00A340ED"/>
    <w:rsid w:val="00A4405D"/>
    <w:rsid w:val="00A62F0E"/>
    <w:rsid w:val="00A66EFE"/>
    <w:rsid w:val="00A711AD"/>
    <w:rsid w:val="00A824C8"/>
    <w:rsid w:val="00A9738B"/>
    <w:rsid w:val="00AB3146"/>
    <w:rsid w:val="00AD1AC3"/>
    <w:rsid w:val="00B03A90"/>
    <w:rsid w:val="00B07103"/>
    <w:rsid w:val="00B22E22"/>
    <w:rsid w:val="00B40DE4"/>
    <w:rsid w:val="00B66A35"/>
    <w:rsid w:val="00B82A8E"/>
    <w:rsid w:val="00B960B2"/>
    <w:rsid w:val="00B96E12"/>
    <w:rsid w:val="00BD234F"/>
    <w:rsid w:val="00BE5E9F"/>
    <w:rsid w:val="00C02592"/>
    <w:rsid w:val="00C040C0"/>
    <w:rsid w:val="00C13689"/>
    <w:rsid w:val="00C33C4F"/>
    <w:rsid w:val="00C36BEE"/>
    <w:rsid w:val="00C44C36"/>
    <w:rsid w:val="00C75511"/>
    <w:rsid w:val="00CA2A3A"/>
    <w:rsid w:val="00CA6666"/>
    <w:rsid w:val="00CA6E23"/>
    <w:rsid w:val="00CB304E"/>
    <w:rsid w:val="00CC003A"/>
    <w:rsid w:val="00CC35BF"/>
    <w:rsid w:val="00CC45E0"/>
    <w:rsid w:val="00CD436F"/>
    <w:rsid w:val="00CD534C"/>
    <w:rsid w:val="00CE4574"/>
    <w:rsid w:val="00CF553D"/>
    <w:rsid w:val="00D04289"/>
    <w:rsid w:val="00D324F2"/>
    <w:rsid w:val="00DF2B8A"/>
    <w:rsid w:val="00E05245"/>
    <w:rsid w:val="00E32EDE"/>
    <w:rsid w:val="00E37698"/>
    <w:rsid w:val="00E7141D"/>
    <w:rsid w:val="00E71E4B"/>
    <w:rsid w:val="00E82EDC"/>
    <w:rsid w:val="00EC2A5E"/>
    <w:rsid w:val="00EE0727"/>
    <w:rsid w:val="00EE55C1"/>
    <w:rsid w:val="00EF60CF"/>
    <w:rsid w:val="00F1017F"/>
    <w:rsid w:val="00F40EF4"/>
    <w:rsid w:val="00F46067"/>
    <w:rsid w:val="00F74508"/>
    <w:rsid w:val="00F87F0C"/>
    <w:rsid w:val="00FB3375"/>
    <w:rsid w:val="00FC0691"/>
    <w:rsid w:val="00FD0187"/>
    <w:rsid w:val="00FE13E5"/>
    <w:rsid w:val="00FE3755"/>
    <w:rsid w:val="00FE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2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53"/>
  </w:style>
  <w:style w:type="paragraph" w:styleId="Titre1">
    <w:name w:val="heading 1"/>
    <w:basedOn w:val="Normal"/>
    <w:next w:val="Normal"/>
    <w:link w:val="Titre1Car"/>
    <w:uiPriority w:val="9"/>
    <w:qFormat/>
    <w:rsid w:val="00A71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62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3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6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60D"/>
  </w:style>
  <w:style w:type="paragraph" w:styleId="Pieddepage">
    <w:name w:val="footer"/>
    <w:basedOn w:val="Normal"/>
    <w:link w:val="Pieddepag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60D"/>
  </w:style>
  <w:style w:type="character" w:styleId="Textedelespacerserv">
    <w:name w:val="Placeholder Text"/>
    <w:basedOn w:val="Policepardfaut"/>
    <w:uiPriority w:val="99"/>
    <w:semiHidden/>
    <w:rsid w:val="00736513"/>
    <w:rPr>
      <w:color w:val="808080"/>
    </w:rPr>
  </w:style>
  <w:style w:type="table" w:styleId="Grilledutableau">
    <w:name w:val="Table Grid"/>
    <w:basedOn w:val="TableauNormal"/>
    <w:rsid w:val="0056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AD1AC3"/>
    <w:pPr>
      <w:ind w:left="720"/>
      <w:contextualSpacing/>
    </w:pPr>
  </w:style>
  <w:style w:type="paragraph" w:customStyle="1" w:styleId="Consigne">
    <w:name w:val="Consigne"/>
    <w:basedOn w:val="Paragraphedeliste"/>
    <w:link w:val="ConsigneCar"/>
    <w:qFormat/>
    <w:rsid w:val="001F4D58"/>
    <w:pPr>
      <w:numPr>
        <w:numId w:val="1"/>
      </w:numPr>
      <w:shd w:val="clear" w:color="auto" w:fill="DBE5F1" w:themeFill="accent1" w:themeFillTint="33"/>
    </w:pPr>
    <w:rPr>
      <w:rFonts w:ascii="Century" w:hAnsi="Century"/>
      <w:i/>
      <w:color w:val="548DD4" w:themeColor="text2" w:themeTint="99"/>
    </w:rPr>
  </w:style>
  <w:style w:type="paragraph" w:styleId="Sansinterligne">
    <w:name w:val="No Spacing"/>
    <w:link w:val="SansinterligneCar"/>
    <w:uiPriority w:val="1"/>
    <w:qFormat/>
    <w:rsid w:val="00073ED6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F4D58"/>
  </w:style>
  <w:style w:type="character" w:customStyle="1" w:styleId="ConsigneCar">
    <w:name w:val="Consigne Car"/>
    <w:basedOn w:val="ParagraphedelisteCar"/>
    <w:link w:val="Consigne"/>
    <w:rsid w:val="001F4D58"/>
    <w:rPr>
      <w:rFonts w:ascii="Century" w:hAnsi="Century"/>
      <w:i/>
      <w:color w:val="548DD4" w:themeColor="text2" w:themeTint="99"/>
      <w:shd w:val="clear" w:color="auto" w:fill="DBE5F1" w:themeFill="accent1" w:themeFillTint="33"/>
    </w:rPr>
  </w:style>
  <w:style w:type="character" w:customStyle="1" w:styleId="spanwmel010prix">
    <w:name w:val="spanwmel010_prix"/>
    <w:basedOn w:val="Policepardfaut"/>
    <w:rsid w:val="006B0697"/>
  </w:style>
  <w:style w:type="character" w:customStyle="1" w:styleId="spanwmel010prixunitemesure">
    <w:name w:val="spanwmel010_prixunitemesure"/>
    <w:basedOn w:val="Policepardfaut"/>
    <w:rsid w:val="006B0697"/>
  </w:style>
  <w:style w:type="character" w:customStyle="1" w:styleId="Titre2Car">
    <w:name w:val="Titre 2 Car"/>
    <w:basedOn w:val="Policepardfaut"/>
    <w:link w:val="Titre2"/>
    <w:uiPriority w:val="9"/>
    <w:rsid w:val="00A62F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71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refiche">
    <w:name w:val="Titre fiche"/>
    <w:basedOn w:val="Normal"/>
    <w:link w:val="TitreficheCar"/>
    <w:qFormat/>
    <w:rsid w:val="00A711AD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A711AD"/>
    <w:rPr>
      <w:rFonts w:cstheme="minorHAnsi"/>
      <w:b/>
      <w:color w:val="244061" w:themeColor="accent1" w:themeShade="80"/>
      <w:sz w:val="40"/>
      <w:u w:val="single"/>
    </w:rPr>
  </w:style>
  <w:style w:type="paragraph" w:customStyle="1" w:styleId="Contenudetableau">
    <w:name w:val="Contenu de tableau"/>
    <w:basedOn w:val="Normal"/>
    <w:rsid w:val="007743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2">
    <w:name w:val="Style2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3">
    <w:name w:val="Style3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5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4">
    <w:name w:val="Style4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5">
    <w:name w:val="Style5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FontStyle13">
    <w:name w:val="Font Style13"/>
    <w:basedOn w:val="Policepardfaut"/>
    <w:uiPriority w:val="99"/>
    <w:rsid w:val="00790CAF"/>
    <w:rPr>
      <w:rFonts w:ascii="Times New Roman" w:hAnsi="Times New Roman" w:cs="Times New Roman"/>
      <w:b/>
      <w:bCs/>
      <w:i/>
      <w:iCs/>
      <w:spacing w:val="10"/>
      <w:sz w:val="40"/>
      <w:szCs w:val="40"/>
    </w:rPr>
  </w:style>
  <w:style w:type="character" w:customStyle="1" w:styleId="FontStyle14">
    <w:name w:val="Font Style14"/>
    <w:basedOn w:val="Policepardfaut"/>
    <w:uiPriority w:val="99"/>
    <w:rsid w:val="00790CAF"/>
    <w:rPr>
      <w:rFonts w:ascii="Times New Roman" w:hAnsi="Times New Roman" w:cs="Times New Roman"/>
      <w:b/>
      <w:bCs/>
      <w:spacing w:val="30"/>
      <w:sz w:val="42"/>
      <w:szCs w:val="42"/>
    </w:rPr>
  </w:style>
  <w:style w:type="character" w:customStyle="1" w:styleId="FontStyle15">
    <w:name w:val="Font Style15"/>
    <w:basedOn w:val="Policepardfaut"/>
    <w:uiPriority w:val="99"/>
    <w:rsid w:val="00790CAF"/>
    <w:rPr>
      <w:rFonts w:ascii="Times New Roman" w:hAnsi="Times New Roman" w:cs="Times New Roman"/>
      <w:i/>
      <w:iCs/>
      <w:sz w:val="42"/>
      <w:szCs w:val="42"/>
    </w:rPr>
  </w:style>
  <w:style w:type="character" w:styleId="Lienhypertexte">
    <w:name w:val="Hyperlink"/>
    <w:basedOn w:val="Policepardfaut"/>
    <w:uiPriority w:val="99"/>
    <w:unhideWhenUsed/>
    <w:rsid w:val="00790CAF"/>
    <w:rPr>
      <w:color w:val="0000FF" w:themeColor="hyperlink"/>
      <w:u w:val="single"/>
    </w:rPr>
  </w:style>
  <w:style w:type="paragraph" w:customStyle="1" w:styleId="Textelexture">
    <w:name w:val="Texte lexture"/>
    <w:basedOn w:val="Sansinterligne"/>
    <w:link w:val="TextelextureCar"/>
    <w:qFormat/>
    <w:rsid w:val="00790CAF"/>
    <w:pPr>
      <w:spacing w:line="276" w:lineRule="auto"/>
      <w:jc w:val="both"/>
    </w:pPr>
    <w:rPr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90CAF"/>
  </w:style>
  <w:style w:type="character" w:customStyle="1" w:styleId="TextelextureCar">
    <w:name w:val="Texte lexture Car"/>
    <w:basedOn w:val="SansinterligneCar"/>
    <w:link w:val="Textelexture"/>
    <w:rsid w:val="00790CAF"/>
  </w:style>
  <w:style w:type="character" w:styleId="Lienhypertextesuivivisit">
    <w:name w:val="FollowedHyperlink"/>
    <w:basedOn w:val="Policepardfaut"/>
    <w:uiPriority w:val="99"/>
    <w:semiHidden/>
    <w:unhideWhenUsed/>
    <w:rsid w:val="0067386C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E3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 Style12"/>
    <w:basedOn w:val="Policepardfaut"/>
    <w:uiPriority w:val="99"/>
    <w:rsid w:val="0052202C"/>
    <w:rPr>
      <w:rFonts w:ascii="Times New Roman" w:hAnsi="Times New Roman" w:cs="Times New Roman"/>
      <w:b/>
      <w:bCs/>
      <w:i/>
      <w:i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5DC0-2B71-4D0E-BD96-92246BBB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Genon</dc:creator>
  <cp:lastModifiedBy>Génon Julien</cp:lastModifiedBy>
  <cp:revision>2</cp:revision>
  <cp:lastPrinted>2012-04-12T10:26:00Z</cp:lastPrinted>
  <dcterms:created xsi:type="dcterms:W3CDTF">2012-04-12T10:26:00Z</dcterms:created>
  <dcterms:modified xsi:type="dcterms:W3CDTF">2012-04-12T10:26:00Z</dcterms:modified>
</cp:coreProperties>
</file>