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773F" w14:textId="4B85FCF0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F054F8">
        <w:rPr>
          <w:color w:val="002060"/>
          <w:sz w:val="36"/>
          <w:szCs w:val="36"/>
        </w:rPr>
        <w:t>9</w:t>
      </w:r>
    </w:p>
    <w:p w14:paraId="0765ACEB" w14:textId="518C9CAE" w:rsidR="008C20CB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F054F8">
        <w:rPr>
          <w:color w:val="002060"/>
          <w:sz w:val="36"/>
          <w:szCs w:val="36"/>
        </w:rPr>
        <w:t>25</w:t>
      </w:r>
      <w:r w:rsidR="0097656D">
        <w:rPr>
          <w:color w:val="002060"/>
          <w:sz w:val="36"/>
          <w:szCs w:val="36"/>
        </w:rPr>
        <w:t xml:space="preserve"> au </w:t>
      </w:r>
      <w:r w:rsidR="00F054F8">
        <w:rPr>
          <w:color w:val="002060"/>
          <w:sz w:val="36"/>
          <w:szCs w:val="36"/>
        </w:rPr>
        <w:t>2</w:t>
      </w:r>
      <w:r w:rsidR="00F4546C">
        <w:rPr>
          <w:color w:val="002060"/>
          <w:sz w:val="36"/>
          <w:szCs w:val="36"/>
        </w:rPr>
        <w:t>9</w:t>
      </w:r>
      <w:r w:rsidR="0097656D">
        <w:rPr>
          <w:color w:val="002060"/>
          <w:sz w:val="36"/>
          <w:szCs w:val="36"/>
        </w:rPr>
        <w:t xml:space="preserve"> mai 2020</w:t>
      </w:r>
    </w:p>
    <w:p w14:paraId="62A75E9A" w14:textId="77777777" w:rsidR="008C20CB" w:rsidRDefault="008C20CB"/>
    <w:p w14:paraId="49E532BB" w14:textId="7D508D4A" w:rsidR="00320C3D" w:rsidRPr="00320C3D" w:rsidRDefault="00320C3D" w:rsidP="00043AF2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Nombres</w:t>
      </w:r>
      <w:r w:rsidRPr="00043AF2">
        <w:rPr>
          <w:color w:val="00B050"/>
          <w:sz w:val="32"/>
          <w:szCs w:val="32"/>
        </w:rPr>
        <w:t xml:space="preserve"> </w:t>
      </w:r>
      <w:r>
        <w:t xml:space="preserve">- </w:t>
      </w:r>
      <w:r w:rsidR="00F054F8">
        <w:rPr>
          <w:rStyle w:val="lev"/>
        </w:rPr>
        <w:t>Lire, écrire et décomposer les</w:t>
      </w:r>
      <w:r w:rsidR="0097656D">
        <w:rPr>
          <w:rStyle w:val="lev"/>
        </w:rPr>
        <w:t xml:space="preserve"> nombres décimaux</w:t>
      </w:r>
      <w:r>
        <w:rPr>
          <w:rStyle w:val="lev"/>
        </w:rPr>
        <w:t xml:space="preserve"> </w:t>
      </w:r>
      <w:r>
        <w:t>(page</w:t>
      </w:r>
      <w:r w:rsidR="0097656D">
        <w:t xml:space="preserve"> 4</w:t>
      </w:r>
      <w:r w:rsidR="00F054F8">
        <w:t>2</w:t>
      </w:r>
      <w:r>
        <w:t xml:space="preserve">) &gt; </w:t>
      </w:r>
      <w:r w:rsidR="00F054F8">
        <w:t>Recherche</w:t>
      </w:r>
    </w:p>
    <w:p w14:paraId="78D80247" w14:textId="5A5BA137" w:rsidR="00043AF2" w:rsidRDefault="00043AF2" w:rsidP="00043AF2">
      <w:pPr>
        <w:pStyle w:val="NormalWeb"/>
        <w:ind w:right="-567"/>
      </w:pPr>
      <w:r w:rsidRPr="00043AF2">
        <w:rPr>
          <w:b/>
          <w:bCs/>
          <w:color w:val="00B050"/>
          <w:sz w:val="32"/>
          <w:szCs w:val="32"/>
        </w:rPr>
        <w:t>Espace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et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géométrie</w:t>
      </w:r>
      <w:r>
        <w:t xml:space="preserve"> - </w:t>
      </w:r>
      <w:r w:rsidR="00A35D00">
        <w:rPr>
          <w:rStyle w:val="lev"/>
        </w:rPr>
        <w:t>Compléter et rédiger un programme de construction</w:t>
      </w:r>
      <w:r>
        <w:rPr>
          <w:rStyle w:val="lev"/>
        </w:rPr>
        <w:t xml:space="preserve"> </w:t>
      </w:r>
      <w:r>
        <w:t>(page</w:t>
      </w:r>
      <w:r w:rsidR="0097656D">
        <w:t xml:space="preserve"> 17</w:t>
      </w:r>
      <w:r w:rsidR="00A35D00">
        <w:t>6</w:t>
      </w:r>
      <w:r>
        <w:t xml:space="preserve">) &gt; </w:t>
      </w:r>
      <w:r w:rsidR="00A35D00">
        <w:t>Recherche</w:t>
      </w:r>
    </w:p>
    <w:p w14:paraId="42267624" w14:textId="162136AD" w:rsidR="00F054F8" w:rsidRDefault="00F054F8" w:rsidP="00F054F8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Grandeurs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et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mesures</w:t>
      </w:r>
      <w:r>
        <w:t xml:space="preserve"> - </w:t>
      </w:r>
      <w:r w:rsidR="00A35D00">
        <w:rPr>
          <w:rStyle w:val="lev"/>
        </w:rPr>
        <w:t>Je révise</w:t>
      </w:r>
      <w:r>
        <w:t xml:space="preserve"> (page 14</w:t>
      </w:r>
      <w:r w:rsidR="008D5B99">
        <w:t>0</w:t>
      </w:r>
      <w:r>
        <w:t>) &gt; Exercices</w:t>
      </w:r>
    </w:p>
    <w:p w14:paraId="3274B3E7" w14:textId="489957D0" w:rsidR="00F054F8" w:rsidRDefault="00F054F8" w:rsidP="00F054F8">
      <w:pPr>
        <w:pStyle w:val="NormalWeb"/>
      </w:pPr>
      <w:r>
        <w:rPr>
          <w:b/>
          <w:bCs/>
          <w:color w:val="00B050"/>
          <w:sz w:val="32"/>
          <w:szCs w:val="32"/>
        </w:rPr>
        <w:t>Calculs</w:t>
      </w:r>
      <w:r w:rsidRPr="00043AF2">
        <w:rPr>
          <w:color w:val="00B050"/>
          <w:sz w:val="32"/>
          <w:szCs w:val="32"/>
        </w:rPr>
        <w:t xml:space="preserve"> </w:t>
      </w:r>
      <w:r>
        <w:t xml:space="preserve">- </w:t>
      </w:r>
      <w:r w:rsidR="008D5B99">
        <w:rPr>
          <w:rStyle w:val="lev"/>
        </w:rPr>
        <w:t>Multiplier et diviser un nombre décimal par 10, 100, 1000</w:t>
      </w:r>
      <w:r>
        <w:rPr>
          <w:rStyle w:val="lev"/>
        </w:rPr>
        <w:t xml:space="preserve"> </w:t>
      </w:r>
      <w:r>
        <w:t>(pages 9</w:t>
      </w:r>
      <w:r w:rsidR="008D5B99">
        <w:t>2</w:t>
      </w:r>
      <w:r>
        <w:t>, 9</w:t>
      </w:r>
      <w:r w:rsidR="008D5B99">
        <w:t>3</w:t>
      </w:r>
      <w:r>
        <w:t>) &gt; Recherche + Exercices</w:t>
      </w:r>
    </w:p>
    <w:p w14:paraId="26862391" w14:textId="24D86959" w:rsidR="00F4546C" w:rsidRDefault="00043AF2" w:rsidP="00043AF2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Calcul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mental</w:t>
      </w:r>
      <w:r>
        <w:t xml:space="preserve"> - </w:t>
      </w:r>
      <w:r w:rsidR="008D5B99">
        <w:rPr>
          <w:rStyle w:val="lev"/>
        </w:rPr>
        <w:t>Multiplier et diviser</w:t>
      </w:r>
      <w:r w:rsidR="00556499">
        <w:rPr>
          <w:rStyle w:val="lev"/>
        </w:rPr>
        <w:t xml:space="preserve"> des nombres décimaux</w:t>
      </w:r>
      <w:r>
        <w:t xml:space="preserve"> (page</w:t>
      </w:r>
      <w:r w:rsidR="00556499">
        <w:t xml:space="preserve"> 20</w:t>
      </w:r>
      <w:r w:rsidR="008D5B99">
        <w:t>4</w:t>
      </w:r>
      <w:r>
        <w:t xml:space="preserve">) </w:t>
      </w:r>
      <w:r w:rsidR="00556499">
        <w:t>&gt; Exercices</w:t>
      </w:r>
    </w:p>
    <w:sectPr w:rsidR="00F4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43AF2"/>
    <w:rsid w:val="00147EB2"/>
    <w:rsid w:val="00231830"/>
    <w:rsid w:val="00286178"/>
    <w:rsid w:val="002A1E0D"/>
    <w:rsid w:val="002F2DC7"/>
    <w:rsid w:val="00320C3D"/>
    <w:rsid w:val="00390386"/>
    <w:rsid w:val="00444A43"/>
    <w:rsid w:val="00445EBB"/>
    <w:rsid w:val="0047010E"/>
    <w:rsid w:val="004B5F8C"/>
    <w:rsid w:val="00556499"/>
    <w:rsid w:val="007F61FE"/>
    <w:rsid w:val="008C20CB"/>
    <w:rsid w:val="008D5B99"/>
    <w:rsid w:val="00962121"/>
    <w:rsid w:val="00965A4C"/>
    <w:rsid w:val="0097656D"/>
    <w:rsid w:val="009E3233"/>
    <w:rsid w:val="00A35D00"/>
    <w:rsid w:val="00B337AA"/>
    <w:rsid w:val="00C25F10"/>
    <w:rsid w:val="00D61FA7"/>
    <w:rsid w:val="00E03C6D"/>
    <w:rsid w:val="00EA62B4"/>
    <w:rsid w:val="00F054F8"/>
    <w:rsid w:val="00F4546C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713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11</cp:revision>
  <dcterms:created xsi:type="dcterms:W3CDTF">2020-03-21T08:16:00Z</dcterms:created>
  <dcterms:modified xsi:type="dcterms:W3CDTF">2020-05-24T08:46:00Z</dcterms:modified>
</cp:coreProperties>
</file>