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00" w:rsidRDefault="00F6297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74.1pt;margin-top:249.1pt;width:187.3pt;height:249.7pt;z-index:251667456" stroked="f">
            <v:textbox style="mso-next-textbox:#_x0000_s1037">
              <w:txbxContent>
                <w:tbl>
                  <w:tblPr>
                    <w:tblW w:w="17686" w:type="dxa"/>
                    <w:tblLayout w:type="fixed"/>
                    <w:tblLook w:val="0000"/>
                  </w:tblPr>
                  <w:tblGrid>
                    <w:gridCol w:w="17686"/>
                  </w:tblGrid>
                  <w:tr w:rsidR="00F6297C" w:rsidTr="00266E52">
                    <w:trPr>
                      <w:trHeight w:val="4827"/>
                    </w:trPr>
                    <w:tc>
                      <w:tcPr>
                        <w:tcW w:w="17686" w:type="dxa"/>
                        <w:shd w:val="clear" w:color="auto" w:fill="auto"/>
                      </w:tcPr>
                      <w:p w:rsidR="00F6297C" w:rsidRDefault="00F6297C" w:rsidP="00FB77D5">
                        <w:pPr>
                          <w:snapToGrid w:val="0"/>
                          <w:ind w:left="-81"/>
                          <w:rPr>
                            <w:rFonts w:ascii="XBAND Rough" w:hAnsi="XBAND Rough"/>
                            <w:sz w:val="32"/>
                            <w:szCs w:val="32"/>
                          </w:rPr>
                        </w:pPr>
                        <w:r>
                          <w:rPr>
                            <w:rFonts w:ascii="XBAND Rough" w:hAnsi="XBAND Rough"/>
                            <w:sz w:val="32"/>
                            <w:szCs w:val="32"/>
                          </w:rPr>
                          <w:t xml:space="preserve">      </w:t>
                        </w:r>
                        <w:r w:rsidRPr="00E25B35">
                          <w:rPr>
                            <w:rFonts w:ascii="XBAND Rough" w:hAnsi="XBAND Rough"/>
                            <w:sz w:val="32"/>
                            <w:szCs w:val="32"/>
                          </w:rPr>
                          <w:t>Liste des FOURNITURES</w:t>
                        </w:r>
                      </w:p>
                      <w:p w:rsidR="00F6297C" w:rsidRPr="00E25B35" w:rsidRDefault="00F6297C" w:rsidP="00FB77D5">
                        <w:pPr>
                          <w:snapToGrid w:val="0"/>
                          <w:ind w:left="-81"/>
                          <w:rPr>
                            <w:rFonts w:ascii="XBAND Rough" w:hAnsi="XBAND Rough"/>
                            <w:sz w:val="32"/>
                            <w:szCs w:val="32"/>
                          </w:rPr>
                        </w:pP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porte-vue de 80 vues minimum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ardoise blanche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5 </w:t>
                        </w:r>
                        <w:r w:rsidRPr="00465889">
                          <w:rPr>
                            <w:rFonts w:ascii="ArialMT" w:eastAsia="ArialMT" w:hAnsi="ArialMT" w:cs="ArialMT"/>
                            <w:b/>
                            <w:sz w:val="20"/>
                            <w:szCs w:val="20"/>
                          </w:rPr>
                          <w:t>gros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feutres pour ardoise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5 </w:t>
                        </w:r>
                        <w:r w:rsidRPr="00465889">
                          <w:rPr>
                            <w:rFonts w:ascii="ArialMT" w:eastAsia="ArialMT" w:hAnsi="ArialMT" w:cs="ArialMT"/>
                            <w:b/>
                            <w:sz w:val="20"/>
                            <w:szCs w:val="20"/>
                          </w:rPr>
                          <w:t>gros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tubes de colle blanche 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agenda (pas de cahier de texte)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boite de mouchoirs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</w:t>
                        </w:r>
                        <w:r w:rsidRPr="00DB1575">
                          <w:rPr>
                            <w:rFonts w:ascii="ArialMT" w:eastAsia="ArialMT" w:hAnsi="ArialMT" w:cs="ArialMT"/>
                            <w:bCs/>
                            <w:sz w:val="20"/>
                            <w:szCs w:val="20"/>
                          </w:rPr>
                          <w:t>5 crayons à papier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boite de feutres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boite de crayons de couleur</w:t>
                        </w: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6297C" w:rsidRPr="00E25B35" w:rsidRDefault="00F6297C" w:rsidP="00246788">
                        <w:pPr>
                          <w:snapToGrid w:val="0"/>
                          <w:spacing w:after="100" w:afterAutospacing="1"/>
                          <w:ind w:left="180"/>
                          <w:rPr>
                            <w:rFonts w:ascii="XBAND Rough" w:eastAsia="Arial-BoldMT" w:hAnsi="XBAND Rough" w:cs="Arial"/>
                          </w:rPr>
                        </w:pPr>
                        <w:r w:rsidRPr="00E25B35">
                          <w:rPr>
                            <w:rFonts w:ascii="XBAND Rough" w:eastAsia="Arial-BoldMT" w:hAnsi="XBAND Rough" w:cs="Arial"/>
                          </w:rPr>
                          <w:t xml:space="preserve">Matériel  non-obligatoire  </w:t>
                        </w: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</w:t>
                        </w:r>
                        <w:r w:rsidRPr="00246788"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>1 deuxième boite de mouchoirs</w:t>
                        </w: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XBAND Rough" w:hAnsi="XBAND Rough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6297C" w:rsidRDefault="00F6297C" w:rsidP="00F6297C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574.1pt;margin-top:-50.6pt;width:187.3pt;height:249.7pt;z-index:251666432" o:regroupid="1" stroked="f">
            <v:textbox style="mso-next-textbox:#_x0000_s1028">
              <w:txbxContent>
                <w:tbl>
                  <w:tblPr>
                    <w:tblW w:w="17686" w:type="dxa"/>
                    <w:tblLayout w:type="fixed"/>
                    <w:tblLook w:val="0000"/>
                  </w:tblPr>
                  <w:tblGrid>
                    <w:gridCol w:w="17686"/>
                  </w:tblGrid>
                  <w:tr w:rsidR="00F6297C" w:rsidTr="00266E52">
                    <w:trPr>
                      <w:trHeight w:val="4827"/>
                    </w:trPr>
                    <w:tc>
                      <w:tcPr>
                        <w:tcW w:w="17686" w:type="dxa"/>
                        <w:shd w:val="clear" w:color="auto" w:fill="auto"/>
                      </w:tcPr>
                      <w:p w:rsidR="00F6297C" w:rsidRDefault="00F6297C" w:rsidP="00FB77D5">
                        <w:pPr>
                          <w:snapToGrid w:val="0"/>
                          <w:ind w:left="-81"/>
                          <w:rPr>
                            <w:rFonts w:ascii="XBAND Rough" w:hAnsi="XBAND Rough"/>
                            <w:sz w:val="32"/>
                            <w:szCs w:val="32"/>
                          </w:rPr>
                        </w:pPr>
                        <w:r>
                          <w:rPr>
                            <w:rFonts w:ascii="XBAND Rough" w:hAnsi="XBAND Rough"/>
                            <w:sz w:val="32"/>
                            <w:szCs w:val="32"/>
                          </w:rPr>
                          <w:t xml:space="preserve">      </w:t>
                        </w:r>
                        <w:r w:rsidRPr="00E25B35">
                          <w:rPr>
                            <w:rFonts w:ascii="XBAND Rough" w:hAnsi="XBAND Rough"/>
                            <w:sz w:val="32"/>
                            <w:szCs w:val="32"/>
                          </w:rPr>
                          <w:t>Liste des FOURNITURES</w:t>
                        </w:r>
                      </w:p>
                      <w:p w:rsidR="00F6297C" w:rsidRPr="00E25B35" w:rsidRDefault="00F6297C" w:rsidP="00FB77D5">
                        <w:pPr>
                          <w:snapToGrid w:val="0"/>
                          <w:ind w:left="-81"/>
                          <w:rPr>
                            <w:rFonts w:ascii="XBAND Rough" w:hAnsi="XBAND Rough"/>
                            <w:sz w:val="32"/>
                            <w:szCs w:val="32"/>
                          </w:rPr>
                        </w:pP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porte-vue de 80 vues minimum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ardoise blanche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5 </w:t>
                        </w:r>
                        <w:r w:rsidRPr="00465889">
                          <w:rPr>
                            <w:rFonts w:ascii="ArialMT" w:eastAsia="ArialMT" w:hAnsi="ArialMT" w:cs="ArialMT"/>
                            <w:b/>
                            <w:sz w:val="20"/>
                            <w:szCs w:val="20"/>
                          </w:rPr>
                          <w:t>gros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feutres pour ardoise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5 </w:t>
                        </w:r>
                        <w:r w:rsidRPr="00465889">
                          <w:rPr>
                            <w:rFonts w:ascii="ArialMT" w:eastAsia="ArialMT" w:hAnsi="ArialMT" w:cs="ArialMT"/>
                            <w:b/>
                            <w:sz w:val="20"/>
                            <w:szCs w:val="20"/>
                          </w:rPr>
                          <w:t>gros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tubes de colle blanche 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agenda (pas de cahier de texte)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boite de mouchoirs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</w:t>
                        </w:r>
                        <w:r w:rsidRPr="00DB1575">
                          <w:rPr>
                            <w:rFonts w:ascii="ArialMT" w:eastAsia="ArialMT" w:hAnsi="ArialMT" w:cs="ArialMT"/>
                            <w:bCs/>
                            <w:sz w:val="20"/>
                            <w:szCs w:val="20"/>
                          </w:rPr>
                          <w:t>5 crayons à papier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boite de feutres</w:t>
                        </w:r>
                      </w:p>
                      <w:p w:rsidR="00F6297C" w:rsidRDefault="00F6297C" w:rsidP="00F6297C">
                        <w:pPr>
                          <w:snapToGrid w:val="0"/>
                          <w:spacing w:after="12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1 boite de crayons de couleur</w:t>
                        </w: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6297C" w:rsidRPr="00E25B35" w:rsidRDefault="00F6297C" w:rsidP="00246788">
                        <w:pPr>
                          <w:snapToGrid w:val="0"/>
                          <w:spacing w:after="100" w:afterAutospacing="1"/>
                          <w:ind w:left="180"/>
                          <w:rPr>
                            <w:rFonts w:ascii="XBAND Rough" w:eastAsia="Arial-BoldMT" w:hAnsi="XBAND Rough" w:cs="Arial"/>
                          </w:rPr>
                        </w:pPr>
                        <w:r w:rsidRPr="00E25B35">
                          <w:rPr>
                            <w:rFonts w:ascii="XBAND Rough" w:eastAsia="Arial-BoldMT" w:hAnsi="XBAND Rough" w:cs="Arial"/>
                          </w:rPr>
                          <w:t xml:space="preserve">Matériel  non-obligatoire  </w:t>
                        </w: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jconsigne" w:eastAsia="ArialMT" w:hAnsi="bajconsigne" w:cs="ArialMT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 xml:space="preserve"> </w:t>
                        </w:r>
                        <w:r w:rsidRPr="00246788"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  <w:t>1 deuxième boite de mouchoirs</w:t>
                        </w: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ArialMT" w:eastAsia="ArialMT" w:hAnsi="ArialMT" w:cs="ArialMT"/>
                            <w:sz w:val="20"/>
                            <w:szCs w:val="20"/>
                          </w:rPr>
                        </w:pPr>
                      </w:p>
                      <w:p w:rsidR="00F6297C" w:rsidRDefault="00F6297C" w:rsidP="00FB77D5">
                        <w:pPr>
                          <w:snapToGrid w:val="0"/>
                          <w:rPr>
                            <w:rFonts w:ascii="XBAND Rough" w:hAnsi="XBAND Rough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46788" w:rsidRDefault="00246788"/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108.4pt;margin-top:227.6pt;width:458.45pt;height:297.2pt;z-index:251664384" stroked="f">
            <v:textbox>
              <w:txbxContent>
                <w:p w:rsidR="00F6297C" w:rsidRPr="00E25B35" w:rsidRDefault="00F6297C" w:rsidP="00F6297C">
                  <w:pPr>
                    <w:snapToGrid w:val="0"/>
                    <w:ind w:left="142"/>
                    <w:jc w:val="center"/>
                    <w:rPr>
                      <w:rFonts w:ascii="XBAND Rough" w:hAnsi="XBAND Rough"/>
                      <w:sz w:val="32"/>
                      <w:szCs w:val="32"/>
                    </w:rPr>
                  </w:pPr>
                  <w:r w:rsidRPr="00E25B35">
                    <w:rPr>
                      <w:rFonts w:ascii="XBAND Rough" w:hAnsi="XBAND Rough"/>
                      <w:sz w:val="32"/>
                      <w:szCs w:val="32"/>
                    </w:rPr>
                    <w:t xml:space="preserve">FOURNITURES SCOLAIRES  </w:t>
                  </w:r>
                </w:p>
                <w:p w:rsidR="00F6297C" w:rsidRDefault="00F6297C" w:rsidP="00F6297C">
                  <w:pPr>
                    <w:ind w:left="142"/>
                    <w:jc w:val="center"/>
                    <w:rPr>
                      <w:rFonts w:ascii="XBAND Rough" w:hAnsi="XBAND Rough"/>
                      <w:sz w:val="32"/>
                      <w:szCs w:val="32"/>
                    </w:rPr>
                  </w:pPr>
                </w:p>
                <w:p w:rsidR="00F6297C" w:rsidRPr="00E25B35" w:rsidRDefault="00F6297C" w:rsidP="00F6297C">
                  <w:pPr>
                    <w:ind w:left="142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Madame, Monsieur,</w:t>
                  </w:r>
                </w:p>
                <w:p w:rsidR="00F6297C" w:rsidRPr="00E25B35" w:rsidRDefault="00F6297C" w:rsidP="00F6297C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Vous trouverez ci-contre une liste détachable des outils qui seront utiles cette année à votre enfant. Vous remarquerez la liste des fournitures communes aux CE1 qui vous a été communiquée en fin de CP. </w:t>
                  </w:r>
                </w:p>
                <w:p w:rsidR="00F6297C" w:rsidRPr="00E25B35" w:rsidRDefault="00F6297C" w:rsidP="00F6297C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F6297C" w:rsidRPr="00E25B35" w:rsidRDefault="00F6297C" w:rsidP="00F6297C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Certains objets pouvant être épuisés, égarés ou abîmés en cours d’année, un inventaire vous sera communiqué ponctuellement pour vous permettre de vérifier si des outils remis à votre enfant manquent. Par ailleurs, le matériel de l’an dernier peut très bien</w:t>
                  </w:r>
                  <w:r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resservir (porte-vue, ardoise </w:t>
                  </w: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…) et il est souhaitable d’éviter les gadgets (feutres parfumés…)</w:t>
                  </w:r>
                </w:p>
                <w:p w:rsidR="00F6297C" w:rsidRPr="00E25B35" w:rsidRDefault="00F6297C" w:rsidP="00F6297C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F6297C" w:rsidRPr="00E25B35" w:rsidRDefault="00F6297C" w:rsidP="00F6297C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Il est important de marquer les affaires de votre enfant à son nom. Un feutre indélébile est mis à disposition des enfants dans la classe pour limiter les pertes en cours d’année. Cependant, si vous pouvez le faire à la maison, nous gagnerions du temps.</w:t>
                  </w:r>
                </w:p>
                <w:p w:rsidR="00F6297C" w:rsidRPr="00E25B35" w:rsidRDefault="00F6297C" w:rsidP="00F6297C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F6297C" w:rsidRPr="00E25B35" w:rsidRDefault="00F6297C" w:rsidP="00F6297C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Votre enfant n'aura pas de trousse à transporter dans son cartable, puisque tout reste à l'école, dans son casier ou son pot. Merci donc de lui constituer, à la maison, une petite trousse (crayon à papier, gomme, stylos, ciseaux et colle) pour des travaux éventuels.</w:t>
                  </w:r>
                </w:p>
                <w:p w:rsidR="00F6297C" w:rsidRPr="00E25B35" w:rsidRDefault="00F6297C" w:rsidP="00F6297C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F6297C" w:rsidRPr="00E25B35" w:rsidRDefault="00F6297C" w:rsidP="00F6297C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Je reste à votre disposition pour d’éventuelles questions.</w:t>
                  </w:r>
                </w:p>
                <w:p w:rsidR="00F6297C" w:rsidRPr="00E25B35" w:rsidRDefault="00F6297C" w:rsidP="00F6297C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F6297C" w:rsidRPr="00E25B35" w:rsidRDefault="00F6297C" w:rsidP="00F6297C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                                                                                                   </w:t>
                  </w:r>
                  <w:r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                         Ecole des </w:t>
                  </w:r>
                  <w:proofErr w:type="spellStart"/>
                  <w:r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Juliettes</w:t>
                  </w:r>
                  <w:proofErr w:type="spellEnd"/>
                </w:p>
                <w:p w:rsidR="00F6297C" w:rsidRDefault="00F6297C" w:rsidP="00F6297C">
                  <w:pPr>
                    <w:ind w:left="142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109.15pt;margin-top:-63.4pt;width:458.45pt;height:297.2pt;z-index:251658240" stroked="f">
            <v:textbox>
              <w:txbxContent>
                <w:p w:rsidR="00246788" w:rsidRPr="00E25B35" w:rsidRDefault="00E25B35" w:rsidP="00246788">
                  <w:pPr>
                    <w:snapToGrid w:val="0"/>
                    <w:ind w:left="142"/>
                    <w:jc w:val="center"/>
                    <w:rPr>
                      <w:rFonts w:ascii="XBAND Rough" w:hAnsi="XBAND Rough"/>
                      <w:sz w:val="32"/>
                      <w:szCs w:val="32"/>
                    </w:rPr>
                  </w:pPr>
                  <w:r w:rsidRPr="00E25B35">
                    <w:rPr>
                      <w:rFonts w:ascii="XBAND Rough" w:hAnsi="XBAND Rough"/>
                      <w:sz w:val="32"/>
                      <w:szCs w:val="32"/>
                    </w:rPr>
                    <w:t xml:space="preserve">FOURNITURES SCOLAIRES  </w:t>
                  </w:r>
                </w:p>
                <w:p w:rsidR="00246788" w:rsidRDefault="00246788" w:rsidP="00246788">
                  <w:pPr>
                    <w:ind w:left="142"/>
                    <w:jc w:val="center"/>
                    <w:rPr>
                      <w:rFonts w:ascii="XBAND Rough" w:hAnsi="XBAND Rough"/>
                      <w:sz w:val="32"/>
                      <w:szCs w:val="32"/>
                    </w:rPr>
                  </w:pPr>
                </w:p>
                <w:p w:rsidR="00246788" w:rsidRPr="00E25B35" w:rsidRDefault="00246788" w:rsidP="00246788">
                  <w:pPr>
                    <w:ind w:left="142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Madame, Monsieur,</w:t>
                  </w:r>
                </w:p>
                <w:p w:rsidR="00246788" w:rsidRPr="00E25B35" w:rsidRDefault="00246788" w:rsidP="00246788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Vous trouverez ci-contre une liste détachable des outils qui seront utiles cette année à votre enfant. Vous remarquerez la liste des fournitures communes aux CE1 qui vous a été communiquée en fin de CP. </w:t>
                  </w:r>
                </w:p>
                <w:p w:rsidR="00246788" w:rsidRPr="00E25B35" w:rsidRDefault="00246788" w:rsidP="00246788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246788" w:rsidRPr="00E25B35" w:rsidRDefault="00246788" w:rsidP="00246788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Certains objets pouvant être épuisés, égarés ou abîmés en cours d’année, un inventaire vous sera communiqué ponctuellement pour vous permettre de vérifier si des outils remis à votre enfant manquent. Par ailleurs, le matériel de l’an dernier peut très bien</w:t>
                  </w:r>
                  <w:r w:rsid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resservir (porte-vue, ardoise </w:t>
                  </w: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…) et il est souhaitable d’éviter les gadgets (feutres parfumés…)</w:t>
                  </w:r>
                </w:p>
                <w:p w:rsidR="00246788" w:rsidRPr="00E25B35" w:rsidRDefault="00246788" w:rsidP="00246788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246788" w:rsidRPr="00E25B35" w:rsidRDefault="00246788" w:rsidP="00246788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Il est important de marquer les affaires de votre enfant à son nom. Un feutre indélébile est mis à disposition des enfants dans la classe pour limiter les pertes en cours d’année.</w:t>
                  </w:r>
                  <w:r w:rsidR="00E25B35"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Cependant, si vous pouvez le faire à la maison, nous gagnerions du temps.</w:t>
                  </w:r>
                </w:p>
                <w:p w:rsidR="00246788" w:rsidRPr="00E25B35" w:rsidRDefault="00246788" w:rsidP="00246788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246788" w:rsidRPr="00E25B35" w:rsidRDefault="00246788" w:rsidP="00246788">
                  <w:pPr>
                    <w:autoSpaceDE w:val="0"/>
                    <w:ind w:left="142" w:right="175"/>
                    <w:jc w:val="both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Votre enfant n'aura pas de trousse à transporter dans son cartable, puisque tout reste à l'école, dans son casier ou son pot. Merci donc de lui constituer, à la maison, une petite trousse (crayon à papier, gomme, stylos, ciseaux et colle) pour des travaux éventuels.</w:t>
                  </w:r>
                </w:p>
                <w:p w:rsidR="00246788" w:rsidRPr="00E25B35" w:rsidRDefault="00246788" w:rsidP="00246788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246788" w:rsidRPr="00E25B35" w:rsidRDefault="00246788" w:rsidP="00246788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Je reste à votre disposition pour d’éventuelles questions.</w:t>
                  </w:r>
                </w:p>
                <w:p w:rsidR="00246788" w:rsidRPr="00E25B35" w:rsidRDefault="00246788" w:rsidP="00246788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12"/>
                      <w:szCs w:val="12"/>
                    </w:rPr>
                  </w:pPr>
                </w:p>
                <w:p w:rsidR="00246788" w:rsidRPr="00E25B35" w:rsidRDefault="00246788" w:rsidP="00246788">
                  <w:pPr>
                    <w:autoSpaceDE w:val="0"/>
                    <w:ind w:left="142"/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</w:pPr>
                  <w:r w:rsidRP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                                                                                                   </w:t>
                  </w:r>
                  <w:r w:rsidR="00E25B35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                        </w:t>
                  </w:r>
                  <w:r w:rsidR="00F6297C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 xml:space="preserve"> Ecole des </w:t>
                  </w:r>
                  <w:proofErr w:type="spellStart"/>
                  <w:r w:rsidR="00F6297C">
                    <w:rPr>
                      <w:rFonts w:asciiTheme="minorHAnsi" w:eastAsia="ArialMT" w:hAnsiTheme="minorHAnsi" w:cs="ArialMT"/>
                      <w:sz w:val="22"/>
                      <w:szCs w:val="22"/>
                    </w:rPr>
                    <w:t>Juliettes</w:t>
                  </w:r>
                  <w:proofErr w:type="spellEnd"/>
                </w:p>
                <w:p w:rsidR="00246788" w:rsidRDefault="00246788" w:rsidP="00246788">
                  <w:pPr>
                    <w:ind w:left="142"/>
                  </w:pPr>
                </w:p>
              </w:txbxContent>
            </v:textbox>
          </v:shape>
        </w:pict>
      </w:r>
      <w:r w:rsidR="005F5482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69.1pt;margin-top:-69.8pt;width:0;height:602.5pt;z-index:251663360" o:connectortype="straight" strokeweight="2.25pt">
            <v:stroke dashstyle="1 1"/>
          </v:shape>
        </w:pict>
      </w:r>
    </w:p>
    <w:sectPr w:rsidR="005B7C00" w:rsidSect="00246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788"/>
    <w:rsid w:val="00246788"/>
    <w:rsid w:val="005B7C00"/>
    <w:rsid w:val="005F5482"/>
    <w:rsid w:val="00AF7562"/>
    <w:rsid w:val="00B42F8A"/>
    <w:rsid w:val="00C460C1"/>
    <w:rsid w:val="00E25B35"/>
    <w:rsid w:val="00F6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3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5B29-AB90-43B2-9065-ED45B09F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2015-04-11T15:03:00Z</cp:lastPrinted>
  <dcterms:created xsi:type="dcterms:W3CDTF">2015-04-11T15:03:00Z</dcterms:created>
  <dcterms:modified xsi:type="dcterms:W3CDTF">2015-04-11T15:03:00Z</dcterms:modified>
</cp:coreProperties>
</file>