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914400</wp:posOffset>
                </wp:positionV>
                <wp:extent cx="6134100" cy="4318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Cahier de messages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0pt;margin-top:72.0pt;width:483.0pt;height:3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</w:pPr>
                      <w:r>
                        <w:rPr>
                          <w:rFonts w:ascii="Archistico Normal" w:hAnsi="Archistico Normal"/>
                          <w:sz w:val="48"/>
                          <w:szCs w:val="48"/>
                          <w:rtl w:val="0"/>
                          <w:lang w:val="fr-FR"/>
                        </w:rPr>
                        <w:t>Cahier de messages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1803400</wp:posOffset>
                </wp:positionV>
                <wp:extent cx="6134100" cy="70739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07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Ce cahier de messages est un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moyen de communication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entre l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cole et la maison.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Il est pr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vu pour contenir :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Les feuilles d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informations que les ma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tresses distribuent en classe : 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changement d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horaire, horaires de piscine, 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ski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, visites,...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Les divers messages que les ma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tresses veulent communiquer aux parents : 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remarques, d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sirs d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entretien, questions,...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Les divers messages que les parents veulent communiquer aux ma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tresses : 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remarques, d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sirs d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entretien, questions, formulaire de demande pour les rendez-vous m</w:t>
                            </w:r>
                            <w:r>
                              <w:rPr>
                                <w:rFonts w:ascii="Century Gothic" w:hAnsi="Century Gothic" w:hint="default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dicaux,...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Gothic" w:cs="Century Gothic" w:hAnsi="Century Gothic" w:eastAsia="Century Gothic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Afin de contr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ler que vous avez pris connaissance des messages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merci de les dater et de les signer !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Remarque :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Les informations relatives aux activit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 extra-scolaires diverses seront gliss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es dans le cahier mais il n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est pas n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cessaire de les signer.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Nous vous remercions d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avance pour votre pr</w:t>
                            </w:r>
                            <w:r>
                              <w:rPr>
                                <w:rFonts w:ascii="Century Gothic" w:hAnsi="Century Gothic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cieuse collaboration.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right"/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right"/>
                              <w:rPr>
                                <w:rFonts w:ascii="Century Gothic" w:cs="Century Gothic" w:hAnsi="Century Gothic" w:eastAsia="Century Gothic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Les enseignantes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0pt;margin-top:142.0pt;width:483.0pt;height:55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Ce cahier de messages est un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moyen de communication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 entre l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cole et la maison.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Il est pr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vu pour contenir :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numPr>
                          <w:ilvl w:val="0"/>
                          <w:numId w:val="1"/>
                        </w:numPr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 Les feuilles d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informations que les ma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î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tresses distribuent en classe : 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changement d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horaire, horaires de piscine, 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ski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>, visites,...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numPr>
                          <w:ilvl w:val="0"/>
                          <w:numId w:val="1"/>
                        </w:numPr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Les divers messages que les ma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î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tresses veulent communiquer aux parents : 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remarques, d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sirs d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entretien, questions,...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numPr>
                          <w:ilvl w:val="0"/>
                          <w:numId w:val="1"/>
                        </w:numPr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Les divers messages que les parents veulent communiquer aux ma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î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 xml:space="preserve">tresses : 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remarques, d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sirs d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entretien, questions, formulaire de demande pour les rendez-vous m</w:t>
                      </w:r>
                      <w:r>
                        <w:rPr>
                          <w:rFonts w:ascii="Century Gothic" w:hAnsi="Century Gothic" w:hint="default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dicaux,...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Gothic" w:cs="Century Gothic" w:hAnsi="Century Gothic" w:eastAsia="Century Gothic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Afin de contr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ô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ler que vous avez pris connaissance des messages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merci de les dater et de les signer !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Remarque :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Les informations relatives aux activit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s extra-scolaires diverses seront gliss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es dans le cahier mais il n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est pas n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cessaire de les signer.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Nous vous remercions d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avance pour votre pr</w:t>
                      </w:r>
                      <w:r>
                        <w:rPr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cieuse collaboration.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right"/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right"/>
                        <w:rPr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right"/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Les enseignantes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chistico Normal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