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13" w:rsidRPr="001E4B13" w:rsidRDefault="001E4B13" w:rsidP="00FF6C30">
      <w:pPr>
        <w:jc w:val="center"/>
        <w:rPr>
          <w:rFonts w:ascii="KG Part of Me" w:hAnsi="KG Part of Me"/>
          <w:b/>
          <w:sz w:val="16"/>
          <w:szCs w:val="16"/>
        </w:rPr>
      </w:pPr>
    </w:p>
    <w:p w:rsidR="00FF6C30" w:rsidRDefault="00FF6C30" w:rsidP="00B801B6">
      <w:pPr>
        <w:spacing w:after="0"/>
        <w:jc w:val="center"/>
        <w:rPr>
          <w:rFonts w:ascii="KG Part of Me" w:hAnsi="KG Part of Me"/>
          <w:b/>
          <w:sz w:val="44"/>
          <w:szCs w:val="44"/>
        </w:rPr>
      </w:pPr>
      <w:r>
        <w:rPr>
          <w:rFonts w:ascii="KG Part of Me" w:hAnsi="KG Part of Me"/>
          <w:b/>
          <w:sz w:val="44"/>
          <w:szCs w:val="44"/>
        </w:rPr>
        <w:t xml:space="preserve">Programmation 2016-2017 - </w:t>
      </w:r>
      <w:r>
        <w:rPr>
          <w:rFonts w:ascii="KG Part of Me" w:hAnsi="KG Part of Me"/>
          <w:b/>
          <w:sz w:val="44"/>
          <w:szCs w:val="44"/>
        </w:rPr>
        <w:t>Mathématiques</w:t>
      </w:r>
      <w:r>
        <w:rPr>
          <w:rFonts w:ascii="KG Part of Me" w:hAnsi="KG Part of Me"/>
          <w:b/>
          <w:sz w:val="44"/>
          <w:szCs w:val="44"/>
        </w:rPr>
        <w:t xml:space="preserve"> CM</w:t>
      </w:r>
    </w:p>
    <w:p w:rsidR="00DA38E7" w:rsidRPr="00DA38E7" w:rsidRDefault="00DA38E7" w:rsidP="00B801B6">
      <w:pPr>
        <w:spacing w:after="0"/>
        <w:jc w:val="center"/>
        <w:rPr>
          <w:rFonts w:ascii="KG Part of Me" w:hAnsi="KG Part of Me"/>
          <w:b/>
          <w:sz w:val="16"/>
          <w:szCs w:val="16"/>
        </w:rPr>
      </w:pPr>
    </w:p>
    <w:tbl>
      <w:tblPr>
        <w:tblStyle w:val="Grilledutableau"/>
        <w:tblW w:w="16018" w:type="dxa"/>
        <w:tblInd w:w="-5" w:type="dxa"/>
        <w:tblLook w:val="04A0" w:firstRow="1" w:lastRow="0" w:firstColumn="1" w:lastColumn="0" w:noHBand="0" w:noVBand="1"/>
      </w:tblPr>
      <w:tblGrid>
        <w:gridCol w:w="1276"/>
        <w:gridCol w:w="2552"/>
        <w:gridCol w:w="4961"/>
        <w:gridCol w:w="3544"/>
        <w:gridCol w:w="3685"/>
      </w:tblGrid>
      <w:tr w:rsidR="00A1333D" w:rsidRPr="009324F4" w:rsidTr="00A1333D"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1333D" w:rsidRPr="001C18C8" w:rsidRDefault="00A1333D" w:rsidP="00A1333D">
            <w:pPr>
              <w:spacing w:line="276" w:lineRule="auto"/>
              <w:jc w:val="center"/>
              <w:rPr>
                <w:rFonts w:ascii="KG Part of Me" w:hAnsi="KG Part of Me" w:cs="Times New Roman"/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:rsidR="00A1333D" w:rsidRPr="009324F4" w:rsidRDefault="00A1333D" w:rsidP="00A1333D">
            <w:pPr>
              <w:jc w:val="center"/>
              <w:rPr>
                <w:rFonts w:ascii="KG Part of Me" w:hAnsi="KG Part of Me" w:cs="Times New Roman"/>
                <w:b/>
                <w:sz w:val="36"/>
                <w:szCs w:val="36"/>
              </w:rPr>
            </w:pPr>
            <w:r>
              <w:rPr>
                <w:rFonts w:ascii="KG Part of Me" w:hAnsi="KG Part of Me" w:cs="Times New Roman"/>
                <w:b/>
                <w:sz w:val="36"/>
                <w:szCs w:val="36"/>
              </w:rPr>
              <w:t xml:space="preserve">Nombres </w:t>
            </w:r>
          </w:p>
        </w:tc>
        <w:tc>
          <w:tcPr>
            <w:tcW w:w="4961" w:type="dxa"/>
            <w:shd w:val="clear" w:color="auto" w:fill="E7E6E6" w:themeFill="background2"/>
          </w:tcPr>
          <w:p w:rsidR="00A1333D" w:rsidRPr="009324F4" w:rsidRDefault="00A1333D" w:rsidP="00A1333D">
            <w:pPr>
              <w:jc w:val="center"/>
              <w:rPr>
                <w:rFonts w:ascii="KG Part of Me" w:hAnsi="KG Part of Me" w:cs="Times New Roman"/>
                <w:b/>
                <w:sz w:val="36"/>
                <w:szCs w:val="36"/>
              </w:rPr>
            </w:pPr>
            <w:r>
              <w:rPr>
                <w:rFonts w:ascii="KG Part of Me" w:hAnsi="KG Part of Me" w:cs="Times New Roman"/>
                <w:b/>
                <w:sz w:val="36"/>
                <w:szCs w:val="36"/>
              </w:rPr>
              <w:t>Calculs</w:t>
            </w:r>
          </w:p>
        </w:tc>
        <w:tc>
          <w:tcPr>
            <w:tcW w:w="3544" w:type="dxa"/>
            <w:shd w:val="clear" w:color="auto" w:fill="E7E6E6" w:themeFill="background2"/>
          </w:tcPr>
          <w:p w:rsidR="00A1333D" w:rsidRPr="009324F4" w:rsidRDefault="00A1333D" w:rsidP="00A1333D">
            <w:pPr>
              <w:jc w:val="center"/>
              <w:rPr>
                <w:rFonts w:ascii="KG Part of Me" w:hAnsi="KG Part of Me" w:cs="Times New Roman"/>
                <w:b/>
                <w:sz w:val="36"/>
                <w:szCs w:val="36"/>
              </w:rPr>
            </w:pPr>
            <w:r>
              <w:rPr>
                <w:rFonts w:ascii="KG Part of Me" w:hAnsi="KG Part of Me" w:cs="Times New Roman"/>
                <w:b/>
                <w:sz w:val="36"/>
                <w:szCs w:val="36"/>
              </w:rPr>
              <w:t xml:space="preserve">Mesure </w:t>
            </w:r>
          </w:p>
        </w:tc>
        <w:tc>
          <w:tcPr>
            <w:tcW w:w="3685" w:type="dxa"/>
            <w:shd w:val="clear" w:color="auto" w:fill="E7E6E6" w:themeFill="background2"/>
          </w:tcPr>
          <w:p w:rsidR="00A1333D" w:rsidRPr="009324F4" w:rsidRDefault="00A1333D" w:rsidP="00A1333D">
            <w:pPr>
              <w:jc w:val="center"/>
              <w:rPr>
                <w:rFonts w:ascii="KG Part of Me" w:hAnsi="KG Part of Me" w:cs="Times New Roman"/>
                <w:b/>
                <w:sz w:val="36"/>
                <w:szCs w:val="36"/>
              </w:rPr>
            </w:pPr>
            <w:r>
              <w:rPr>
                <w:rFonts w:ascii="KG Part of Me" w:hAnsi="KG Part of Me" w:cs="Times New Roman"/>
                <w:b/>
                <w:sz w:val="36"/>
                <w:szCs w:val="36"/>
              </w:rPr>
              <w:t>Géométrie</w:t>
            </w:r>
            <w:r w:rsidRPr="009324F4">
              <w:rPr>
                <w:rFonts w:ascii="KG Part of Me" w:hAnsi="KG Part of Me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D03C84" w:rsidRPr="008A3624" w:rsidTr="00A1333D">
        <w:tc>
          <w:tcPr>
            <w:tcW w:w="1276" w:type="dxa"/>
            <w:shd w:val="clear" w:color="auto" w:fill="E7E6E6" w:themeFill="background2"/>
            <w:vAlign w:val="center"/>
          </w:tcPr>
          <w:p w:rsidR="00D03C84" w:rsidRPr="001C18C8" w:rsidRDefault="00D03C84" w:rsidP="00A1333D">
            <w:pPr>
              <w:spacing w:line="276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1C18C8">
              <w:rPr>
                <w:rFonts w:ascii="Century Gothic" w:hAnsi="Century Gothic" w:cs="Times New Roman"/>
                <w:sz w:val="24"/>
                <w:szCs w:val="24"/>
              </w:rPr>
              <w:t>Période</w:t>
            </w:r>
          </w:p>
          <w:p w:rsidR="00D03C84" w:rsidRPr="001C18C8" w:rsidRDefault="00D03C84" w:rsidP="00A1333D">
            <w:pPr>
              <w:spacing w:line="276" w:lineRule="auto"/>
              <w:jc w:val="center"/>
              <w:rPr>
                <w:rFonts w:ascii="KG Wake Me Up" w:hAnsi="KG Wake Me Up" w:cs="Times New Roman"/>
                <w:sz w:val="40"/>
                <w:szCs w:val="40"/>
              </w:rPr>
            </w:pPr>
            <w:r w:rsidRPr="001C18C8">
              <w:rPr>
                <w:rFonts w:ascii="Century Gothic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3C84" w:rsidRPr="00012C8D" w:rsidRDefault="00D03C84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12C8D">
              <w:rPr>
                <w:rFonts w:ascii="Century Gothic" w:hAnsi="Century Gothic" w:cs="Times New Roman"/>
                <w:sz w:val="24"/>
                <w:szCs w:val="24"/>
              </w:rPr>
              <w:t xml:space="preserve">Les grands nombres </w:t>
            </w:r>
          </w:p>
          <w:p w:rsidR="00D03C84" w:rsidRPr="008A3624" w:rsidRDefault="00D03C84" w:rsidP="00A1333D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961" w:type="dxa"/>
          </w:tcPr>
          <w:p w:rsidR="00D03C84" w:rsidRPr="002A3AF3" w:rsidRDefault="00D03C84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2A3AF3">
              <w:rPr>
                <w:rFonts w:ascii="Century Gothic" w:hAnsi="Century Gothic" w:cs="Times New Roman"/>
                <w:sz w:val="24"/>
                <w:szCs w:val="24"/>
              </w:rPr>
              <w:t>O</w:t>
            </w:r>
            <w:r w:rsidRPr="008F6F18">
              <w:rPr>
                <w:rFonts w:ascii="Century Gothic" w:hAnsi="Century Gothic" w:cs="Times New Roman"/>
                <w:sz w:val="24"/>
                <w:szCs w:val="24"/>
              </w:rPr>
              <w:t>rdre de grandeur.</w:t>
            </w:r>
          </w:p>
          <w:p w:rsidR="00D03C84" w:rsidRPr="008F6F18" w:rsidRDefault="00D03C84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D03C84" w:rsidRPr="002A3AF3" w:rsidRDefault="00D03C84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2A3AF3">
              <w:rPr>
                <w:rFonts w:ascii="Century Gothic" w:hAnsi="Century Gothic" w:cs="Times New Roman"/>
                <w:sz w:val="24"/>
                <w:szCs w:val="24"/>
              </w:rPr>
              <w:t>Addition et soustraction</w:t>
            </w:r>
            <w:r w:rsidRPr="008F6F18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F96438">
              <w:rPr>
                <w:rFonts w:ascii="Century Gothic" w:hAnsi="Century Gothic" w:cs="Times New Roman"/>
                <w:sz w:val="24"/>
                <w:szCs w:val="24"/>
              </w:rPr>
              <w:t>des entiers</w:t>
            </w:r>
          </w:p>
          <w:p w:rsidR="00364579" w:rsidRPr="002A3AF3" w:rsidRDefault="00D03C84" w:rsidP="00E01B2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2A3AF3">
              <w:rPr>
                <w:rFonts w:ascii="Century Gothic" w:hAnsi="Century Gothic" w:cs="Times New Roman"/>
                <w:sz w:val="24"/>
                <w:szCs w:val="24"/>
              </w:rPr>
              <w:t>Multiplication</w:t>
            </w:r>
            <w:r w:rsidRPr="008F6F18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E01B29" w:rsidRPr="00E01B29">
              <w:rPr>
                <w:rFonts w:ascii="Century Gothic" w:hAnsi="Century Gothic" w:cs="Times New Roman"/>
                <w:color w:val="808080" w:themeColor="background1" w:themeShade="80"/>
                <w:sz w:val="24"/>
                <w:szCs w:val="24"/>
              </w:rPr>
              <w:t>et d</w:t>
            </w:r>
            <w:r w:rsidR="00364579" w:rsidRPr="00364579">
              <w:rPr>
                <w:rFonts w:ascii="Century Gothic" w:hAnsi="Century Gothic" w:cs="Times New Roman"/>
                <w:color w:val="808080" w:themeColor="background1" w:themeShade="80"/>
                <w:sz w:val="24"/>
                <w:szCs w:val="24"/>
              </w:rPr>
              <w:t>ivision</w:t>
            </w:r>
            <w:r w:rsidR="00F96438">
              <w:rPr>
                <w:rFonts w:ascii="Century Gothic" w:hAnsi="Century Gothic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F96438">
              <w:rPr>
                <w:rFonts w:ascii="Century Gothic" w:hAnsi="Century Gothic" w:cs="Times New Roman"/>
                <w:sz w:val="24"/>
                <w:szCs w:val="24"/>
              </w:rPr>
              <w:t>des entiers</w:t>
            </w:r>
          </w:p>
        </w:tc>
        <w:tc>
          <w:tcPr>
            <w:tcW w:w="3544" w:type="dxa"/>
          </w:tcPr>
          <w:p w:rsidR="00D03C84" w:rsidRPr="001D4E62" w:rsidRDefault="00D03C84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D4E62">
              <w:rPr>
                <w:rFonts w:ascii="Century Gothic" w:hAnsi="Century Gothic" w:cs="Times New Roman"/>
                <w:sz w:val="24"/>
                <w:szCs w:val="24"/>
              </w:rPr>
              <w:t xml:space="preserve">Longueurs et périmètre </w:t>
            </w:r>
          </w:p>
          <w:p w:rsidR="00D03C84" w:rsidRPr="001D4E62" w:rsidRDefault="00D03C84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D03C84" w:rsidRPr="001D4E62" w:rsidRDefault="00D03C84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Les masses</w:t>
            </w:r>
          </w:p>
          <w:p w:rsidR="00D03C84" w:rsidRPr="001D4E62" w:rsidRDefault="00D03C84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D03C84" w:rsidRPr="001D455C" w:rsidRDefault="00D03C84" w:rsidP="001D455C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D4E62">
              <w:rPr>
                <w:rFonts w:ascii="Century Gothic" w:hAnsi="Century Gothic" w:cs="Times New Roman"/>
                <w:sz w:val="24"/>
                <w:szCs w:val="24"/>
              </w:rPr>
              <w:t>Les contenances</w:t>
            </w:r>
            <w:r>
              <w:rPr>
                <w:rFonts w:ascii="Century Gothic" w:hAnsi="Century Gothic" w:cs="Times New Roman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D03C84" w:rsidRPr="001D4E62" w:rsidRDefault="00D03C84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D4E62">
              <w:rPr>
                <w:rFonts w:ascii="Century Gothic" w:hAnsi="Century Gothic" w:cs="Times New Roman"/>
                <w:sz w:val="24"/>
                <w:szCs w:val="24"/>
              </w:rPr>
              <w:t>Figures</w:t>
            </w:r>
            <w:r w:rsidR="00A03EA1">
              <w:rPr>
                <w:rFonts w:ascii="Century Gothic" w:hAnsi="Century Gothic" w:cs="Times New Roman"/>
                <w:sz w:val="24"/>
                <w:szCs w:val="24"/>
              </w:rPr>
              <w:t xml:space="preserve"> simples et complexes :</w:t>
            </w:r>
          </w:p>
          <w:p w:rsidR="00D03C84" w:rsidRPr="001D4E62" w:rsidRDefault="00D03C84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D4E62">
              <w:rPr>
                <w:rFonts w:ascii="Century Gothic" w:hAnsi="Century Gothic" w:cs="Times New Roman"/>
                <w:sz w:val="24"/>
                <w:szCs w:val="24"/>
              </w:rPr>
              <w:t xml:space="preserve">Triangles </w:t>
            </w:r>
          </w:p>
          <w:p w:rsidR="00D03C84" w:rsidRPr="001D4E62" w:rsidRDefault="00D03C84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D4E62">
              <w:rPr>
                <w:rFonts w:ascii="Century Gothic" w:hAnsi="Century Gothic" w:cs="Times New Roman"/>
                <w:sz w:val="24"/>
                <w:szCs w:val="24"/>
              </w:rPr>
              <w:t xml:space="preserve">Quadrilatères </w:t>
            </w:r>
          </w:p>
          <w:p w:rsidR="00D03C84" w:rsidRPr="001D4E62" w:rsidRDefault="00D03C84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D4E62">
              <w:rPr>
                <w:rFonts w:ascii="Century Gothic" w:hAnsi="Century Gothic" w:cs="Times New Roman"/>
                <w:sz w:val="24"/>
                <w:szCs w:val="24"/>
              </w:rPr>
              <w:t>Cercles</w:t>
            </w:r>
          </w:p>
          <w:p w:rsidR="00D03C84" w:rsidRPr="001D4E62" w:rsidRDefault="00D03C84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D03C84" w:rsidRPr="001D455C" w:rsidRDefault="00D03C84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D4E62">
              <w:rPr>
                <w:rFonts w:ascii="Century Gothic" w:hAnsi="Century Gothic" w:cs="Times New Roman"/>
                <w:sz w:val="24"/>
                <w:szCs w:val="24"/>
              </w:rPr>
              <w:t>Parallèles et perpendiculaires</w:t>
            </w:r>
          </w:p>
        </w:tc>
      </w:tr>
      <w:tr w:rsidR="00D03C84" w:rsidRPr="008A3624" w:rsidTr="000201A4">
        <w:trPr>
          <w:trHeight w:val="883"/>
        </w:trPr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03C84" w:rsidRPr="001C18C8" w:rsidRDefault="00D03C84" w:rsidP="00A1333D">
            <w:pPr>
              <w:spacing w:line="276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1C18C8">
              <w:rPr>
                <w:rFonts w:ascii="Century Gothic" w:hAnsi="Century Gothic" w:cs="Times New Roman"/>
                <w:sz w:val="24"/>
                <w:szCs w:val="24"/>
              </w:rPr>
              <w:t>Période</w:t>
            </w:r>
          </w:p>
          <w:p w:rsidR="00D03C84" w:rsidRPr="001C18C8" w:rsidRDefault="00D03C84" w:rsidP="00A1333D">
            <w:pPr>
              <w:spacing w:line="276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1C18C8">
              <w:rPr>
                <w:rFonts w:ascii="Century Gothic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D03C84" w:rsidRPr="00012C8D" w:rsidRDefault="00D03C84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Les grands nombres </w:t>
            </w:r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</w:tcPr>
          <w:p w:rsidR="00D03C84" w:rsidRPr="008F6F18" w:rsidRDefault="00D03C84" w:rsidP="00E133D8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2A3AF3">
              <w:rPr>
                <w:rFonts w:ascii="Century Gothic" w:hAnsi="Century Gothic" w:cs="Times New Roman"/>
                <w:sz w:val="24"/>
                <w:szCs w:val="24"/>
              </w:rPr>
              <w:t>Division</w:t>
            </w:r>
          </w:p>
          <w:p w:rsidR="00D03C84" w:rsidRPr="002A3AF3" w:rsidRDefault="00D03C84" w:rsidP="00E50747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F6F18">
              <w:rPr>
                <w:rFonts w:ascii="Century Gothic" w:hAnsi="Century Gothic" w:cs="Times New Roman"/>
                <w:sz w:val="24"/>
                <w:szCs w:val="24"/>
              </w:rPr>
              <w:t>Multiples et diviseurs des no</w:t>
            </w:r>
            <w:r w:rsidRPr="002A3AF3">
              <w:rPr>
                <w:rFonts w:ascii="Century Gothic" w:hAnsi="Century Gothic" w:cs="Times New Roman"/>
                <w:sz w:val="24"/>
                <w:szCs w:val="24"/>
              </w:rPr>
              <w:t>mbres d'usage courant</w:t>
            </w:r>
            <w:r w:rsidRPr="008F6F18">
              <w:rPr>
                <w:rFonts w:ascii="Century Gothic" w:hAnsi="Century Gothic" w:cs="Times New Roman"/>
                <w:sz w:val="24"/>
                <w:szCs w:val="24"/>
              </w:rPr>
              <w:t xml:space="preserve"> (2, 3, 4, 5, 9, 10).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:rsidR="00D03C84" w:rsidRPr="001D4E62" w:rsidRDefault="00D03C84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D4E62">
              <w:rPr>
                <w:rFonts w:ascii="Century Gothic" w:hAnsi="Century Gothic" w:cs="Times New Roman"/>
                <w:sz w:val="24"/>
                <w:szCs w:val="24"/>
              </w:rPr>
              <w:t>Aires et unités d’aire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D03C84" w:rsidRPr="001D4E62" w:rsidRDefault="00D03C84" w:rsidP="001D455C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D03C84" w:rsidRPr="008A3624" w:rsidTr="00A1333D">
        <w:trPr>
          <w:trHeight w:val="295"/>
        </w:trPr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D03C84" w:rsidRPr="001C18C8" w:rsidRDefault="00D03C84" w:rsidP="00A1333D">
            <w:pPr>
              <w:spacing w:line="276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3C84" w:rsidRDefault="00D03C84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D03C84" w:rsidRPr="002A3AF3" w:rsidRDefault="00D03C84" w:rsidP="00E133D8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03C84" w:rsidRPr="001D4E62" w:rsidRDefault="00D03C84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03C84" w:rsidRDefault="00D03C84" w:rsidP="001D455C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D4E62">
              <w:rPr>
                <w:rFonts w:ascii="Century Gothic" w:hAnsi="Century Gothic" w:cs="Times New Roman"/>
                <w:sz w:val="24"/>
                <w:szCs w:val="24"/>
              </w:rPr>
              <w:t>Plan</w:t>
            </w:r>
            <w:r w:rsidR="00734610">
              <w:rPr>
                <w:rFonts w:ascii="Century Gothic" w:hAnsi="Century Gothic" w:cs="Times New Roman"/>
                <w:sz w:val="24"/>
                <w:szCs w:val="24"/>
              </w:rPr>
              <w:t> : se repérer, se déplacer</w:t>
            </w:r>
          </w:p>
        </w:tc>
      </w:tr>
      <w:tr w:rsidR="00A1333D" w:rsidRPr="008A3624" w:rsidTr="00A1333D">
        <w:tc>
          <w:tcPr>
            <w:tcW w:w="1276" w:type="dxa"/>
            <w:shd w:val="clear" w:color="auto" w:fill="E7E6E6" w:themeFill="background2"/>
            <w:vAlign w:val="center"/>
          </w:tcPr>
          <w:p w:rsidR="00A1333D" w:rsidRPr="001C18C8" w:rsidRDefault="00A1333D" w:rsidP="00A1333D">
            <w:pPr>
              <w:spacing w:line="276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1C18C8">
              <w:rPr>
                <w:rFonts w:ascii="Century Gothic" w:hAnsi="Century Gothic" w:cs="Times New Roman"/>
                <w:sz w:val="24"/>
                <w:szCs w:val="24"/>
              </w:rPr>
              <w:t>Période</w:t>
            </w:r>
          </w:p>
          <w:p w:rsidR="00A1333D" w:rsidRPr="001C18C8" w:rsidRDefault="00A1333D" w:rsidP="00A1333D">
            <w:pPr>
              <w:spacing w:line="276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1C18C8">
              <w:rPr>
                <w:rFonts w:ascii="Century Gothic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1333D" w:rsidRPr="00012C8D" w:rsidRDefault="00A1333D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12C8D">
              <w:rPr>
                <w:rFonts w:ascii="Century Gothic" w:hAnsi="Century Gothic" w:cs="Times New Roman"/>
                <w:sz w:val="24"/>
                <w:szCs w:val="24"/>
              </w:rPr>
              <w:t xml:space="preserve">Les fractions </w:t>
            </w:r>
          </w:p>
        </w:tc>
        <w:tc>
          <w:tcPr>
            <w:tcW w:w="4961" w:type="dxa"/>
          </w:tcPr>
          <w:p w:rsidR="00A1333D" w:rsidRDefault="00E50747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2A3AF3">
              <w:rPr>
                <w:rFonts w:ascii="Century Gothic" w:hAnsi="Century Gothic" w:cs="Times New Roman"/>
                <w:sz w:val="24"/>
                <w:szCs w:val="24"/>
              </w:rPr>
              <w:t>Calcul en l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igne : utiliser des parenthèses</w:t>
            </w:r>
          </w:p>
          <w:p w:rsidR="0012142E" w:rsidRDefault="0012142E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12142E" w:rsidRPr="002A3AF3" w:rsidRDefault="0012142E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T</w:t>
            </w:r>
            <w:r w:rsidRPr="002A3AF3">
              <w:rPr>
                <w:rFonts w:ascii="Century Gothic" w:hAnsi="Century Gothic" w:cs="Times New Roman"/>
                <w:sz w:val="24"/>
                <w:szCs w:val="24"/>
              </w:rPr>
              <w:t>ableaux, diagrammes et graphiques</w:t>
            </w:r>
          </w:p>
        </w:tc>
        <w:tc>
          <w:tcPr>
            <w:tcW w:w="3544" w:type="dxa"/>
          </w:tcPr>
          <w:p w:rsidR="00A1333D" w:rsidRPr="001D4E62" w:rsidRDefault="001D455C" w:rsidP="001D455C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D4E62">
              <w:rPr>
                <w:rFonts w:ascii="Century Gothic" w:hAnsi="Century Gothic" w:cs="Times New Roman"/>
                <w:sz w:val="24"/>
                <w:szCs w:val="24"/>
              </w:rPr>
              <w:t>Les angles</w:t>
            </w:r>
          </w:p>
        </w:tc>
        <w:tc>
          <w:tcPr>
            <w:tcW w:w="3685" w:type="dxa"/>
          </w:tcPr>
          <w:p w:rsidR="00A1333D" w:rsidRPr="001D4E62" w:rsidRDefault="00D03C84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D4E62">
              <w:rPr>
                <w:rFonts w:ascii="Century Gothic" w:hAnsi="Century Gothic" w:cs="Times New Roman"/>
                <w:sz w:val="24"/>
                <w:szCs w:val="24"/>
              </w:rPr>
              <w:t>Symétrie</w:t>
            </w:r>
          </w:p>
        </w:tc>
      </w:tr>
      <w:tr w:rsidR="00A1333D" w:rsidRPr="008A3624" w:rsidTr="00A1333D">
        <w:tc>
          <w:tcPr>
            <w:tcW w:w="1276" w:type="dxa"/>
            <w:shd w:val="clear" w:color="auto" w:fill="E7E6E6" w:themeFill="background2"/>
            <w:vAlign w:val="center"/>
          </w:tcPr>
          <w:p w:rsidR="00A1333D" w:rsidRPr="001C18C8" w:rsidRDefault="00A1333D" w:rsidP="00A1333D">
            <w:pPr>
              <w:spacing w:line="276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1C18C8">
              <w:rPr>
                <w:rFonts w:ascii="Century Gothic" w:hAnsi="Century Gothic" w:cs="Times New Roman"/>
                <w:sz w:val="24"/>
                <w:szCs w:val="24"/>
              </w:rPr>
              <w:t>Période</w:t>
            </w:r>
          </w:p>
          <w:p w:rsidR="00A1333D" w:rsidRPr="001C18C8" w:rsidRDefault="00A1333D" w:rsidP="00A1333D">
            <w:pPr>
              <w:spacing w:line="276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1C18C8">
              <w:rPr>
                <w:rFonts w:ascii="Century Gothic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1333D" w:rsidRPr="00012C8D" w:rsidRDefault="00A1333D" w:rsidP="00FA332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12C8D">
              <w:rPr>
                <w:rFonts w:ascii="Century Gothic" w:hAnsi="Century Gothic" w:cs="Times New Roman"/>
                <w:sz w:val="24"/>
                <w:szCs w:val="24"/>
              </w:rPr>
              <w:t xml:space="preserve">Les fractions </w:t>
            </w:r>
            <w:r w:rsidR="00FA332A">
              <w:rPr>
                <w:rFonts w:ascii="Century Gothic" w:hAnsi="Century Gothic" w:cs="Times New Roman"/>
                <w:sz w:val="24"/>
                <w:szCs w:val="24"/>
              </w:rPr>
              <w:t>et l</w:t>
            </w:r>
            <w:r w:rsidR="001D455C">
              <w:rPr>
                <w:rFonts w:ascii="Century Gothic" w:hAnsi="Century Gothic" w:cs="Times New Roman"/>
                <w:sz w:val="24"/>
                <w:szCs w:val="24"/>
              </w:rPr>
              <w:t xml:space="preserve">es décimaux </w:t>
            </w:r>
          </w:p>
        </w:tc>
        <w:tc>
          <w:tcPr>
            <w:tcW w:w="4961" w:type="dxa"/>
          </w:tcPr>
          <w:p w:rsidR="00E50747" w:rsidRPr="002A3AF3" w:rsidRDefault="00E50747" w:rsidP="00E50747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2A3AF3">
              <w:rPr>
                <w:rFonts w:ascii="Century Gothic" w:hAnsi="Century Gothic" w:cs="Times New Roman"/>
                <w:sz w:val="24"/>
                <w:szCs w:val="24"/>
              </w:rPr>
              <w:t xml:space="preserve">Addition et soustraction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d</w:t>
            </w:r>
            <w:r w:rsidRPr="002A3AF3">
              <w:rPr>
                <w:rFonts w:ascii="Century Gothic" w:hAnsi="Century Gothic" w:cs="Times New Roman"/>
                <w:sz w:val="24"/>
                <w:szCs w:val="24"/>
              </w:rPr>
              <w:t xml:space="preserve">es décimaux </w:t>
            </w:r>
          </w:p>
          <w:p w:rsidR="00E50747" w:rsidRPr="00A1333D" w:rsidRDefault="00E50747" w:rsidP="00E50747">
            <w:pPr>
              <w:rPr>
                <w:rFonts w:ascii="Century Gothic" w:hAnsi="Century Gothic" w:cs="Times New Roman"/>
                <w:color w:val="808080" w:themeColor="background1" w:themeShade="80"/>
                <w:sz w:val="24"/>
                <w:szCs w:val="24"/>
              </w:rPr>
            </w:pPr>
            <w:r w:rsidRPr="00A1333D">
              <w:rPr>
                <w:rFonts w:ascii="Century Gothic" w:hAnsi="Century Gothic" w:cs="Times New Roman"/>
                <w:color w:val="808080" w:themeColor="background1" w:themeShade="80"/>
                <w:sz w:val="24"/>
                <w:szCs w:val="24"/>
              </w:rPr>
              <w:t xml:space="preserve">Multiplication d'un décimal par un entier </w:t>
            </w:r>
          </w:p>
          <w:p w:rsidR="00A1333D" w:rsidRPr="00E50747" w:rsidRDefault="00E50747" w:rsidP="00A1333D">
            <w:pPr>
              <w:rPr>
                <w:rFonts w:ascii="Century Gothic" w:hAnsi="Century Gothic" w:cs="Times New Roman"/>
                <w:color w:val="808080" w:themeColor="background1" w:themeShade="80"/>
                <w:sz w:val="24"/>
                <w:szCs w:val="24"/>
              </w:rPr>
            </w:pPr>
            <w:r w:rsidRPr="00A1333D">
              <w:rPr>
                <w:rFonts w:ascii="Century Gothic" w:hAnsi="Century Gothic" w:cs="Times New Roman"/>
                <w:color w:val="808080" w:themeColor="background1" w:themeShade="80"/>
                <w:sz w:val="24"/>
                <w:szCs w:val="24"/>
              </w:rPr>
              <w:t xml:space="preserve">Division d’un décimal par un entier </w:t>
            </w:r>
          </w:p>
        </w:tc>
        <w:tc>
          <w:tcPr>
            <w:tcW w:w="3544" w:type="dxa"/>
          </w:tcPr>
          <w:p w:rsidR="001D455C" w:rsidRPr="001D4E62" w:rsidRDefault="001D455C" w:rsidP="001D455C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D4E62">
              <w:rPr>
                <w:rFonts w:ascii="Century Gothic" w:hAnsi="Century Gothic" w:cs="Times New Roman"/>
                <w:sz w:val="24"/>
                <w:szCs w:val="24"/>
              </w:rPr>
              <w:t>Problème de durée</w:t>
            </w:r>
          </w:p>
          <w:p w:rsidR="00A1333D" w:rsidRPr="001D4E62" w:rsidRDefault="001D455C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D4E62">
              <w:rPr>
                <w:rFonts w:ascii="Century Gothic" w:hAnsi="Century Gothic" w:cs="Times New Roman"/>
                <w:sz w:val="24"/>
                <w:szCs w:val="24"/>
              </w:rPr>
              <w:t xml:space="preserve">Unités de durée </w:t>
            </w:r>
          </w:p>
        </w:tc>
        <w:tc>
          <w:tcPr>
            <w:tcW w:w="3685" w:type="dxa"/>
          </w:tcPr>
          <w:p w:rsidR="00A1333D" w:rsidRPr="001D4E62" w:rsidRDefault="00D03C84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Les solides</w:t>
            </w:r>
          </w:p>
        </w:tc>
      </w:tr>
      <w:tr w:rsidR="00A1333D" w:rsidRPr="008A3624" w:rsidTr="00A1333D">
        <w:tc>
          <w:tcPr>
            <w:tcW w:w="1276" w:type="dxa"/>
            <w:shd w:val="clear" w:color="auto" w:fill="E7E6E6" w:themeFill="background2"/>
            <w:vAlign w:val="center"/>
          </w:tcPr>
          <w:p w:rsidR="00A1333D" w:rsidRPr="001C18C8" w:rsidRDefault="00A1333D" w:rsidP="00A1333D">
            <w:pPr>
              <w:spacing w:line="276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1C18C8">
              <w:rPr>
                <w:rFonts w:ascii="Century Gothic" w:hAnsi="Century Gothic" w:cs="Times New Roman"/>
                <w:sz w:val="24"/>
                <w:szCs w:val="24"/>
              </w:rPr>
              <w:t>Période</w:t>
            </w:r>
          </w:p>
          <w:p w:rsidR="00A1333D" w:rsidRPr="001C18C8" w:rsidRDefault="00A1333D" w:rsidP="00A1333D">
            <w:pPr>
              <w:spacing w:line="276" w:lineRule="auto"/>
              <w:jc w:val="center"/>
              <w:rPr>
                <w:rFonts w:ascii="Harrington" w:hAnsi="Harrington" w:cs="Times New Roman"/>
                <w:sz w:val="24"/>
                <w:szCs w:val="24"/>
              </w:rPr>
            </w:pPr>
            <w:r w:rsidRPr="001C18C8">
              <w:rPr>
                <w:rFonts w:ascii="Century Gothic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1333D" w:rsidRPr="00012C8D" w:rsidRDefault="001D455C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Les décimaux </w:t>
            </w:r>
          </w:p>
        </w:tc>
        <w:tc>
          <w:tcPr>
            <w:tcW w:w="4961" w:type="dxa"/>
          </w:tcPr>
          <w:p w:rsidR="00B801B6" w:rsidRPr="000F79EC" w:rsidRDefault="00B801B6" w:rsidP="00E50747">
            <w:pPr>
              <w:rPr>
                <w:rFonts w:ascii="Century Gothic" w:hAnsi="Century Gothic" w:cs="Times New Roman"/>
                <w:color w:val="808080" w:themeColor="background1" w:themeShade="80"/>
              </w:rPr>
            </w:pPr>
            <w:r w:rsidRPr="000F79EC">
              <w:rPr>
                <w:rFonts w:ascii="Century Gothic" w:hAnsi="Century Gothic" w:cs="Times New Roman"/>
                <w:color w:val="808080" w:themeColor="background1" w:themeShade="80"/>
              </w:rPr>
              <w:t>M</w:t>
            </w:r>
            <w:r w:rsidRPr="000F79EC">
              <w:rPr>
                <w:rFonts w:ascii="Century Gothic" w:hAnsi="Century Gothic" w:cs="Times New Roman"/>
                <w:color w:val="808080" w:themeColor="background1" w:themeShade="80"/>
              </w:rPr>
              <w:t>ultiplier ou diviser par 10, par 100, par 1000 un nombre décimal</w:t>
            </w:r>
          </w:p>
          <w:p w:rsidR="00B801B6" w:rsidRDefault="00B801B6" w:rsidP="00E50747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A1333D" w:rsidRPr="002A3AF3" w:rsidRDefault="00E50747" w:rsidP="00E50747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2A3AF3">
              <w:rPr>
                <w:rFonts w:ascii="Century Gothic" w:hAnsi="Century Gothic" w:cs="Times New Roman"/>
                <w:sz w:val="24"/>
                <w:szCs w:val="24"/>
              </w:rPr>
              <w:t>Reconnaitre et résoudre des problèmes relevant de la proportionnalité en utilisant une procédure adaptée.</w:t>
            </w:r>
          </w:p>
        </w:tc>
        <w:tc>
          <w:tcPr>
            <w:tcW w:w="3544" w:type="dxa"/>
          </w:tcPr>
          <w:p w:rsidR="00A1333D" w:rsidRPr="001D4E62" w:rsidRDefault="001D455C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D4E62">
              <w:rPr>
                <w:rFonts w:ascii="Century Gothic" w:hAnsi="Century Gothic" w:cs="Times New Roman"/>
                <w:sz w:val="24"/>
                <w:szCs w:val="24"/>
              </w:rPr>
              <w:t>Identifier une situation de proportionnalité entre deux grandeurs</w:t>
            </w:r>
          </w:p>
        </w:tc>
        <w:tc>
          <w:tcPr>
            <w:tcW w:w="3685" w:type="dxa"/>
          </w:tcPr>
          <w:p w:rsidR="00A1333D" w:rsidRPr="001D4E62" w:rsidRDefault="001D455C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D4E62">
              <w:rPr>
                <w:rFonts w:ascii="Century Gothic" w:hAnsi="Century Gothic" w:cs="Times New Roman"/>
                <w:sz w:val="24"/>
                <w:szCs w:val="24"/>
              </w:rPr>
              <w:t>Agrandissement ou réduction d'une figure.</w:t>
            </w:r>
          </w:p>
        </w:tc>
      </w:tr>
      <w:tr w:rsidR="00A1333D" w:rsidRPr="008A3624" w:rsidTr="00A1333D">
        <w:tc>
          <w:tcPr>
            <w:tcW w:w="1276" w:type="dxa"/>
            <w:shd w:val="clear" w:color="auto" w:fill="E7E6E6" w:themeFill="background2"/>
            <w:vAlign w:val="center"/>
          </w:tcPr>
          <w:p w:rsidR="00A1333D" w:rsidRPr="001C18C8" w:rsidRDefault="00A1333D" w:rsidP="00A1333D">
            <w:pPr>
              <w:spacing w:line="276" w:lineRule="auto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2552" w:type="dxa"/>
          </w:tcPr>
          <w:p w:rsidR="00A1333D" w:rsidRPr="00012C8D" w:rsidRDefault="00A1333D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33D8" w:rsidRDefault="00E133D8" w:rsidP="00E133D8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2A3AF3">
              <w:rPr>
                <w:rFonts w:ascii="Century Gothic" w:hAnsi="Century Gothic" w:cs="Times New Roman"/>
                <w:sz w:val="24"/>
                <w:szCs w:val="24"/>
              </w:rPr>
              <w:t>Calcul mental </w:t>
            </w:r>
          </w:p>
          <w:p w:rsidR="00E133D8" w:rsidRDefault="00E133D8" w:rsidP="00E133D8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E133D8" w:rsidRPr="002A3AF3" w:rsidRDefault="00E133D8" w:rsidP="00E133D8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2A3AF3">
              <w:rPr>
                <w:rFonts w:ascii="Century Gothic" w:hAnsi="Century Gothic" w:cs="Times New Roman"/>
                <w:sz w:val="24"/>
                <w:szCs w:val="24"/>
              </w:rPr>
              <w:t>Problèmes</w:t>
            </w:r>
          </w:p>
          <w:p w:rsidR="00E133D8" w:rsidRPr="002A3AF3" w:rsidRDefault="00E133D8" w:rsidP="00E133D8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2A3AF3">
              <w:rPr>
                <w:rFonts w:ascii="Century Gothic" w:hAnsi="Century Gothic" w:cs="Times New Roman"/>
                <w:sz w:val="24"/>
                <w:szCs w:val="24"/>
              </w:rPr>
              <w:t>- Sens des opérations.</w:t>
            </w:r>
          </w:p>
          <w:p w:rsidR="00E133D8" w:rsidRPr="002A3AF3" w:rsidRDefault="00E133D8" w:rsidP="00E133D8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2A3AF3">
              <w:rPr>
                <w:rFonts w:ascii="Century Gothic" w:hAnsi="Century Gothic" w:cs="Times New Roman"/>
                <w:sz w:val="24"/>
                <w:szCs w:val="24"/>
              </w:rPr>
              <w:t>- 4 opérations</w:t>
            </w:r>
          </w:p>
          <w:p w:rsidR="00E133D8" w:rsidRDefault="00E133D8" w:rsidP="00E133D8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12142E" w:rsidRPr="002A3AF3" w:rsidRDefault="00E133D8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2A3AF3">
              <w:rPr>
                <w:rFonts w:ascii="Century Gothic" w:hAnsi="Century Gothic" w:cs="Times New Roman"/>
                <w:sz w:val="24"/>
                <w:szCs w:val="24"/>
              </w:rPr>
              <w:t xml:space="preserve">Utiliser une calculatrice pour trouver ou vérifier un résultat </w:t>
            </w:r>
          </w:p>
        </w:tc>
        <w:tc>
          <w:tcPr>
            <w:tcW w:w="3544" w:type="dxa"/>
          </w:tcPr>
          <w:p w:rsidR="00A1333D" w:rsidRPr="001D4E62" w:rsidRDefault="001D455C" w:rsidP="00A133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D4E62">
              <w:rPr>
                <w:rFonts w:ascii="Century Gothic" w:hAnsi="Century Gothic" w:cs="Times New Roman"/>
                <w:sz w:val="24"/>
                <w:szCs w:val="24"/>
              </w:rPr>
              <w:t>Problèmes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de mesure</w:t>
            </w:r>
          </w:p>
        </w:tc>
        <w:tc>
          <w:tcPr>
            <w:tcW w:w="3685" w:type="dxa"/>
          </w:tcPr>
          <w:p w:rsidR="001D455C" w:rsidRPr="001D4E62" w:rsidRDefault="001D455C" w:rsidP="001D455C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D4E62">
              <w:rPr>
                <w:rFonts w:ascii="Century Gothic" w:hAnsi="Century Gothic" w:cs="Times New Roman"/>
                <w:sz w:val="24"/>
                <w:szCs w:val="24"/>
              </w:rPr>
              <w:t>Réaliser, compléter et rédiger un programme de construction. </w:t>
            </w:r>
          </w:p>
          <w:p w:rsidR="001D455C" w:rsidRPr="001D4E62" w:rsidRDefault="001D455C" w:rsidP="0012142E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</w:tbl>
    <w:p w:rsidR="00DA38E7" w:rsidRDefault="00245DB1">
      <w:pPr>
        <w:rPr>
          <w:rFonts w:ascii="Century Gothic" w:hAnsi="Century Gothic" w:cs="Times New Roman"/>
          <w:color w:val="808080" w:themeColor="background1" w:themeShade="80"/>
          <w:sz w:val="24"/>
          <w:szCs w:val="24"/>
        </w:rPr>
      </w:pPr>
      <w:r w:rsidRPr="00245DB1">
        <w:rPr>
          <w:rFonts w:ascii="Century Gothic" w:hAnsi="Century Gothic" w:cs="Times New Roman"/>
          <w:color w:val="808080" w:themeColor="background1" w:themeShade="80"/>
          <w:sz w:val="24"/>
          <w:szCs w:val="24"/>
        </w:rPr>
        <w:t>CM2</w:t>
      </w:r>
    </w:p>
    <w:p w:rsidR="00DA38E7" w:rsidRDefault="00DA38E7" w:rsidP="00DA38E7">
      <w:pPr>
        <w:jc w:val="right"/>
      </w:pPr>
      <w:r>
        <w:rPr>
          <w:rFonts w:ascii="Century Gothic" w:hAnsi="Century Gothic" w:cs="Times New Roman"/>
          <w:color w:val="808080" w:themeColor="background1" w:themeShade="80"/>
          <w:sz w:val="24"/>
          <w:szCs w:val="24"/>
        </w:rPr>
        <w:t>Craie Hâtive</w:t>
      </w:r>
    </w:p>
    <w:p w:rsidR="000F6DB8" w:rsidRDefault="000F6DB8"/>
    <w:p w:rsidR="00FA332A" w:rsidRDefault="00FA332A"/>
    <w:p w:rsidR="00FA332A" w:rsidRDefault="00FA332A"/>
    <w:tbl>
      <w:tblPr>
        <w:tblStyle w:val="Grilledutableau"/>
        <w:tblW w:w="15735" w:type="dxa"/>
        <w:tblInd w:w="137" w:type="dxa"/>
        <w:tblLook w:val="04A0" w:firstRow="1" w:lastRow="0" w:firstColumn="1" w:lastColumn="0" w:noHBand="0" w:noVBand="1"/>
      </w:tblPr>
      <w:tblGrid>
        <w:gridCol w:w="15735"/>
      </w:tblGrid>
      <w:tr w:rsidR="000F6DB8" w:rsidRPr="009324F4" w:rsidTr="000F6DB8">
        <w:tc>
          <w:tcPr>
            <w:tcW w:w="15735" w:type="dxa"/>
            <w:shd w:val="clear" w:color="auto" w:fill="D9D9D9" w:themeFill="background1" w:themeFillShade="D9"/>
          </w:tcPr>
          <w:p w:rsidR="000F6DB8" w:rsidRPr="009324F4" w:rsidRDefault="000F6DB8" w:rsidP="0086175E">
            <w:pPr>
              <w:jc w:val="center"/>
              <w:rPr>
                <w:rFonts w:ascii="KG Part of Me" w:hAnsi="KG Part of Me" w:cs="Times New Roman"/>
                <w:b/>
                <w:sz w:val="36"/>
                <w:szCs w:val="36"/>
              </w:rPr>
            </w:pPr>
            <w:r>
              <w:rPr>
                <w:rFonts w:ascii="KG Part of Me" w:hAnsi="KG Part of Me" w:cs="Times New Roman"/>
                <w:b/>
                <w:sz w:val="36"/>
                <w:szCs w:val="36"/>
              </w:rPr>
              <w:t xml:space="preserve">Nombres </w:t>
            </w:r>
          </w:p>
        </w:tc>
      </w:tr>
      <w:tr w:rsidR="000F6DB8" w:rsidRPr="004C1714" w:rsidTr="000F6DB8">
        <w:tc>
          <w:tcPr>
            <w:tcW w:w="15735" w:type="dxa"/>
          </w:tcPr>
          <w:p w:rsidR="000F6DB8" w:rsidRPr="00356089" w:rsidRDefault="000F6DB8" w:rsidP="0086175E">
            <w:pPr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>- F</w:t>
            </w:r>
            <w:r w:rsidRPr="00FF6C30"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 xml:space="preserve">ractions </w:t>
            </w:r>
            <w:r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 xml:space="preserve">et </w:t>
            </w:r>
            <w:r w:rsidRPr="00FF6C30"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>décimaux comme de nouveaux nombres introduits pour pallier l'insuffisance des nombres entiers, notamment pour mesurer des longueurs, des aires et repérer des points sur une demi-droite graduée.</w:t>
            </w:r>
          </w:p>
        </w:tc>
      </w:tr>
      <w:tr w:rsidR="000F6DB8" w:rsidRPr="008A3624" w:rsidTr="000F6DB8">
        <w:tc>
          <w:tcPr>
            <w:tcW w:w="15735" w:type="dxa"/>
          </w:tcPr>
          <w:p w:rsidR="000F6DB8" w:rsidRPr="008A3624" w:rsidRDefault="000F6DB8" w:rsidP="0086175E">
            <w:pPr>
              <w:rPr>
                <w:rFonts w:ascii="Century Gothic" w:hAnsi="Century Gothic" w:cs="Times New Roman"/>
                <w:b/>
              </w:rPr>
            </w:pPr>
            <w:r w:rsidRPr="008A3624">
              <w:rPr>
                <w:rFonts w:ascii="Century Gothic" w:hAnsi="Century Gothic" w:cs="Times New Roman"/>
                <w:b/>
              </w:rPr>
              <w:t xml:space="preserve">Les grands nombres 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Composer, décomposer les grands nombres entiers, en utilisant des regroupements par milliers.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Comprendre et appliquer les règles de la numération aux grands nombres (jusqu'à 12 chiffres).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Comparer, ranger, encadrer des grands nombres entiers, les repérer et les placer sur une demi-droite graduée adaptée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</w:p>
          <w:p w:rsidR="000F6DB8" w:rsidRPr="008A3624" w:rsidRDefault="000F6DB8" w:rsidP="0086175E">
            <w:pPr>
              <w:rPr>
                <w:rFonts w:ascii="Century Gothic" w:hAnsi="Century Gothic" w:cs="Times New Roman"/>
                <w:b/>
              </w:rPr>
            </w:pPr>
            <w:r w:rsidRPr="008A3624">
              <w:rPr>
                <w:rFonts w:ascii="Century Gothic" w:hAnsi="Century Gothic" w:cs="Times New Roman"/>
                <w:b/>
              </w:rPr>
              <w:t xml:space="preserve">Les fractions 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Comprendre et utiliser la notion de fractions simples.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    </w:t>
            </w:r>
            <w:r w:rsidRPr="008A3624">
              <w:rPr>
                <w:rFonts w:ascii="Century Gothic" w:hAnsi="Century Gothic" w:cs="Times New Roman"/>
              </w:rPr>
              <w:t>Écritures fractionnaires.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    </w:t>
            </w:r>
            <w:r w:rsidRPr="008A3624">
              <w:rPr>
                <w:rFonts w:ascii="Century Gothic" w:hAnsi="Century Gothic" w:cs="Times New Roman"/>
              </w:rPr>
              <w:t>Diverses désignations des fractions (orales, écrites et décompositions).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 xml:space="preserve">Repérer et placer des fractions sur </w:t>
            </w:r>
            <w:r>
              <w:rPr>
                <w:rFonts w:ascii="Century Gothic" w:hAnsi="Century Gothic" w:cs="Times New Roman"/>
              </w:rPr>
              <w:t>une demi-droite graduée adaptée (</w:t>
            </w:r>
            <w:r w:rsidRPr="008A3624">
              <w:rPr>
                <w:rFonts w:ascii="Century Gothic" w:hAnsi="Century Gothic" w:cs="Times New Roman"/>
              </w:rPr>
              <w:t>première extension de la relation d'ordre</w:t>
            </w:r>
            <w:r>
              <w:rPr>
                <w:rFonts w:ascii="Century Gothic" w:hAnsi="Century Gothic" w:cs="Times New Roman"/>
              </w:rPr>
              <w:t>)</w:t>
            </w:r>
            <w:r w:rsidRPr="008A3624">
              <w:rPr>
                <w:rFonts w:ascii="Century Gothic" w:hAnsi="Century Gothic" w:cs="Times New Roman"/>
              </w:rPr>
              <w:t>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Encadrer une fraction par deux nombres entiers consécutifs.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Établir des égalités entre des fractions simples.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</w:p>
          <w:p w:rsidR="000F6DB8" w:rsidRPr="00733B12" w:rsidRDefault="000F6DB8" w:rsidP="0086175E">
            <w:pPr>
              <w:rPr>
                <w:rFonts w:ascii="Century Gothic" w:hAnsi="Century Gothic" w:cs="Times New Roman"/>
                <w:b/>
              </w:rPr>
            </w:pPr>
            <w:r w:rsidRPr="00733B12">
              <w:rPr>
                <w:rFonts w:ascii="Century Gothic" w:hAnsi="Century Gothic" w:cs="Times New Roman"/>
                <w:b/>
              </w:rPr>
              <w:t xml:space="preserve">Les décimaux 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Comprendre et utili</w:t>
            </w:r>
            <w:r>
              <w:rPr>
                <w:rFonts w:ascii="Century Gothic" w:hAnsi="Century Gothic" w:cs="Times New Roman"/>
              </w:rPr>
              <w:t>ser la notion de nombre décimal (spécificités)</w:t>
            </w:r>
            <w:r w:rsidRPr="008A3624">
              <w:rPr>
                <w:rFonts w:ascii="Century Gothic" w:hAnsi="Century Gothic" w:cs="Times New Roman"/>
              </w:rPr>
              <w:t>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Associer diverses désignations d'un nombre décimal (fractions décimales, écritures à virgule et décompositions).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Règles et fonctionnement</w:t>
            </w:r>
            <w:r>
              <w:rPr>
                <w:rFonts w:ascii="Century Gothic" w:hAnsi="Century Gothic" w:cs="Times New Roman"/>
              </w:rPr>
              <w:t xml:space="preserve"> : </w:t>
            </w:r>
            <w:r w:rsidRPr="008A3624">
              <w:rPr>
                <w:rFonts w:ascii="Century Gothic" w:hAnsi="Century Gothic" w:cs="Times New Roman"/>
              </w:rPr>
              <w:t>valeurs des chiffres en fonction de leur rang dans l'écriture</w:t>
            </w:r>
            <w:r>
              <w:rPr>
                <w:rFonts w:ascii="Century Gothic" w:hAnsi="Century Gothic" w:cs="Times New Roman"/>
              </w:rPr>
              <w:t xml:space="preserve"> à virgule d'un nombre décimal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Repérer et placer des décimaux sur une demi-droite graduée adaptée.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Comparer, ranger, encadrer, intercaler des nombres décimaux.</w:t>
            </w:r>
          </w:p>
        </w:tc>
      </w:tr>
    </w:tbl>
    <w:p w:rsidR="004D777B" w:rsidRDefault="004D777B" w:rsidP="004D777B">
      <w:pPr>
        <w:jc w:val="right"/>
      </w:pPr>
      <w:r>
        <w:rPr>
          <w:rFonts w:ascii="Century Gothic" w:hAnsi="Century Gothic" w:cs="Times New Roman"/>
          <w:color w:val="808080" w:themeColor="background1" w:themeShade="80"/>
          <w:sz w:val="24"/>
          <w:szCs w:val="24"/>
        </w:rPr>
        <w:t>Craie Hâtive</w:t>
      </w:r>
    </w:p>
    <w:p w:rsidR="000F6DB8" w:rsidRDefault="000F6DB8"/>
    <w:p w:rsidR="000F6DB8" w:rsidRDefault="000F6DB8">
      <w:r>
        <w:br w:type="page"/>
      </w:r>
    </w:p>
    <w:tbl>
      <w:tblPr>
        <w:tblStyle w:val="Grilledutableau"/>
        <w:tblW w:w="15734" w:type="dxa"/>
        <w:tblInd w:w="137" w:type="dxa"/>
        <w:tblLook w:val="04A0" w:firstRow="1" w:lastRow="0" w:firstColumn="1" w:lastColumn="0" w:noHBand="0" w:noVBand="1"/>
      </w:tblPr>
      <w:tblGrid>
        <w:gridCol w:w="15734"/>
      </w:tblGrid>
      <w:tr w:rsidR="000F6DB8" w:rsidRPr="009324F4" w:rsidTr="000F6DB8">
        <w:tc>
          <w:tcPr>
            <w:tcW w:w="15734" w:type="dxa"/>
            <w:shd w:val="clear" w:color="auto" w:fill="D9D9D9" w:themeFill="background1" w:themeFillShade="D9"/>
          </w:tcPr>
          <w:p w:rsidR="000F6DB8" w:rsidRPr="009324F4" w:rsidRDefault="000F6DB8" w:rsidP="0086175E">
            <w:pPr>
              <w:jc w:val="center"/>
              <w:rPr>
                <w:rFonts w:ascii="KG Part of Me" w:hAnsi="KG Part of Me" w:cs="Times New Roman"/>
                <w:b/>
                <w:sz w:val="36"/>
                <w:szCs w:val="36"/>
              </w:rPr>
            </w:pPr>
            <w:r>
              <w:rPr>
                <w:rFonts w:ascii="KG Part of Me" w:hAnsi="KG Part of Me" w:cs="Times New Roman"/>
                <w:b/>
                <w:sz w:val="36"/>
                <w:szCs w:val="36"/>
              </w:rPr>
              <w:t>Calculs</w:t>
            </w:r>
          </w:p>
        </w:tc>
      </w:tr>
      <w:tr w:rsidR="000F6DB8" w:rsidRPr="00356089" w:rsidTr="000F6DB8">
        <w:tc>
          <w:tcPr>
            <w:tcW w:w="15734" w:type="dxa"/>
          </w:tcPr>
          <w:p w:rsidR="000F6DB8" w:rsidRPr="00356089" w:rsidRDefault="000F6DB8" w:rsidP="0086175E">
            <w:pPr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 xml:space="preserve">- </w:t>
            </w:r>
            <w:r w:rsidRPr="004C1714"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>Le calcul mental, le calcul posé et le calcul instrumenté sont à construire en interaction.</w:t>
            </w:r>
          </w:p>
        </w:tc>
      </w:tr>
      <w:tr w:rsidR="000F6DB8" w:rsidRPr="008A3624" w:rsidTr="000F6DB8">
        <w:tc>
          <w:tcPr>
            <w:tcW w:w="15734" w:type="dxa"/>
          </w:tcPr>
          <w:p w:rsidR="000F6DB8" w:rsidRPr="008F6F18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F6F18">
              <w:rPr>
                <w:rFonts w:ascii="Century Gothic" w:hAnsi="Century Gothic" w:cs="Times New Roman"/>
              </w:rPr>
              <w:t>Mémoriser des faits numériques et des procédures élémentaires de calcul.</w:t>
            </w:r>
          </w:p>
          <w:p w:rsidR="000F6DB8" w:rsidRPr="008F6F18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F6F18">
              <w:rPr>
                <w:rFonts w:ascii="Century Gothic" w:hAnsi="Century Gothic" w:cs="Times New Roman"/>
              </w:rPr>
              <w:t>Élaborer ou choisir des stratégies de calcul à l'oral et à l'écrit.</w:t>
            </w:r>
          </w:p>
          <w:p w:rsidR="000F6DB8" w:rsidRPr="008F6F18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F6F18">
              <w:rPr>
                <w:rFonts w:ascii="Century Gothic" w:hAnsi="Century Gothic" w:cs="Times New Roman"/>
              </w:rPr>
              <w:t>Vérifier la vraisemblance d'un résultat, notamment en estimant son ordre de grandeur.</w:t>
            </w:r>
          </w:p>
          <w:p w:rsidR="000F6DB8" w:rsidRPr="008F6F18" w:rsidRDefault="000F6DB8" w:rsidP="0086175E">
            <w:pPr>
              <w:rPr>
                <w:rFonts w:ascii="Century Gothic" w:hAnsi="Century Gothic" w:cs="Times New Roman"/>
              </w:rPr>
            </w:pPr>
            <w:r w:rsidRPr="008F6F18">
              <w:rPr>
                <w:rFonts w:ascii="Century Gothic" w:hAnsi="Century Gothic" w:cs="Times New Roman"/>
              </w:rPr>
              <w:t>- Addition, soustraction, multiplication, division.</w:t>
            </w:r>
          </w:p>
          <w:p w:rsidR="000F6DB8" w:rsidRPr="008F6F18" w:rsidRDefault="000F6DB8" w:rsidP="0086175E">
            <w:pPr>
              <w:rPr>
                <w:rFonts w:ascii="Century Gothic" w:hAnsi="Century Gothic" w:cs="Times New Roman"/>
              </w:rPr>
            </w:pPr>
            <w:r w:rsidRPr="008F6F18">
              <w:rPr>
                <w:rFonts w:ascii="Century Gothic" w:hAnsi="Century Gothic" w:cs="Times New Roman"/>
              </w:rPr>
              <w:t>- Propriétés des opérations :</w:t>
            </w:r>
            <w:r>
              <w:rPr>
                <w:rFonts w:ascii="Century Gothic" w:hAnsi="Century Gothic" w:cs="Times New Roman"/>
              </w:rPr>
              <w:t xml:space="preserve">   </w:t>
            </w:r>
            <w:r w:rsidRPr="008F6F18">
              <w:rPr>
                <w:rFonts w:ascii="Century Gothic" w:hAnsi="Century Gothic" w:cs="Times New Roman"/>
              </w:rPr>
              <w:t>2+9 = 9+2</w:t>
            </w:r>
            <w:r>
              <w:rPr>
                <w:rFonts w:ascii="Century Gothic" w:hAnsi="Century Gothic" w:cs="Times New Roman"/>
              </w:rPr>
              <w:t xml:space="preserve">  /   </w:t>
            </w:r>
            <w:r w:rsidRPr="008F6F18">
              <w:rPr>
                <w:rFonts w:ascii="Century Gothic" w:hAnsi="Century Gothic" w:cs="Times New Roman"/>
              </w:rPr>
              <w:t>3×5×2 = 3×10</w:t>
            </w:r>
            <w:r>
              <w:rPr>
                <w:rFonts w:ascii="Century Gothic" w:hAnsi="Century Gothic" w:cs="Times New Roman"/>
              </w:rPr>
              <w:t xml:space="preserve">   /   </w:t>
            </w:r>
            <w:r w:rsidRPr="008F6F18">
              <w:rPr>
                <w:rFonts w:ascii="Century Gothic" w:hAnsi="Century Gothic" w:cs="Times New Roman"/>
              </w:rPr>
              <w:t>5×12 = 5×10 + 5×2</w:t>
            </w:r>
          </w:p>
          <w:p w:rsidR="000F6DB8" w:rsidRPr="008F6F18" w:rsidRDefault="000F6DB8" w:rsidP="0086175E">
            <w:pPr>
              <w:rPr>
                <w:rFonts w:ascii="Century Gothic" w:hAnsi="Century Gothic" w:cs="Times New Roman"/>
              </w:rPr>
            </w:pPr>
            <w:r w:rsidRPr="008F6F18">
              <w:rPr>
                <w:rFonts w:ascii="Century Gothic" w:hAnsi="Century Gothic" w:cs="Times New Roman"/>
              </w:rPr>
              <w:t>- Faits et procédures numériques additifs et multiplicatifs.</w:t>
            </w:r>
          </w:p>
          <w:p w:rsidR="000F6DB8" w:rsidRPr="008F6F18" w:rsidRDefault="000F6DB8" w:rsidP="0086175E">
            <w:pPr>
              <w:rPr>
                <w:rFonts w:ascii="Century Gothic" w:hAnsi="Century Gothic" w:cs="Times New Roman"/>
              </w:rPr>
            </w:pPr>
            <w:r w:rsidRPr="008F6F18">
              <w:rPr>
                <w:rFonts w:ascii="Century Gothic" w:hAnsi="Century Gothic" w:cs="Times New Roman"/>
              </w:rPr>
              <w:t>- Multiples et diviseurs des nombres d'usage courant.</w:t>
            </w:r>
          </w:p>
          <w:p w:rsidR="000F6DB8" w:rsidRPr="008F6F18" w:rsidRDefault="000F6DB8" w:rsidP="0086175E">
            <w:pPr>
              <w:rPr>
                <w:rFonts w:ascii="Century Gothic" w:hAnsi="Century Gothic" w:cs="Times New Roman"/>
              </w:rPr>
            </w:pPr>
            <w:r w:rsidRPr="008F6F18">
              <w:rPr>
                <w:rFonts w:ascii="Century Gothic" w:hAnsi="Century Gothic" w:cs="Times New Roman"/>
              </w:rPr>
              <w:t>- Critères de divisibilité (2, 3, 4, 5, 9, 10).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526886">
              <w:rPr>
                <w:rFonts w:ascii="Century Gothic" w:hAnsi="Century Gothic" w:cs="Times New Roman"/>
                <w:b/>
              </w:rPr>
              <w:t>Calcul mental</w:t>
            </w:r>
            <w:r w:rsidRPr="008A3624">
              <w:rPr>
                <w:rFonts w:ascii="Century Gothic" w:hAnsi="Century Gothic" w:cs="Times New Roman"/>
              </w:rPr>
              <w:t> : calculer mentalement pour obtenir un résultat exact ou évaluer un ordre de grandeur.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0F6DB8">
              <w:rPr>
                <w:rFonts w:ascii="Century Gothic" w:hAnsi="Century Gothic" w:cs="Times New Roman"/>
                <w:b/>
              </w:rPr>
              <w:t>Calcul en ligne</w:t>
            </w:r>
            <w:r w:rsidRPr="008A3624">
              <w:rPr>
                <w:rFonts w:ascii="Century Gothic" w:hAnsi="Century Gothic" w:cs="Times New Roman"/>
              </w:rPr>
              <w:t> : utiliser des parenthèses d</w:t>
            </w:r>
            <w:r>
              <w:rPr>
                <w:rFonts w:ascii="Century Gothic" w:hAnsi="Century Gothic" w:cs="Times New Roman"/>
              </w:rPr>
              <w:t>ans des situations très simples (r</w:t>
            </w:r>
            <w:r w:rsidRPr="008A3624">
              <w:rPr>
                <w:rFonts w:ascii="Century Gothic" w:hAnsi="Century Gothic" w:cs="Times New Roman"/>
              </w:rPr>
              <w:t>ègles d'usage des parenthèses</w:t>
            </w:r>
            <w:r>
              <w:rPr>
                <w:rFonts w:ascii="Century Gothic" w:hAnsi="Century Gothic" w:cs="Times New Roman"/>
              </w:rPr>
              <w:t>)</w:t>
            </w:r>
            <w:r w:rsidRPr="008A3624">
              <w:rPr>
                <w:rFonts w:ascii="Century Gothic" w:hAnsi="Century Gothic" w:cs="Times New Roman"/>
              </w:rPr>
              <w:t>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762E85">
              <w:rPr>
                <w:rFonts w:ascii="Century Gothic" w:hAnsi="Century Gothic" w:cs="Times New Roman"/>
                <w:b/>
              </w:rPr>
              <w:t>Calcul posé</w:t>
            </w:r>
            <w:r w:rsidRPr="008A3624">
              <w:rPr>
                <w:rFonts w:ascii="Century Gothic" w:hAnsi="Century Gothic" w:cs="Times New Roman"/>
              </w:rPr>
              <w:t> : mettre en œuvre un algorithme de calcul posé pour l'addition, la soustraction, la multiplication, la division.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addition et soustraction pour l</w:t>
            </w:r>
            <w:r>
              <w:rPr>
                <w:rFonts w:ascii="Century Gothic" w:hAnsi="Century Gothic" w:cs="Times New Roman"/>
              </w:rPr>
              <w:t>es nombres décimaux dès le CM1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multiplication d'un nombre déci</w:t>
            </w:r>
            <w:r>
              <w:rPr>
                <w:rFonts w:ascii="Century Gothic" w:hAnsi="Century Gothic" w:cs="Times New Roman"/>
              </w:rPr>
              <w:t>mal par un nombre entier au CM2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dans le cas de la division, on se</w:t>
            </w:r>
            <w:r>
              <w:rPr>
                <w:rFonts w:ascii="Century Gothic" w:hAnsi="Century Gothic" w:cs="Times New Roman"/>
              </w:rPr>
              <w:t xml:space="preserve"> limite à diviser un nombre décimal par un entier au CM2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762E85">
              <w:rPr>
                <w:rFonts w:ascii="Century Gothic" w:hAnsi="Century Gothic" w:cs="Times New Roman"/>
                <w:b/>
              </w:rPr>
              <w:t>Calcul instrumenté</w:t>
            </w:r>
            <w:r w:rsidRPr="008A3624">
              <w:rPr>
                <w:rFonts w:ascii="Century Gothic" w:hAnsi="Century Gothic" w:cs="Times New Roman"/>
              </w:rPr>
              <w:t xml:space="preserve"> : utiliser une calculatrice pour </w:t>
            </w:r>
            <w:r>
              <w:rPr>
                <w:rFonts w:ascii="Century Gothic" w:hAnsi="Century Gothic" w:cs="Times New Roman"/>
              </w:rPr>
              <w:t>trouver ou vérifier un résultat (f</w:t>
            </w:r>
            <w:r w:rsidRPr="008A3624">
              <w:rPr>
                <w:rFonts w:ascii="Century Gothic" w:hAnsi="Century Gothic" w:cs="Times New Roman"/>
              </w:rPr>
              <w:t>onctions de base d'une calculatrice</w:t>
            </w:r>
            <w:r>
              <w:rPr>
                <w:rFonts w:ascii="Century Gothic" w:hAnsi="Century Gothic" w:cs="Times New Roman"/>
              </w:rPr>
              <w:t>)</w:t>
            </w:r>
            <w:r w:rsidRPr="008A3624">
              <w:rPr>
                <w:rFonts w:ascii="Century Gothic" w:hAnsi="Century Gothic" w:cs="Times New Roman"/>
              </w:rPr>
              <w:t>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</w:p>
          <w:p w:rsidR="000F6DB8" w:rsidRPr="00762E85" w:rsidRDefault="000F6DB8" w:rsidP="0086175E">
            <w:pPr>
              <w:rPr>
                <w:rFonts w:ascii="Century Gothic" w:hAnsi="Century Gothic" w:cs="Times New Roman"/>
                <w:b/>
              </w:rPr>
            </w:pPr>
            <w:r w:rsidRPr="00762E85">
              <w:rPr>
                <w:rFonts w:ascii="Century Gothic" w:hAnsi="Century Gothic" w:cs="Times New Roman"/>
                <w:b/>
              </w:rPr>
              <w:t>Problèmes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Résoudre des problèmes mettant en jeu les quatre opérations.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Sens des opérations.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Problèmes relevant :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des structures additives ;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des structures multiplicatives.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</w:p>
          <w:p w:rsidR="000F6DB8" w:rsidRPr="00762E85" w:rsidRDefault="000F6DB8" w:rsidP="0086175E">
            <w:pPr>
              <w:rPr>
                <w:rFonts w:ascii="Century Gothic" w:hAnsi="Century Gothic" w:cs="Times New Roman"/>
                <w:b/>
              </w:rPr>
            </w:pPr>
            <w:r w:rsidRPr="00762E85">
              <w:rPr>
                <w:rFonts w:ascii="Century Gothic" w:hAnsi="Century Gothic" w:cs="Times New Roman"/>
                <w:b/>
              </w:rPr>
              <w:t>Organisation et gestion de données</w:t>
            </w:r>
          </w:p>
          <w:p w:rsidR="000F6DB8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 xml:space="preserve">Prélever des données numériques à partir de supports variés. 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Produire des tableaux, diagrammes et graphiques organisant des données numériques.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Exploiter et communiquer des résultats de mesures.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Représentations usuelles :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tableaux (en deux ou plusieurs colonnes, à double entrée) ;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diagrammes en bâtons, circulaires ou semi-circulaires ;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graphiques cartésiens.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</w:p>
          <w:p w:rsidR="000F6DB8" w:rsidRPr="0018556F" w:rsidRDefault="000F6DB8" w:rsidP="0086175E">
            <w:pPr>
              <w:rPr>
                <w:rFonts w:ascii="Century Gothic" w:hAnsi="Century Gothic" w:cs="Times New Roman"/>
                <w:b/>
              </w:rPr>
            </w:pPr>
            <w:r w:rsidRPr="0018556F">
              <w:rPr>
                <w:rFonts w:ascii="Century Gothic" w:hAnsi="Century Gothic" w:cs="Times New Roman"/>
                <w:b/>
              </w:rPr>
              <w:t>Proportionnalité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Reconnaitre et résoudre des problèmes relevant de la proportionnalité en utilisant une procédure adaptée.</w:t>
            </w:r>
          </w:p>
        </w:tc>
      </w:tr>
    </w:tbl>
    <w:p w:rsidR="004D777B" w:rsidRDefault="004D777B" w:rsidP="004D777B">
      <w:pPr>
        <w:jc w:val="right"/>
      </w:pPr>
      <w:r>
        <w:rPr>
          <w:rFonts w:ascii="Century Gothic" w:hAnsi="Century Gothic" w:cs="Times New Roman"/>
          <w:color w:val="808080" w:themeColor="background1" w:themeShade="80"/>
          <w:sz w:val="24"/>
          <w:szCs w:val="24"/>
        </w:rPr>
        <w:t>Craie Hâtive</w:t>
      </w:r>
    </w:p>
    <w:tbl>
      <w:tblPr>
        <w:tblStyle w:val="Grilledutableau"/>
        <w:tblW w:w="15734" w:type="dxa"/>
        <w:tblInd w:w="137" w:type="dxa"/>
        <w:tblLook w:val="04A0" w:firstRow="1" w:lastRow="0" w:firstColumn="1" w:lastColumn="0" w:noHBand="0" w:noVBand="1"/>
      </w:tblPr>
      <w:tblGrid>
        <w:gridCol w:w="15734"/>
      </w:tblGrid>
      <w:tr w:rsidR="000F6DB8" w:rsidRPr="009324F4" w:rsidTr="000F6DB8">
        <w:tc>
          <w:tcPr>
            <w:tcW w:w="15734" w:type="dxa"/>
            <w:shd w:val="clear" w:color="auto" w:fill="D9D9D9" w:themeFill="background1" w:themeFillShade="D9"/>
          </w:tcPr>
          <w:p w:rsidR="000F6DB8" w:rsidRPr="009324F4" w:rsidRDefault="000F6DB8" w:rsidP="0086175E">
            <w:pPr>
              <w:jc w:val="center"/>
              <w:rPr>
                <w:rFonts w:ascii="KG Part of Me" w:hAnsi="KG Part of Me" w:cs="Times New Roman"/>
                <w:b/>
                <w:sz w:val="36"/>
                <w:szCs w:val="36"/>
              </w:rPr>
            </w:pPr>
            <w:r>
              <w:rPr>
                <w:rFonts w:ascii="KG Part of Me" w:hAnsi="KG Part of Me" w:cs="Times New Roman"/>
                <w:b/>
                <w:sz w:val="36"/>
                <w:szCs w:val="36"/>
              </w:rPr>
              <w:t xml:space="preserve">Mesure </w:t>
            </w:r>
          </w:p>
        </w:tc>
      </w:tr>
      <w:tr w:rsidR="000F6DB8" w:rsidRPr="00356089" w:rsidTr="000F6DB8">
        <w:tc>
          <w:tcPr>
            <w:tcW w:w="15734" w:type="dxa"/>
          </w:tcPr>
          <w:p w:rsidR="000F6DB8" w:rsidRPr="004C1714" w:rsidRDefault="000F6DB8" w:rsidP="0086175E">
            <w:pPr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</w:pPr>
            <w:r w:rsidRPr="004C1714"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>Les notions de grandeur et de mesure de la grandeur se construisent dialectiquement, en résolvant des problèmes faisant appel à différents types de tâches (comparer, estimer, mesurer).</w:t>
            </w:r>
          </w:p>
          <w:p w:rsidR="000F6DB8" w:rsidRPr="00356089" w:rsidRDefault="000F6DB8" w:rsidP="0086175E">
            <w:pPr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</w:pPr>
            <w:r w:rsidRPr="004C1714"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>- le travail sur l'estimation participe à la validation de résultats et permet de donner du sens à ces grandeurs et à leur mesure (estimer en prenant appui sur des références déjà construites : longueurs et aire d'un terrain de basket, aire d'un timbre, masse d'un trombone, masse et volume d'une bouteille de lait...)</w:t>
            </w:r>
          </w:p>
        </w:tc>
      </w:tr>
      <w:tr w:rsidR="000F6DB8" w:rsidRPr="008A3624" w:rsidTr="000F6DB8">
        <w:tc>
          <w:tcPr>
            <w:tcW w:w="15734" w:type="dxa"/>
          </w:tcPr>
          <w:p w:rsidR="000F6DB8" w:rsidRPr="00947263" w:rsidRDefault="000F6DB8" w:rsidP="0086175E">
            <w:pPr>
              <w:rPr>
                <w:rFonts w:ascii="Century Gothic" w:hAnsi="Century Gothic" w:cs="Times New Roman"/>
                <w:b/>
              </w:rPr>
            </w:pPr>
            <w:r w:rsidRPr="00947263">
              <w:rPr>
                <w:rFonts w:ascii="Century Gothic" w:hAnsi="Century Gothic" w:cs="Times New Roman"/>
                <w:b/>
              </w:rPr>
              <w:t xml:space="preserve">Longueurs et périmètre 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Comparer des périmètres avec ou sans recours à la mesure.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Mesurer des périmètres en reportant des unités et des fractions d'unités, ou en utilisant une formule.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Notion de longueur : cas particulier du périmètre.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Formule du périmètre d'un carré, d'un rectangle.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Unités relatives aux longueurs : relations entre les unités de longueur et les unités de numération (grands nombres, nombres décimaux).</w:t>
            </w:r>
          </w:p>
          <w:p w:rsidR="000F6DB8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 xml:space="preserve"> </w:t>
            </w:r>
          </w:p>
          <w:p w:rsidR="000F6DB8" w:rsidRPr="000A33A9" w:rsidRDefault="000F6DB8" w:rsidP="0086175E">
            <w:pPr>
              <w:rPr>
                <w:rFonts w:ascii="Century Gothic" w:hAnsi="Century Gothic" w:cs="Times New Roman"/>
                <w:b/>
              </w:rPr>
            </w:pPr>
            <w:r w:rsidRPr="000A33A9">
              <w:rPr>
                <w:rFonts w:ascii="Century Gothic" w:hAnsi="Century Gothic" w:cs="Times New Roman"/>
                <w:b/>
              </w:rPr>
              <w:t>Les aires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Comparer, classer et ranger des surfaces selon leurs aires sans avoir recours à la mesure.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Différencier aire et périmètre d'une surface.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Déterminer la mesure de l'aire d'une surface à partir d'un pavage simple ou en utilisant une formule.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Estimer la mesure d'une aire par différentes procédures.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Unités usuelles d'aire : multiples et sous-multiples du m² et leurs relations, are et hectare.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Formules de l'aire d'un carré, d'un rectangle</w:t>
            </w:r>
          </w:p>
          <w:p w:rsidR="000F6DB8" w:rsidRDefault="000F6DB8" w:rsidP="0086175E">
            <w:pPr>
              <w:rPr>
                <w:rFonts w:ascii="Century Gothic" w:hAnsi="Century Gothic" w:cs="Times New Roman"/>
              </w:rPr>
            </w:pPr>
          </w:p>
          <w:p w:rsidR="000F6DB8" w:rsidRPr="00431ACE" w:rsidRDefault="000F6DB8" w:rsidP="0086175E">
            <w:pPr>
              <w:rPr>
                <w:rFonts w:ascii="Century Gothic" w:hAnsi="Century Gothic" w:cs="Times New Roman"/>
                <w:b/>
              </w:rPr>
            </w:pPr>
            <w:r w:rsidRPr="00431ACE">
              <w:rPr>
                <w:rFonts w:ascii="Century Gothic" w:hAnsi="Century Gothic" w:cs="Times New Roman"/>
                <w:b/>
              </w:rPr>
              <w:t>Les contenances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Relier les unités de contenance.</w:t>
            </w:r>
          </w:p>
          <w:p w:rsidR="000F6DB8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Estimer</w:t>
            </w:r>
            <w:r>
              <w:rPr>
                <w:rFonts w:ascii="Century Gothic" w:hAnsi="Century Gothic" w:cs="Times New Roman"/>
              </w:rPr>
              <w:t xml:space="preserve"> ou déterminer </w:t>
            </w:r>
            <w:r w:rsidRPr="008A3624">
              <w:rPr>
                <w:rFonts w:ascii="Century Gothic" w:hAnsi="Century Gothic" w:cs="Times New Roman"/>
              </w:rPr>
              <w:t xml:space="preserve"> la contenance d’un récipient en se rapportant à un dénombrement d'unités 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Unités usuelles de contenance (multiples et sous multiples du litre).</w:t>
            </w:r>
          </w:p>
          <w:p w:rsidR="000F6DB8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 </w:t>
            </w:r>
          </w:p>
          <w:p w:rsidR="000F6DB8" w:rsidRPr="00431ACE" w:rsidRDefault="000F6DB8" w:rsidP="0086175E">
            <w:pPr>
              <w:rPr>
                <w:rFonts w:ascii="Century Gothic" w:hAnsi="Century Gothic" w:cs="Times New Roman"/>
                <w:b/>
              </w:rPr>
            </w:pPr>
            <w:r w:rsidRPr="00431ACE">
              <w:rPr>
                <w:rFonts w:ascii="Century Gothic" w:hAnsi="Century Gothic" w:cs="Times New Roman"/>
                <w:b/>
              </w:rPr>
              <w:t>Les angles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Identifier des angles dans une figure géométrique.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Comparer des angles.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Reproduire un angle donné en utilisant un gabarit.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Estimer et vérifier qu'un angle est droit, aigu ou obtus.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</w:p>
          <w:p w:rsidR="000F6DB8" w:rsidRPr="00431ACE" w:rsidRDefault="000F6DB8" w:rsidP="0086175E">
            <w:pPr>
              <w:rPr>
                <w:rFonts w:ascii="Century Gothic" w:hAnsi="Century Gothic" w:cs="Times New Roman"/>
                <w:b/>
              </w:rPr>
            </w:pPr>
            <w:r w:rsidRPr="00431ACE">
              <w:rPr>
                <w:rFonts w:ascii="Century Gothic" w:hAnsi="Century Gothic" w:cs="Times New Roman"/>
                <w:b/>
              </w:rPr>
              <w:t>Problèmes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Résoudre des problèmes de comparaison avec et sans recours à la mesure.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Résoudre des problèmes dont la résolution mobilise simultanément des unités différentes de mesure et/ou des conversions.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Calculer des périmètres</w:t>
            </w:r>
            <w:r>
              <w:rPr>
                <w:rFonts w:ascii="Century Gothic" w:hAnsi="Century Gothic" w:cs="Times New Roman"/>
              </w:rPr>
              <w:t xml:space="preserve"> </w:t>
            </w:r>
            <w:r w:rsidRPr="008A3624">
              <w:rPr>
                <w:rFonts w:ascii="Century Gothic" w:hAnsi="Century Gothic" w:cs="Times New Roman"/>
              </w:rPr>
              <w:t>ou des aires, en mobilisant ou non, selon les cas, des formules.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 xml:space="preserve">Calculer </w:t>
            </w:r>
            <w:r w:rsidRPr="00431ACE">
              <w:rPr>
                <w:rFonts w:ascii="Century Gothic" w:hAnsi="Century Gothic" w:cs="Times New Roman"/>
                <w:b/>
              </w:rPr>
              <w:t>la durée</w:t>
            </w:r>
            <w:r w:rsidRPr="008A3624">
              <w:rPr>
                <w:rFonts w:ascii="Century Gothic" w:hAnsi="Century Gothic" w:cs="Times New Roman"/>
              </w:rPr>
              <w:t xml:space="preserve"> écoulée entre deux instants donnés.</w:t>
            </w:r>
            <w:r>
              <w:rPr>
                <w:rFonts w:ascii="Century Gothic" w:hAnsi="Century Gothic" w:cs="Times New Roman"/>
              </w:rPr>
              <w:t xml:space="preserve"> </w:t>
            </w:r>
            <w:r w:rsidRPr="008A3624">
              <w:rPr>
                <w:rFonts w:ascii="Century Gothic" w:hAnsi="Century Gothic" w:cs="Times New Roman"/>
              </w:rPr>
              <w:t>Déterminer un instant à partir de la connaissance d'un instant et d'une durée.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Unités de mesures usuelles</w:t>
            </w:r>
            <w:r>
              <w:rPr>
                <w:rFonts w:ascii="Century Gothic" w:hAnsi="Century Gothic" w:cs="Times New Roman"/>
              </w:rPr>
              <w:t> </w:t>
            </w:r>
            <w:r w:rsidRPr="008A3624">
              <w:rPr>
                <w:rFonts w:ascii="Century Gothic" w:hAnsi="Century Gothic" w:cs="Times New Roman"/>
              </w:rPr>
              <w:t>: jour, semaine, heure, minute, seconde, dixième de seconde, mois, année, siècle, millénaire.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</w:p>
          <w:p w:rsidR="000F6DB8" w:rsidRPr="00431ACE" w:rsidRDefault="000F6DB8" w:rsidP="0086175E">
            <w:pPr>
              <w:rPr>
                <w:rFonts w:ascii="Century Gothic" w:hAnsi="Century Gothic" w:cs="Times New Roman"/>
                <w:b/>
              </w:rPr>
            </w:pPr>
            <w:r w:rsidRPr="00431ACE">
              <w:rPr>
                <w:rFonts w:ascii="Century Gothic" w:hAnsi="Century Gothic" w:cs="Times New Roman"/>
                <w:b/>
              </w:rPr>
              <w:t>Proportionnalité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Identifier une situation de propor</w:t>
            </w:r>
            <w:r>
              <w:rPr>
                <w:rFonts w:ascii="Century Gothic" w:hAnsi="Century Gothic" w:cs="Times New Roman"/>
              </w:rPr>
              <w:t>tionnalité entre deux grandeurs (g</w:t>
            </w:r>
            <w:r w:rsidRPr="008A3624">
              <w:rPr>
                <w:rFonts w:ascii="Century Gothic" w:hAnsi="Century Gothic" w:cs="Times New Roman"/>
              </w:rPr>
              <w:t xml:space="preserve">raphiques représentant des </w:t>
            </w:r>
            <w:r>
              <w:rPr>
                <w:rFonts w:ascii="Century Gothic" w:hAnsi="Century Gothic" w:cs="Times New Roman"/>
              </w:rPr>
              <w:t>variations entre deux grandeurs)</w:t>
            </w:r>
          </w:p>
        </w:tc>
      </w:tr>
    </w:tbl>
    <w:p w:rsidR="004D777B" w:rsidRDefault="004D777B" w:rsidP="004D777B">
      <w:pPr>
        <w:jc w:val="right"/>
      </w:pPr>
      <w:r>
        <w:rPr>
          <w:rFonts w:ascii="Century Gothic" w:hAnsi="Century Gothic" w:cs="Times New Roman"/>
          <w:color w:val="808080" w:themeColor="background1" w:themeShade="80"/>
          <w:sz w:val="24"/>
          <w:szCs w:val="24"/>
        </w:rPr>
        <w:t>Craie Hâtive</w:t>
      </w:r>
    </w:p>
    <w:p w:rsidR="000F6DB8" w:rsidRPr="00931C6B" w:rsidRDefault="000F6DB8" w:rsidP="00931C6B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15734" w:type="dxa"/>
        <w:tblInd w:w="137" w:type="dxa"/>
        <w:tblLook w:val="04A0" w:firstRow="1" w:lastRow="0" w:firstColumn="1" w:lastColumn="0" w:noHBand="0" w:noVBand="1"/>
      </w:tblPr>
      <w:tblGrid>
        <w:gridCol w:w="15734"/>
      </w:tblGrid>
      <w:tr w:rsidR="000F6DB8" w:rsidRPr="009324F4" w:rsidTr="00437D93">
        <w:tc>
          <w:tcPr>
            <w:tcW w:w="15734" w:type="dxa"/>
            <w:shd w:val="clear" w:color="auto" w:fill="D9D9D9" w:themeFill="background1" w:themeFillShade="D9"/>
          </w:tcPr>
          <w:p w:rsidR="000F6DB8" w:rsidRPr="009324F4" w:rsidRDefault="000F6DB8" w:rsidP="0086175E">
            <w:pPr>
              <w:jc w:val="center"/>
              <w:rPr>
                <w:rFonts w:ascii="KG Part of Me" w:hAnsi="KG Part of Me" w:cs="Times New Roman"/>
                <w:b/>
                <w:sz w:val="36"/>
                <w:szCs w:val="36"/>
              </w:rPr>
            </w:pPr>
            <w:r>
              <w:rPr>
                <w:rFonts w:ascii="KG Part of Me" w:hAnsi="KG Part of Me" w:cs="Times New Roman"/>
                <w:b/>
                <w:sz w:val="36"/>
                <w:szCs w:val="36"/>
              </w:rPr>
              <w:t>Géométrie</w:t>
            </w:r>
            <w:r w:rsidRPr="009324F4">
              <w:rPr>
                <w:rFonts w:ascii="KG Part of Me" w:hAnsi="KG Part of Me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0F6DB8" w:rsidRPr="00356089" w:rsidTr="00437D93">
        <w:tc>
          <w:tcPr>
            <w:tcW w:w="15734" w:type="dxa"/>
          </w:tcPr>
          <w:p w:rsidR="000F6DB8" w:rsidRPr="004C1714" w:rsidRDefault="000E1DC4" w:rsidP="0086175E">
            <w:pPr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 xml:space="preserve">- </w:t>
            </w:r>
            <w:r w:rsidR="000F6DB8"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>S</w:t>
            </w:r>
            <w:r w:rsidR="000F6DB8" w:rsidRPr="004C1714"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 xml:space="preserve">ituations faisant appel à différents types de tâches (reconnaitre, nommer, comparer, vérifier, décrire, reproduire, représenter, construire) portant sur des objets géométriques, </w:t>
            </w:r>
            <w:r w:rsidR="000F6DB8"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>&gt;</w:t>
            </w:r>
            <w:r w:rsidR="000F6DB8" w:rsidRPr="004C1714"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 xml:space="preserve"> faire émerger </w:t>
            </w:r>
            <w:r w:rsidR="000F6DB8"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 xml:space="preserve">et enrichir </w:t>
            </w:r>
            <w:r w:rsidR="000F6DB8" w:rsidRPr="004C1714"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>des concepts géométriques (caractérisations et propriétés des objets, relations entre les objets</w:t>
            </w:r>
            <w:r w:rsidR="000F6DB8"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>).</w:t>
            </w:r>
          </w:p>
          <w:p w:rsidR="000F6DB8" w:rsidRPr="00356089" w:rsidRDefault="000E1DC4" w:rsidP="0086175E">
            <w:pPr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 xml:space="preserve">- </w:t>
            </w:r>
            <w:r w:rsidR="000F6DB8"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>M</w:t>
            </w:r>
            <w:r w:rsidR="000F6DB8" w:rsidRPr="004C1714"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 xml:space="preserve">aitrise des codages usuels (parenthèses ou crochets) </w:t>
            </w:r>
            <w:r w:rsidR="000F6DB8"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>en 6ème</w:t>
            </w:r>
            <w:r w:rsidR="000F6DB8" w:rsidRPr="004C1714"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>. </w:t>
            </w:r>
            <w:r w:rsidR="000F6DB8"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>Vocabulaire et codages</w:t>
            </w:r>
            <w:r w:rsidR="000F6DB8" w:rsidRPr="004C1714">
              <w:rPr>
                <w:rFonts w:ascii="Century Gothic" w:hAnsi="Century Gothic" w:cs="Times New Roman"/>
                <w:color w:val="767171" w:themeColor="background2" w:themeShade="80"/>
                <w:sz w:val="20"/>
                <w:szCs w:val="20"/>
              </w:rPr>
              <w:t xml:space="preserve"> introduits au fur et à mesure de leur utilité.</w:t>
            </w:r>
          </w:p>
        </w:tc>
      </w:tr>
      <w:tr w:rsidR="000F6DB8" w:rsidRPr="008A3624" w:rsidTr="00437D93">
        <w:tc>
          <w:tcPr>
            <w:tcW w:w="15734" w:type="dxa"/>
          </w:tcPr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Se repérer, décrire ou exécuter des déplacements, sur un plan ou sur une carte.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Accomplir, décrire, coder des déplacements dans des espaces familiers.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Programmer les déplacements d'un robot ou ceux d'un personnage sur un écran.</w:t>
            </w:r>
          </w:p>
          <w:p w:rsidR="000F6DB8" w:rsidRPr="00931C6B" w:rsidRDefault="000F6DB8" w:rsidP="0086175E">
            <w:pPr>
              <w:rPr>
                <w:rFonts w:ascii="Century Gothic" w:hAnsi="Century Gothic" w:cs="Times New Roman"/>
                <w:sz w:val="16"/>
                <w:szCs w:val="16"/>
              </w:rPr>
            </w:pP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Reconnaitre, nommer, comparer, vérifier, décrire :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des figures simples ou complexes (assemblages de figures simples) ;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des solides simples ou des assemblages de solides simples</w:t>
            </w:r>
            <w:r w:rsidR="00C45352">
              <w:rPr>
                <w:rFonts w:ascii="Century Gothic" w:hAnsi="Century Gothic" w:cs="Times New Roman"/>
              </w:rPr>
              <w:t xml:space="preserve"> </w:t>
            </w:r>
            <w:r w:rsidRPr="008A3624">
              <w:rPr>
                <w:rFonts w:ascii="Century Gothic" w:hAnsi="Century Gothic" w:cs="Times New Roman"/>
              </w:rPr>
              <w:t>à partir de certaines de leurs propriétés.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triangles dont les triangles particuliers (triangle rectangle, triangle isocèle, triangle équilatéral) ;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quadrilatères dont les quadrilatères particuliers (carré, rectangle, losange, première approche du parallélogramme) ;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cercle (comme ensemble des points situés à une distance donnée d'un point donné).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Vocabulaire approprié pour nommer les solides : pavé droit, cube, prisme droit, pyramide régulière, cylindre, cône, boule.</w:t>
            </w:r>
          </w:p>
          <w:p w:rsidR="000F6DB8" w:rsidRPr="00931C6B" w:rsidRDefault="000F6DB8" w:rsidP="0086175E">
            <w:pPr>
              <w:rPr>
                <w:rFonts w:ascii="Century Gothic" w:hAnsi="Century Gothic" w:cs="Times New Roman"/>
                <w:sz w:val="16"/>
                <w:szCs w:val="16"/>
              </w:rPr>
            </w:pP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Reproduire, représenter, construire :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des figures simples ou complexes (assemblages de figures simples)</w:t>
            </w:r>
          </w:p>
          <w:p w:rsidR="000F6DB8" w:rsidRPr="00931C6B" w:rsidRDefault="000F6DB8" w:rsidP="0086175E">
            <w:pPr>
              <w:rPr>
                <w:rFonts w:ascii="Century Gothic" w:hAnsi="Century Gothic" w:cs="Times New Roman"/>
                <w:sz w:val="16"/>
                <w:szCs w:val="16"/>
              </w:rPr>
            </w:pPr>
            <w:r w:rsidRPr="008A3624">
              <w:rPr>
                <w:rFonts w:ascii="Century Gothic" w:hAnsi="Century Gothic" w:cs="Times New Roman"/>
              </w:rPr>
              <w:t xml:space="preserve">- des solides simples ou des assemblages de solides simples sous forme de maquettes ou de dessins ou à partir d'un patron 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Réaliser, compléter et rédiger un programme de construction. 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Réaliser une figure simple ou une figure composée de figures simples à l'aide d'un logiciel.</w:t>
            </w:r>
          </w:p>
          <w:p w:rsidR="000F6DB8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Déterminer le plus court chemin entre deux points (en lien avec la notion d'alignement).</w:t>
            </w:r>
          </w:p>
          <w:p w:rsidR="000F6DB8" w:rsidRPr="00931C6B" w:rsidRDefault="000F6DB8" w:rsidP="0086175E">
            <w:pPr>
              <w:rPr>
                <w:rFonts w:ascii="Century Gothic" w:hAnsi="Century Gothic" w:cs="Times New Roman"/>
                <w:sz w:val="16"/>
                <w:szCs w:val="16"/>
              </w:rPr>
            </w:pPr>
          </w:p>
          <w:p w:rsidR="000F6DB8" w:rsidRDefault="000F6DB8" w:rsidP="0086175E">
            <w:pPr>
              <w:rPr>
                <w:rFonts w:ascii="Century Gothic" w:hAnsi="Century Gothic" w:cs="Times New Roman"/>
                <w:b/>
              </w:rPr>
            </w:pPr>
            <w:r w:rsidRPr="00244405">
              <w:rPr>
                <w:rFonts w:ascii="Century Gothic" w:hAnsi="Century Gothic" w:cs="Times New Roman"/>
                <w:b/>
              </w:rPr>
              <w:t>Parallèles et perpendiculaires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Effectuer des tracés correspondant à des relations de perpendicularité ou de parallélisme de droites et de segments.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Déterminer le plus court chemin entre un point et une droite ou entre deux droites parallèles (en lien avec la perpendicularité).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Alignement, appartenance.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Perpendicularité, parallélisme (construction de droites parallèles, lien avec la propriété reliant droites parallèles et perpendiculaires).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Egalité</w:t>
            </w:r>
            <w:r w:rsidR="004D777B">
              <w:rPr>
                <w:rFonts w:ascii="Century Gothic" w:hAnsi="Century Gothic" w:cs="Times New Roman"/>
              </w:rPr>
              <w:t xml:space="preserve"> de longueurs, </w:t>
            </w:r>
            <w:r w:rsidRPr="008A3624">
              <w:rPr>
                <w:rFonts w:ascii="Century Gothic" w:hAnsi="Century Gothic" w:cs="Times New Roman"/>
              </w:rPr>
              <w:t>d'angles.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Distance entre deux points, entre un point et une droite.</w:t>
            </w:r>
          </w:p>
          <w:p w:rsidR="000F6DB8" w:rsidRPr="00931C6B" w:rsidRDefault="000F6DB8" w:rsidP="0086175E">
            <w:pPr>
              <w:rPr>
                <w:rFonts w:ascii="Century Gothic" w:hAnsi="Century Gothic" w:cs="Times New Roman"/>
                <w:sz w:val="16"/>
                <w:szCs w:val="16"/>
              </w:rPr>
            </w:pPr>
          </w:p>
          <w:p w:rsidR="000F6DB8" w:rsidRPr="00337FC4" w:rsidRDefault="000F6DB8" w:rsidP="0086175E">
            <w:pPr>
              <w:rPr>
                <w:rFonts w:ascii="Century Gothic" w:hAnsi="Century Gothic" w:cs="Times New Roman"/>
                <w:b/>
              </w:rPr>
            </w:pPr>
            <w:r w:rsidRPr="00337FC4">
              <w:rPr>
                <w:rFonts w:ascii="Century Gothic" w:hAnsi="Century Gothic" w:cs="Times New Roman"/>
                <w:b/>
              </w:rPr>
              <w:t>Symétrie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Compléter une figure par symétrie axiale.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- </w:t>
            </w:r>
            <w:r w:rsidRPr="008A3624">
              <w:rPr>
                <w:rFonts w:ascii="Century Gothic" w:hAnsi="Century Gothic" w:cs="Times New Roman"/>
              </w:rPr>
              <w:t>Construire la figure symétrique d'une figure donnée par rapport à un axe donné que l'axe de symétrie coupe ou non la figure, construire le symétrique d'une droite, d'un segment, d'un point par rapport à un axe donné.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Figure symétrique, axe de symétrie d'une figure, figures symétriques par rapport à un axe.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Propriétés de conservation de la symétrie axiale.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- Médiatrice d'un segment.</w:t>
            </w:r>
          </w:p>
          <w:p w:rsidR="000F6DB8" w:rsidRPr="00C45352" w:rsidRDefault="000F6DB8" w:rsidP="0086175E">
            <w:pPr>
              <w:rPr>
                <w:rFonts w:ascii="Century Gothic" w:hAnsi="Century Gothic" w:cs="Times New Roman"/>
                <w:sz w:val="16"/>
                <w:szCs w:val="16"/>
              </w:rPr>
            </w:pPr>
          </w:p>
          <w:p w:rsidR="000F6DB8" w:rsidRPr="000F6DB8" w:rsidRDefault="000F6DB8" w:rsidP="0086175E">
            <w:pPr>
              <w:rPr>
                <w:rFonts w:ascii="Century Gothic" w:hAnsi="Century Gothic" w:cs="Times New Roman"/>
                <w:b/>
              </w:rPr>
            </w:pPr>
            <w:r w:rsidRPr="000F6DB8">
              <w:rPr>
                <w:rFonts w:ascii="Century Gothic" w:hAnsi="Century Gothic" w:cs="Times New Roman"/>
                <w:b/>
              </w:rPr>
              <w:t>Proportionnalité</w:t>
            </w:r>
          </w:p>
          <w:p w:rsidR="000F6DB8" w:rsidRPr="008A3624" w:rsidRDefault="000F6DB8" w:rsidP="0086175E">
            <w:pPr>
              <w:rPr>
                <w:rFonts w:ascii="Century Gothic" w:hAnsi="Century Gothic" w:cs="Times New Roman"/>
              </w:rPr>
            </w:pPr>
            <w:r w:rsidRPr="008A3624">
              <w:rPr>
                <w:rFonts w:ascii="Century Gothic" w:hAnsi="Century Gothic" w:cs="Times New Roman"/>
              </w:rPr>
              <w:t>Reproduire une figure en respec</w:t>
            </w:r>
            <w:r>
              <w:rPr>
                <w:rFonts w:ascii="Century Gothic" w:hAnsi="Century Gothic" w:cs="Times New Roman"/>
              </w:rPr>
              <w:t>tant une échelle : a</w:t>
            </w:r>
            <w:r w:rsidRPr="008A3624">
              <w:rPr>
                <w:rFonts w:ascii="Century Gothic" w:hAnsi="Century Gothic" w:cs="Times New Roman"/>
              </w:rPr>
              <w:t>grandissement ou réduction d'une figure.</w:t>
            </w:r>
          </w:p>
        </w:tc>
      </w:tr>
    </w:tbl>
    <w:p w:rsidR="000F6DB8" w:rsidRDefault="004D777B" w:rsidP="004D777B">
      <w:pPr>
        <w:jc w:val="right"/>
      </w:pPr>
      <w:r>
        <w:rPr>
          <w:rFonts w:ascii="Century Gothic" w:hAnsi="Century Gothic" w:cs="Times New Roman"/>
          <w:color w:val="808080" w:themeColor="background1" w:themeShade="80"/>
          <w:sz w:val="24"/>
          <w:szCs w:val="24"/>
        </w:rPr>
        <w:t>Craie Hâtive</w:t>
      </w:r>
      <w:bookmarkStart w:id="0" w:name="_GoBack"/>
      <w:bookmarkEnd w:id="0"/>
    </w:p>
    <w:sectPr w:rsidR="000F6DB8" w:rsidSect="00B30444">
      <w:pgSz w:w="16838" w:h="11906" w:orient="landscape"/>
      <w:pgMar w:top="284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Part of Me">
    <w:panose1 w:val="02000506000000020003"/>
    <w:charset w:val="00"/>
    <w:family w:val="auto"/>
    <w:pitch w:val="variable"/>
    <w:sig w:usb0="A00000AF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F3A9A"/>
    <w:multiLevelType w:val="multilevel"/>
    <w:tmpl w:val="B358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79"/>
    <w:rsid w:val="00012C8D"/>
    <w:rsid w:val="00024D22"/>
    <w:rsid w:val="000A33A9"/>
    <w:rsid w:val="000E1DC4"/>
    <w:rsid w:val="000E2004"/>
    <w:rsid w:val="000F6DB8"/>
    <w:rsid w:val="000F79EC"/>
    <w:rsid w:val="0012142E"/>
    <w:rsid w:val="0018556F"/>
    <w:rsid w:val="001D455C"/>
    <w:rsid w:val="001D4E62"/>
    <w:rsid w:val="001E4B13"/>
    <w:rsid w:val="00244405"/>
    <w:rsid w:val="00245DB1"/>
    <w:rsid w:val="00270DD0"/>
    <w:rsid w:val="002A3AF3"/>
    <w:rsid w:val="00330FAE"/>
    <w:rsid w:val="00337FC4"/>
    <w:rsid w:val="00364579"/>
    <w:rsid w:val="0036629A"/>
    <w:rsid w:val="0038687A"/>
    <w:rsid w:val="003B61E7"/>
    <w:rsid w:val="00431ACE"/>
    <w:rsid w:val="00437D93"/>
    <w:rsid w:val="00467E04"/>
    <w:rsid w:val="004C1714"/>
    <w:rsid w:val="004D777B"/>
    <w:rsid w:val="00526886"/>
    <w:rsid w:val="005C20B3"/>
    <w:rsid w:val="005F6BD9"/>
    <w:rsid w:val="00713FD5"/>
    <w:rsid w:val="00721EE8"/>
    <w:rsid w:val="00733B12"/>
    <w:rsid w:val="00734610"/>
    <w:rsid w:val="00762E85"/>
    <w:rsid w:val="007E2C5C"/>
    <w:rsid w:val="008168C7"/>
    <w:rsid w:val="00834527"/>
    <w:rsid w:val="008348BA"/>
    <w:rsid w:val="008A3624"/>
    <w:rsid w:val="008F189D"/>
    <w:rsid w:val="008F6F18"/>
    <w:rsid w:val="00931C6B"/>
    <w:rsid w:val="00947263"/>
    <w:rsid w:val="00990354"/>
    <w:rsid w:val="00A03EA1"/>
    <w:rsid w:val="00A1333D"/>
    <w:rsid w:val="00A55CEE"/>
    <w:rsid w:val="00A6385C"/>
    <w:rsid w:val="00AC3498"/>
    <w:rsid w:val="00AE3B4B"/>
    <w:rsid w:val="00B30444"/>
    <w:rsid w:val="00B801B6"/>
    <w:rsid w:val="00BD40C9"/>
    <w:rsid w:val="00BF1A85"/>
    <w:rsid w:val="00C45352"/>
    <w:rsid w:val="00C467A1"/>
    <w:rsid w:val="00C50F8F"/>
    <w:rsid w:val="00C535D2"/>
    <w:rsid w:val="00CC5979"/>
    <w:rsid w:val="00D03C84"/>
    <w:rsid w:val="00D3122A"/>
    <w:rsid w:val="00D87B3F"/>
    <w:rsid w:val="00DA38E7"/>
    <w:rsid w:val="00DF4C45"/>
    <w:rsid w:val="00E01B29"/>
    <w:rsid w:val="00E10DE7"/>
    <w:rsid w:val="00E133D8"/>
    <w:rsid w:val="00E50747"/>
    <w:rsid w:val="00ED33CC"/>
    <w:rsid w:val="00EF49F8"/>
    <w:rsid w:val="00F96438"/>
    <w:rsid w:val="00F96F7C"/>
    <w:rsid w:val="00FA22B5"/>
    <w:rsid w:val="00FA332A"/>
    <w:rsid w:val="00FD674C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796C8-D558-49EF-AA3F-9A7559E7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D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8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1597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Craie Hâtive</dc:creator>
  <cp:keywords/>
  <dc:description/>
  <cp:lastModifiedBy>Delphine H</cp:lastModifiedBy>
  <cp:revision>129</cp:revision>
  <dcterms:created xsi:type="dcterms:W3CDTF">2016-07-25T09:07:00Z</dcterms:created>
  <dcterms:modified xsi:type="dcterms:W3CDTF">2016-07-25T13:51:00Z</dcterms:modified>
</cp:coreProperties>
</file>