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DE" w:rsidRDefault="001702D4" w:rsidP="001702D4">
      <w:pPr>
        <w:jc w:val="center"/>
        <w:rPr>
          <w:sz w:val="32"/>
          <w:szCs w:val="32"/>
        </w:rPr>
      </w:pPr>
      <w:r w:rsidRPr="001702D4">
        <w:rPr>
          <w:sz w:val="32"/>
          <w:szCs w:val="32"/>
        </w:rPr>
        <w:t>Le vocabulaire des émotions</w:t>
      </w:r>
    </w:p>
    <w:p w:rsidR="001702D4" w:rsidRDefault="001702D4" w:rsidP="001702D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Colorie  </w:t>
      </w:r>
    </w:p>
    <w:p w:rsidR="001702D4" w:rsidRPr="001702D4" w:rsidRDefault="001702D4" w:rsidP="001702D4">
      <w:pPr>
        <w:pStyle w:val="Paragraphedeliste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1702D4">
        <w:rPr>
          <w:sz w:val="32"/>
          <w:szCs w:val="32"/>
        </w:rPr>
        <w:t>En jaune les mots exprimant la joie.</w:t>
      </w:r>
    </w:p>
    <w:p w:rsidR="001702D4" w:rsidRDefault="001702D4" w:rsidP="001702D4">
      <w:pPr>
        <w:pStyle w:val="Paragraphedeliste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En bleu les mots exprimant la tristesse</w:t>
      </w:r>
    </w:p>
    <w:p w:rsidR="001702D4" w:rsidRDefault="001702D4" w:rsidP="001702D4">
      <w:pPr>
        <w:pStyle w:val="Paragraphedeliste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En violet les mots exprimant la peur</w:t>
      </w:r>
      <w:bookmarkStart w:id="0" w:name="_GoBack"/>
      <w:bookmarkEnd w:id="0"/>
    </w:p>
    <w:p w:rsidR="001702D4" w:rsidRPr="001702D4" w:rsidRDefault="001702D4" w:rsidP="001702D4">
      <w:pPr>
        <w:pStyle w:val="Paragraphedeliste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En rouge les mots exprimant la colère </w:t>
      </w:r>
    </w:p>
    <w:p w:rsidR="001702D4" w:rsidRDefault="001702D4" w:rsidP="001702D4">
      <w:pPr>
        <w:spacing w:after="0" w:line="240" w:lineRule="auto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702D4" w:rsidTr="001702D4">
        <w:tc>
          <w:tcPr>
            <w:tcW w:w="2303" w:type="dxa"/>
          </w:tcPr>
          <w:p w:rsidR="001702D4" w:rsidRDefault="001702D4" w:rsidP="001702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effrayé</w:t>
            </w:r>
          </w:p>
        </w:tc>
        <w:tc>
          <w:tcPr>
            <w:tcW w:w="2303" w:type="dxa"/>
          </w:tcPr>
          <w:p w:rsidR="001702D4" w:rsidRDefault="001702D4" w:rsidP="001702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heureux</w:t>
            </w:r>
          </w:p>
        </w:tc>
        <w:tc>
          <w:tcPr>
            <w:tcW w:w="2303" w:type="dxa"/>
          </w:tcPr>
          <w:p w:rsidR="001702D4" w:rsidRDefault="001702D4" w:rsidP="001702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fâché</w:t>
            </w:r>
          </w:p>
        </w:tc>
        <w:tc>
          <w:tcPr>
            <w:tcW w:w="2303" w:type="dxa"/>
          </w:tcPr>
          <w:p w:rsidR="001702D4" w:rsidRDefault="001702D4" w:rsidP="001702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satisfait</w:t>
            </w:r>
          </w:p>
        </w:tc>
      </w:tr>
      <w:tr w:rsidR="001702D4" w:rsidTr="001702D4">
        <w:tc>
          <w:tcPr>
            <w:tcW w:w="2303" w:type="dxa"/>
          </w:tcPr>
          <w:p w:rsidR="001702D4" w:rsidRDefault="001702D4" w:rsidP="001702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boudeur</w:t>
            </w:r>
          </w:p>
        </w:tc>
        <w:tc>
          <w:tcPr>
            <w:tcW w:w="2303" w:type="dxa"/>
          </w:tcPr>
          <w:p w:rsidR="001702D4" w:rsidRDefault="001702D4" w:rsidP="001702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angoissé</w:t>
            </w:r>
          </w:p>
        </w:tc>
        <w:tc>
          <w:tcPr>
            <w:tcW w:w="2303" w:type="dxa"/>
          </w:tcPr>
          <w:p w:rsidR="001702D4" w:rsidRDefault="001702D4" w:rsidP="001702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ravi</w:t>
            </w:r>
          </w:p>
        </w:tc>
        <w:tc>
          <w:tcPr>
            <w:tcW w:w="2303" w:type="dxa"/>
          </w:tcPr>
          <w:p w:rsidR="001702D4" w:rsidRDefault="001702D4" w:rsidP="001702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peiné</w:t>
            </w:r>
          </w:p>
        </w:tc>
      </w:tr>
      <w:tr w:rsidR="001702D4" w:rsidTr="001702D4">
        <w:tc>
          <w:tcPr>
            <w:tcW w:w="2303" w:type="dxa"/>
          </w:tcPr>
          <w:p w:rsidR="001702D4" w:rsidRDefault="001702D4" w:rsidP="001702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chagriné</w:t>
            </w:r>
          </w:p>
        </w:tc>
        <w:tc>
          <w:tcPr>
            <w:tcW w:w="2303" w:type="dxa"/>
          </w:tcPr>
          <w:p w:rsidR="001702D4" w:rsidRDefault="001702D4" w:rsidP="001702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malheureux</w:t>
            </w:r>
          </w:p>
        </w:tc>
        <w:tc>
          <w:tcPr>
            <w:tcW w:w="2303" w:type="dxa"/>
          </w:tcPr>
          <w:p w:rsidR="001702D4" w:rsidRDefault="001702D4" w:rsidP="001702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épouvanté</w:t>
            </w:r>
          </w:p>
        </w:tc>
        <w:tc>
          <w:tcPr>
            <w:tcW w:w="2303" w:type="dxa"/>
          </w:tcPr>
          <w:p w:rsidR="001702D4" w:rsidRDefault="001702D4" w:rsidP="001702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triste</w:t>
            </w:r>
          </w:p>
        </w:tc>
      </w:tr>
      <w:tr w:rsidR="001702D4" w:rsidTr="001702D4">
        <w:tc>
          <w:tcPr>
            <w:tcW w:w="2303" w:type="dxa"/>
          </w:tcPr>
          <w:p w:rsidR="001702D4" w:rsidRDefault="001702D4" w:rsidP="001702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content</w:t>
            </w:r>
          </w:p>
        </w:tc>
        <w:tc>
          <w:tcPr>
            <w:tcW w:w="2303" w:type="dxa"/>
          </w:tcPr>
          <w:p w:rsidR="001702D4" w:rsidRDefault="001702D4" w:rsidP="001702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peureux</w:t>
            </w:r>
          </w:p>
        </w:tc>
        <w:tc>
          <w:tcPr>
            <w:tcW w:w="2303" w:type="dxa"/>
          </w:tcPr>
          <w:p w:rsidR="001702D4" w:rsidRDefault="001702D4" w:rsidP="001702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frustré</w:t>
            </w:r>
          </w:p>
        </w:tc>
        <w:tc>
          <w:tcPr>
            <w:tcW w:w="2303" w:type="dxa"/>
          </w:tcPr>
          <w:p w:rsidR="001702D4" w:rsidRDefault="001702D4" w:rsidP="001702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furieux</w:t>
            </w:r>
          </w:p>
        </w:tc>
      </w:tr>
    </w:tbl>
    <w:p w:rsidR="001702D4" w:rsidRDefault="001702D4" w:rsidP="001702D4">
      <w:pPr>
        <w:spacing w:after="0" w:line="240" w:lineRule="auto"/>
        <w:rPr>
          <w:sz w:val="32"/>
          <w:szCs w:val="32"/>
        </w:rPr>
      </w:pPr>
    </w:p>
    <w:p w:rsidR="001702D4" w:rsidRDefault="001702D4" w:rsidP="001702D4">
      <w:pPr>
        <w:spacing w:after="0" w:line="240" w:lineRule="auto"/>
        <w:rPr>
          <w:sz w:val="32"/>
          <w:szCs w:val="32"/>
        </w:rPr>
      </w:pPr>
    </w:p>
    <w:p w:rsidR="001702D4" w:rsidRDefault="001702D4" w:rsidP="001702D4">
      <w:pPr>
        <w:jc w:val="center"/>
        <w:rPr>
          <w:sz w:val="32"/>
          <w:szCs w:val="32"/>
        </w:rPr>
      </w:pPr>
      <w:r w:rsidRPr="001702D4">
        <w:rPr>
          <w:sz w:val="32"/>
          <w:szCs w:val="32"/>
        </w:rPr>
        <w:t>Le vocabulaire des émotions</w:t>
      </w:r>
    </w:p>
    <w:p w:rsidR="001702D4" w:rsidRDefault="001702D4" w:rsidP="001702D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Colorie  </w:t>
      </w:r>
    </w:p>
    <w:p w:rsidR="001702D4" w:rsidRPr="001702D4" w:rsidRDefault="001702D4" w:rsidP="001702D4">
      <w:pPr>
        <w:pStyle w:val="Paragraphedeliste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1702D4">
        <w:rPr>
          <w:sz w:val="32"/>
          <w:szCs w:val="32"/>
        </w:rPr>
        <w:t>En jaune les mots exprimant la joie.</w:t>
      </w:r>
    </w:p>
    <w:p w:rsidR="001702D4" w:rsidRDefault="001702D4" w:rsidP="001702D4">
      <w:pPr>
        <w:pStyle w:val="Paragraphedeliste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En bleu les mots exprimant la tristesse</w:t>
      </w:r>
    </w:p>
    <w:p w:rsidR="001702D4" w:rsidRDefault="001702D4" w:rsidP="001702D4">
      <w:pPr>
        <w:pStyle w:val="Paragraphedeliste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En violet les mots exprimant la peur</w:t>
      </w:r>
    </w:p>
    <w:p w:rsidR="001702D4" w:rsidRPr="001702D4" w:rsidRDefault="001702D4" w:rsidP="001702D4">
      <w:pPr>
        <w:pStyle w:val="Paragraphedeliste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En rouge les mots exprimant la colère </w:t>
      </w:r>
    </w:p>
    <w:p w:rsidR="001702D4" w:rsidRDefault="001702D4" w:rsidP="001702D4">
      <w:pPr>
        <w:spacing w:after="0" w:line="240" w:lineRule="auto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702D4" w:rsidTr="00A113D2"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effrayé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heureux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fâché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satisfait</w:t>
            </w:r>
          </w:p>
        </w:tc>
      </w:tr>
      <w:tr w:rsidR="001702D4" w:rsidTr="00A113D2"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boudeur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angoissé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ravi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peiné</w:t>
            </w:r>
          </w:p>
        </w:tc>
      </w:tr>
      <w:tr w:rsidR="001702D4" w:rsidTr="00A113D2"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chagriné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malheureux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épouvanté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triste</w:t>
            </w:r>
          </w:p>
        </w:tc>
      </w:tr>
      <w:tr w:rsidR="001702D4" w:rsidTr="00A113D2"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content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peureux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frustré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furieux</w:t>
            </w:r>
          </w:p>
        </w:tc>
      </w:tr>
    </w:tbl>
    <w:p w:rsidR="001702D4" w:rsidRDefault="001702D4" w:rsidP="001702D4">
      <w:pPr>
        <w:spacing w:after="0" w:line="240" w:lineRule="auto"/>
        <w:rPr>
          <w:sz w:val="32"/>
          <w:szCs w:val="32"/>
        </w:rPr>
      </w:pPr>
    </w:p>
    <w:p w:rsidR="001702D4" w:rsidRDefault="001702D4" w:rsidP="001702D4">
      <w:pPr>
        <w:jc w:val="center"/>
        <w:rPr>
          <w:sz w:val="32"/>
          <w:szCs w:val="32"/>
        </w:rPr>
      </w:pPr>
      <w:r w:rsidRPr="001702D4">
        <w:rPr>
          <w:sz w:val="32"/>
          <w:szCs w:val="32"/>
        </w:rPr>
        <w:t>Le vocabulaire des émotions</w:t>
      </w:r>
    </w:p>
    <w:p w:rsidR="001702D4" w:rsidRDefault="001702D4" w:rsidP="001702D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Colorie  </w:t>
      </w:r>
    </w:p>
    <w:p w:rsidR="001702D4" w:rsidRPr="001702D4" w:rsidRDefault="001702D4" w:rsidP="001702D4">
      <w:pPr>
        <w:pStyle w:val="Paragraphedeliste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1702D4">
        <w:rPr>
          <w:sz w:val="32"/>
          <w:szCs w:val="32"/>
        </w:rPr>
        <w:t>En jaune les mots exprimant la joie.</w:t>
      </w:r>
    </w:p>
    <w:p w:rsidR="001702D4" w:rsidRDefault="001702D4" w:rsidP="001702D4">
      <w:pPr>
        <w:pStyle w:val="Paragraphedeliste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En bleu les mots exprimant la tristesse</w:t>
      </w:r>
    </w:p>
    <w:p w:rsidR="001702D4" w:rsidRDefault="001702D4" w:rsidP="001702D4">
      <w:pPr>
        <w:pStyle w:val="Paragraphedeliste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En violet les mots exprimant la peur</w:t>
      </w:r>
    </w:p>
    <w:p w:rsidR="001702D4" w:rsidRPr="001702D4" w:rsidRDefault="001702D4" w:rsidP="001702D4">
      <w:pPr>
        <w:pStyle w:val="Paragraphedeliste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En rouge les mots exprimant la colère </w:t>
      </w:r>
    </w:p>
    <w:p w:rsidR="001702D4" w:rsidRDefault="001702D4" w:rsidP="001702D4">
      <w:pPr>
        <w:spacing w:after="0" w:line="240" w:lineRule="auto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702D4" w:rsidTr="00A113D2"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effrayé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heureux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fâché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satisfait</w:t>
            </w:r>
          </w:p>
        </w:tc>
      </w:tr>
      <w:tr w:rsidR="001702D4" w:rsidTr="00A113D2"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boudeur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angoissé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ravi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peiné</w:t>
            </w:r>
          </w:p>
        </w:tc>
      </w:tr>
      <w:tr w:rsidR="001702D4" w:rsidTr="00A113D2"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chagriné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malheureux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épouvanté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triste</w:t>
            </w:r>
          </w:p>
        </w:tc>
      </w:tr>
      <w:tr w:rsidR="001702D4" w:rsidTr="00A113D2"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content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peureux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frustré</w:t>
            </w:r>
          </w:p>
        </w:tc>
        <w:tc>
          <w:tcPr>
            <w:tcW w:w="2303" w:type="dxa"/>
          </w:tcPr>
          <w:p w:rsidR="001702D4" w:rsidRDefault="001702D4" w:rsidP="00A1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furieux</w:t>
            </w:r>
          </w:p>
        </w:tc>
      </w:tr>
    </w:tbl>
    <w:p w:rsidR="001702D4" w:rsidRPr="001702D4" w:rsidRDefault="001702D4" w:rsidP="001702D4">
      <w:pPr>
        <w:spacing w:after="0" w:line="240" w:lineRule="auto"/>
        <w:rPr>
          <w:sz w:val="32"/>
          <w:szCs w:val="32"/>
        </w:rPr>
      </w:pPr>
    </w:p>
    <w:sectPr w:rsidR="001702D4" w:rsidRPr="001702D4" w:rsidSect="001702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671"/>
    <w:multiLevelType w:val="hybridMultilevel"/>
    <w:tmpl w:val="9280C73C"/>
    <w:lvl w:ilvl="0" w:tplc="2C7CFF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84502"/>
    <w:multiLevelType w:val="hybridMultilevel"/>
    <w:tmpl w:val="1C92816C"/>
    <w:lvl w:ilvl="0" w:tplc="2C7CFF0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D4"/>
    <w:rsid w:val="001702D4"/>
    <w:rsid w:val="0084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02D4"/>
    <w:pPr>
      <w:ind w:left="720"/>
      <w:contextualSpacing/>
    </w:pPr>
  </w:style>
  <w:style w:type="table" w:styleId="Grilledutableau">
    <w:name w:val="Table Grid"/>
    <w:basedOn w:val="TableauNormal"/>
    <w:uiPriority w:val="59"/>
    <w:rsid w:val="0017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02D4"/>
    <w:pPr>
      <w:ind w:left="720"/>
      <w:contextualSpacing/>
    </w:pPr>
  </w:style>
  <w:style w:type="table" w:styleId="Grilledutableau">
    <w:name w:val="Table Grid"/>
    <w:basedOn w:val="TableauNormal"/>
    <w:uiPriority w:val="59"/>
    <w:rsid w:val="0017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école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1</cp:revision>
  <cp:lastPrinted>2019-12-07T07:45:00Z</cp:lastPrinted>
  <dcterms:created xsi:type="dcterms:W3CDTF">2019-12-07T07:39:00Z</dcterms:created>
  <dcterms:modified xsi:type="dcterms:W3CDTF">2019-12-07T07:45:00Z</dcterms:modified>
</cp:coreProperties>
</file>