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1" w:rsidRDefault="009A036C">
      <w:r>
        <w:rPr>
          <w:noProof/>
          <w:lang w:eastAsia="fr-FR"/>
        </w:rPr>
        <w:pict>
          <v:rect id="Rectangle 417" o:spid="_x0000_s1040" style="position:absolute;left:0;text-align:left;margin-left:.9pt;margin-top:-5.1pt;width:540pt;height:61.8pt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" filled="f" stroked="f">
            <v:textbox style="mso-next-textbox:#Rectangle 417">
              <w:txbxContent>
                <w:p w:rsidR="00864A69" w:rsidRPr="00F06097" w:rsidRDefault="00864A69" w:rsidP="00864A69">
                  <w:pPr>
                    <w:rPr>
                      <w:rFonts w:ascii="Sketch Nice" w:hAnsi="Sketch Nice"/>
                      <w:sz w:val="36"/>
                      <w:szCs w:val="36"/>
                    </w:rPr>
                  </w:pPr>
                  <w:r w:rsidRPr="00864A69">
                    <w:rPr>
                      <w:rFonts w:ascii="Sketch Nice" w:hAnsi="Sketch Nice"/>
                      <w:sz w:val="20"/>
                      <w:szCs w:val="20"/>
                    </w:rPr>
                    <w:t>Anglais</w:t>
                  </w:r>
                  <w:r w:rsidRPr="00F06097">
                    <w:rPr>
                      <w:rFonts w:ascii="Sketch Nice" w:hAnsi="Sketch Nice"/>
                      <w:sz w:val="36"/>
                      <w:szCs w:val="36"/>
                    </w:rPr>
                    <w:tab/>
                  </w:r>
                  <w:r>
                    <w:rPr>
                      <w:rFonts w:ascii="Sketch Nice" w:hAnsi="Sketch Nice"/>
                      <w:sz w:val="36"/>
                      <w:szCs w:val="36"/>
                    </w:rPr>
                    <w:t xml:space="preserve">              </w:t>
                  </w:r>
                  <w:r w:rsidR="005C1957">
                    <w:rPr>
                      <w:rFonts w:ascii="Sketch Nice" w:hAnsi="Sketch Nice"/>
                      <w:sz w:val="36"/>
                      <w:szCs w:val="36"/>
                    </w:rPr>
                    <w:t xml:space="preserve">       </w:t>
                  </w:r>
                  <w:r w:rsidR="005C1957">
                    <w:rPr>
                      <w:rFonts w:ascii="KG Primary Italics" w:hAnsi="KG Primary Italics"/>
                      <w:sz w:val="72"/>
                      <w:szCs w:val="72"/>
                    </w:rPr>
                    <w:t xml:space="preserve">I </w:t>
                  </w:r>
                  <w:proofErr w:type="spellStart"/>
                  <w:r w:rsidR="005C1957">
                    <w:rPr>
                      <w:rFonts w:ascii="KG Primary Italics" w:hAnsi="KG Primary Italics"/>
                      <w:sz w:val="72"/>
                      <w:szCs w:val="72"/>
                    </w:rPr>
                    <w:t>am</w:t>
                  </w:r>
                  <w:proofErr w:type="spellEnd"/>
                  <w:r w:rsidR="005C1957">
                    <w:rPr>
                      <w:rFonts w:ascii="KG Primary Italics" w:hAnsi="KG Primary Italics"/>
                      <w:sz w:val="72"/>
                      <w:szCs w:val="72"/>
                    </w:rPr>
                    <w:t xml:space="preserve"> a </w:t>
                  </w:r>
                  <w:proofErr w:type="spellStart"/>
                  <w:r w:rsidR="005C1957">
                    <w:rPr>
                      <w:rFonts w:ascii="KG Primary Italics" w:hAnsi="KG Primary Italics"/>
                      <w:sz w:val="72"/>
                      <w:szCs w:val="72"/>
                    </w:rPr>
                    <w:t>monster</w:t>
                  </w:r>
                  <w:proofErr w:type="spellEnd"/>
                  <w:r>
                    <w:rPr>
                      <w:rFonts w:ascii="KG Primary Italics" w:hAnsi="KG Primary Italics"/>
                      <w:sz w:val="96"/>
                      <w:szCs w:val="96"/>
                    </w:rPr>
                    <w:t xml:space="preserve">  </w:t>
                  </w:r>
                  <w:r w:rsidR="005C1957">
                    <w:rPr>
                      <w:rFonts w:ascii="KG Primary Italics" w:hAnsi="KG Primary Italics"/>
                      <w:sz w:val="96"/>
                      <w:szCs w:val="96"/>
                    </w:rPr>
                    <w:t xml:space="preserve">      </w:t>
                  </w:r>
                  <w:r w:rsidR="005C1957">
                    <w:rPr>
                      <w:rFonts w:ascii="Sketch Nice" w:hAnsi="Sketch Nice"/>
                      <w:sz w:val="20"/>
                      <w:szCs w:val="20"/>
                    </w:rPr>
                    <w:t>Evaluation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039" style="position:absolute;left:0;text-align:left;margin-left:.9pt;margin-top:-5.1pt;width:540pt;height:44.25pt;z-index:251671552" coordorigin="585,570" coordsize="10800,885">
            <v:roundrect id="_x0000_s1027" style="position:absolute;left:585;top:570;width:900;height:885" arcsize="10923f" o:regroupid="1" fillcolor="#f2f2f2 [3052]" stroked="f">
              <v:textbox>
                <w:txbxContent>
                  <w:p w:rsidR="00864A69" w:rsidRPr="001C1F70" w:rsidRDefault="00864A69" w:rsidP="00864A69">
                    <w:pPr>
                      <w:jc w:val="center"/>
                      <w:rPr>
                        <w:rFonts w:ascii="Sketch Nice" w:hAnsi="Sketch Nice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28" style="position:absolute;left:1485;top:570;width:900;height:885" arcsize="10923f" o:regroupid="1" fillcolor="#d8d8d8 [2732]" stroked="f"/>
            <v:roundrect id="_x0000_s1029" style="position:absolute;left:2385;top:570;width:900;height:885" arcsize="10923f" o:regroupid="1" fillcolor="#bfbfbf [2412]" stroked="f"/>
            <v:roundrect id="_x0000_s1030" style="position:absolute;left:3285;top:570;width:900;height:885" arcsize="10923f" o:regroupid="1" fillcolor="#f2f2f2 [3052]" stroked="f"/>
            <v:roundrect id="_x0000_s1031" style="position:absolute;left:4185;top:570;width:900;height:885" arcsize="10923f" o:regroupid="1" fillcolor="#d8d8d8 [2732]" stroked="f"/>
            <v:roundrect id="_x0000_s1032" style="position:absolute;left:5085;top:570;width:900;height:885" arcsize="10923f" o:regroupid="1" fillcolor="#bfbfbf [2412]" stroked="f"/>
            <v:roundrect id="_x0000_s1033" style="position:absolute;left:5985;top:570;width:900;height:885" arcsize="10923f" o:regroupid="1" fillcolor="#f2f2f2 [3052]" stroked="f"/>
            <v:roundrect id="_x0000_s1034" style="position:absolute;left:6885;top:570;width:900;height:885" arcsize="10923f" o:regroupid="1" fillcolor="#d8d8d8 [2732]" stroked="f"/>
            <v:roundrect id="_x0000_s1035" style="position:absolute;left:7785;top:570;width:900;height:885" arcsize="10923f" o:regroupid="1" fillcolor="#bfbfbf [2412]" stroked="f"/>
            <v:roundrect id="_x0000_s1036" style="position:absolute;left:8685;top:570;width:900;height:885" arcsize="10923f" o:regroupid="1" fillcolor="#f2f2f2 [3052]" stroked="f"/>
            <v:roundrect id="_x0000_s1037" style="position:absolute;left:9585;top:570;width:900;height:885" arcsize="10923f" o:regroupid="1" fillcolor="#d8d8d8 [2732]" stroked="f"/>
            <v:roundrect id="_x0000_s1038" style="position:absolute;left:10485;top:570;width:900;height:885" arcsize="10923f" o:regroupid="1" fillcolor="#bfbfbf [2412]" stroked="f">
              <v:textbox>
                <w:txbxContent>
                  <w:p w:rsidR="00864A69" w:rsidRDefault="00864A69" w:rsidP="00864A69"/>
                </w:txbxContent>
              </v:textbox>
            </v:roundrect>
          </v:group>
        </w:pict>
      </w:r>
    </w:p>
    <w:p w:rsidR="00864A69" w:rsidRDefault="00864A69"/>
    <w:p w:rsidR="00C747C0" w:rsidRDefault="009A036C">
      <w:pPr>
        <w:rPr>
          <w:rFonts w:ascii="adi1" w:hAnsi="adi1"/>
          <w:color w:val="262626" w:themeColor="text1" w:themeTint="D9"/>
          <w:sz w:val="20"/>
          <w:szCs w:val="20"/>
        </w:rPr>
      </w:pPr>
      <w:r w:rsidRPr="009A036C">
        <w:rPr>
          <w:rFonts w:ascii="Cursive standard" w:hAnsi="Cursive standard"/>
          <w:noProof/>
          <w:sz w:val="32"/>
          <w:szCs w:val="32"/>
          <w:lang w:eastAsia="fr-FR"/>
        </w:rPr>
        <w:pict>
          <v:roundrect id="AutoShape 1625" o:spid="_x0000_s1134" style="position:absolute;left:0;text-align:left;margin-left:-204.5pt;margin-top:190.5pt;width:395.05pt;height:30.75pt;rotation:-90;z-index:2516838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" strokecolor="#bfbfbf [2412]" strokeweight="3pt">
            <v:textbox style="layout-flow:vertical;mso-layout-flow-alt:bottom-to-top">
              <w:txbxContent>
                <w:p w:rsidR="00C747C0" w:rsidRPr="00C74417" w:rsidRDefault="00C747C0" w:rsidP="00C747C0">
                  <w:pPr>
                    <w:rPr>
                      <w:rFonts w:ascii="KG Makes You Stronger" w:hAnsi="KG Makes You Stronger"/>
                      <w:sz w:val="32"/>
                    </w:rPr>
                  </w:pPr>
                  <w:r w:rsidRPr="00C747C0">
                    <w:rPr>
                      <w:rFonts w:ascii="KG Primary Italics" w:hAnsi="KG Primary Italics"/>
                      <w:sz w:val="32"/>
                    </w:rPr>
                    <w:t xml:space="preserve">Name : </w:t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417">
                    <w:rPr>
                      <w:rFonts w:ascii="KG Makes You Stronger" w:hAnsi="KG Makes You Stronger"/>
                      <w:sz w:val="32"/>
                    </w:rPr>
                    <w:tab/>
                  </w:r>
                  <w:r w:rsidRPr="00C747C0">
                    <w:rPr>
                      <w:rFonts w:ascii="KG Primary Italics" w:hAnsi="KG Primary Italics"/>
                      <w:sz w:val="32"/>
                    </w:rPr>
                    <w:t xml:space="preserve">Date : </w:t>
                  </w:r>
                </w:p>
              </w:txbxContent>
            </v:textbox>
          </v:roundrect>
        </w:pict>
      </w:r>
    </w:p>
    <w:p w:rsidR="00864A69" w:rsidRPr="00C747C0" w:rsidRDefault="00C747C0" w:rsidP="00C747C0">
      <w:pPr>
        <w:jc w:val="center"/>
        <w:rPr>
          <w:rFonts w:ascii="KG Primary Italics" w:hAnsi="KG Primary Italics"/>
          <w:sz w:val="24"/>
          <w:szCs w:val="24"/>
        </w:rPr>
      </w:pPr>
      <w:r w:rsidRPr="00C747C0">
        <w:rPr>
          <w:rFonts w:ascii="KG Primary Italics" w:hAnsi="KG Primary Italics"/>
          <w:color w:val="262626" w:themeColor="text1" w:themeTint="D9"/>
          <w:sz w:val="24"/>
          <w:szCs w:val="24"/>
        </w:rPr>
        <w:t xml:space="preserve">Note la </w:t>
      </w:r>
      <w:r w:rsidRPr="00C747C0">
        <w:rPr>
          <w:rFonts w:ascii="KG Primary Italics" w:hAnsi="KG Primary Italics"/>
          <w:b/>
          <w:color w:val="262626" w:themeColor="text1" w:themeTint="D9"/>
          <w:sz w:val="24"/>
          <w:szCs w:val="24"/>
        </w:rPr>
        <w:t>plus haute</w:t>
      </w:r>
      <w:r>
        <w:rPr>
          <w:rFonts w:ascii="KG Primary Italics" w:hAnsi="KG Primary Italics"/>
          <w:color w:val="262626" w:themeColor="text1" w:themeTint="D9"/>
          <w:sz w:val="24"/>
          <w:szCs w:val="24"/>
        </w:rPr>
        <w:t> :  ___ /6</w:t>
      </w:r>
      <w:r w:rsidRPr="00C747C0">
        <w:rPr>
          <w:rFonts w:ascii="KG Primary Italics" w:hAnsi="KG Primary Italics"/>
          <w:color w:val="262626" w:themeColor="text1" w:themeTint="D9"/>
          <w:sz w:val="24"/>
          <w:szCs w:val="24"/>
        </w:rPr>
        <w:t xml:space="preserve">    </w:t>
      </w:r>
      <w:r w:rsidRPr="00C747C0">
        <w:rPr>
          <w:rFonts w:ascii="KG Primary Italics" w:hAnsi="KG Primary Italics"/>
          <w:b/>
          <w:color w:val="262626" w:themeColor="text1" w:themeTint="D9"/>
          <w:sz w:val="24"/>
          <w:szCs w:val="24"/>
        </w:rPr>
        <w:t>Moyenne</w:t>
      </w:r>
      <w:r>
        <w:rPr>
          <w:rFonts w:ascii="KG Primary Italics" w:hAnsi="KG Primary Italics"/>
          <w:color w:val="262626" w:themeColor="text1" w:themeTint="D9"/>
          <w:sz w:val="24"/>
          <w:szCs w:val="24"/>
        </w:rPr>
        <w:t xml:space="preserve"> de la classe :   ___/6</w:t>
      </w:r>
      <w:r w:rsidRPr="00C747C0">
        <w:rPr>
          <w:rFonts w:ascii="KG Primary Italics" w:hAnsi="KG Primary Italics"/>
          <w:color w:val="262626" w:themeColor="text1" w:themeTint="D9"/>
          <w:sz w:val="24"/>
          <w:szCs w:val="24"/>
        </w:rPr>
        <w:t xml:space="preserve">   Note la </w:t>
      </w:r>
      <w:r w:rsidRPr="00C747C0">
        <w:rPr>
          <w:rFonts w:ascii="KG Primary Italics" w:hAnsi="KG Primary Italics"/>
          <w:b/>
          <w:color w:val="262626" w:themeColor="text1" w:themeTint="D9"/>
          <w:sz w:val="24"/>
          <w:szCs w:val="24"/>
        </w:rPr>
        <w:t>plus basse</w:t>
      </w:r>
      <w:r w:rsidRPr="00C747C0">
        <w:rPr>
          <w:rFonts w:ascii="KG Primary Italics" w:hAnsi="KG Primary Italics"/>
          <w:color w:val="262626" w:themeColor="text1" w:themeTint="D9"/>
          <w:sz w:val="24"/>
          <w:szCs w:val="24"/>
        </w:rPr>
        <w:t> :  ___ /</w:t>
      </w:r>
      <w:r>
        <w:rPr>
          <w:rFonts w:ascii="KG Primary Italics" w:hAnsi="KG Primary Italics"/>
          <w:color w:val="262626" w:themeColor="text1" w:themeTint="D9"/>
          <w:sz w:val="24"/>
          <w:szCs w:val="24"/>
        </w:rPr>
        <w:t>6</w:t>
      </w:r>
    </w:p>
    <w:tbl>
      <w:tblPr>
        <w:tblStyle w:val="Grilledutableau"/>
        <w:tblW w:w="9923" w:type="dxa"/>
        <w:jc w:val="center"/>
        <w:tblInd w:w="428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>
      <w:tblGrid>
        <w:gridCol w:w="8222"/>
        <w:gridCol w:w="425"/>
        <w:gridCol w:w="425"/>
        <w:gridCol w:w="425"/>
        <w:gridCol w:w="426"/>
      </w:tblGrid>
      <w:tr w:rsidR="005C1957" w:rsidTr="005C1957">
        <w:trPr>
          <w:jc w:val="center"/>
        </w:trPr>
        <w:tc>
          <w:tcPr>
            <w:tcW w:w="8222" w:type="dxa"/>
            <w:shd w:val="clear" w:color="auto" w:fill="D9D9D9" w:themeFill="background1" w:themeFillShade="D9"/>
          </w:tcPr>
          <w:p w:rsidR="005C1957" w:rsidRPr="00C747C0" w:rsidRDefault="005C1957" w:rsidP="00D45D4E">
            <w:pPr>
              <w:ind w:right="-993"/>
              <w:rPr>
                <w:rFonts w:ascii="KG Primary Italics" w:hAnsi="KG Primary Italics"/>
                <w:sz w:val="36"/>
                <w:szCs w:val="36"/>
              </w:rPr>
            </w:pPr>
            <w:r w:rsidRPr="00C747C0">
              <w:rPr>
                <w:rFonts w:ascii="KG Primary Italics" w:hAnsi="KG Primary Italics"/>
                <w:sz w:val="36"/>
                <w:szCs w:val="36"/>
              </w:rPr>
              <w:t>Compétence évaluée :</w:t>
            </w:r>
          </w:p>
        </w:tc>
        <w:tc>
          <w:tcPr>
            <w:tcW w:w="425" w:type="dxa"/>
            <w:shd w:val="clear" w:color="auto" w:fill="66FF33"/>
          </w:tcPr>
          <w:p w:rsidR="005C1957" w:rsidRPr="00773D7A" w:rsidRDefault="005C1957" w:rsidP="00D45D4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5C1957" w:rsidRPr="00773D7A" w:rsidRDefault="005C1957" w:rsidP="00D45D4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</w:t>
            </w:r>
          </w:p>
        </w:tc>
        <w:tc>
          <w:tcPr>
            <w:tcW w:w="425" w:type="dxa"/>
            <w:shd w:val="clear" w:color="auto" w:fill="FFC000"/>
          </w:tcPr>
          <w:p w:rsidR="005C1957" w:rsidRPr="00773D7A" w:rsidRDefault="005C1957" w:rsidP="00D45D4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</w:t>
            </w:r>
          </w:p>
        </w:tc>
        <w:tc>
          <w:tcPr>
            <w:tcW w:w="426" w:type="dxa"/>
            <w:shd w:val="clear" w:color="auto" w:fill="FF0000"/>
          </w:tcPr>
          <w:p w:rsidR="005C1957" w:rsidRPr="00773D7A" w:rsidRDefault="005C1957" w:rsidP="00D45D4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</w:p>
        </w:tc>
      </w:tr>
      <w:tr w:rsidR="005C1957" w:rsidRPr="00146C98" w:rsidTr="005C1957">
        <w:trPr>
          <w:trHeight w:val="370"/>
          <w:jc w:val="center"/>
        </w:trPr>
        <w:tc>
          <w:tcPr>
            <w:tcW w:w="8222" w:type="dxa"/>
            <w:vMerge w:val="restart"/>
            <w:vAlign w:val="center"/>
          </w:tcPr>
          <w:p w:rsidR="005C1957" w:rsidRPr="00C747C0" w:rsidRDefault="005C1957" w:rsidP="00D45D4E">
            <w:pPr>
              <w:ind w:right="-108"/>
              <w:rPr>
                <w:rFonts w:ascii="KG Primary Italics" w:hAnsi="KG Primary Italics"/>
                <w:sz w:val="36"/>
                <w:szCs w:val="36"/>
              </w:rPr>
            </w:pPr>
            <w:r w:rsidRPr="00C747C0">
              <w:rPr>
                <w:rFonts w:ascii="KG Primary Italics" w:hAnsi="KG Primary Italics"/>
                <w:sz w:val="36"/>
                <w:szCs w:val="36"/>
              </w:rPr>
              <w:t>Manifester sa compréhension orale.</w:t>
            </w:r>
          </w:p>
          <w:p w:rsidR="005C1957" w:rsidRPr="00C747C0" w:rsidRDefault="005C1957" w:rsidP="00C747C0">
            <w:pPr>
              <w:ind w:right="-108"/>
              <w:jc w:val="both"/>
              <w:rPr>
                <w:rFonts w:ascii="KG Somebody That I Used to Know" w:hAnsi="KG Somebody That I Used to Know"/>
                <w:sz w:val="28"/>
                <w:szCs w:val="28"/>
              </w:rPr>
            </w:pPr>
            <w:r w:rsidRPr="00C747C0">
              <w:rPr>
                <w:rFonts w:ascii="KG Primary Italics" w:hAnsi="KG Primary Italics"/>
                <w:sz w:val="28"/>
                <w:szCs w:val="28"/>
              </w:rPr>
              <w:t>(</w:t>
            </w:r>
            <w:r w:rsidRPr="00C747C0">
              <w:rPr>
                <w:rFonts w:ascii="KG Primary Italics" w:hAnsi="KG Primary Italics"/>
                <w:sz w:val="28"/>
                <w:szCs w:val="28"/>
                <w:u w:val="single"/>
              </w:rPr>
              <w:t>structures</w:t>
            </w:r>
            <w:r w:rsidRPr="00C747C0">
              <w:rPr>
                <w:rFonts w:ascii="KG Primary Italics" w:hAnsi="KG Primary Italics"/>
                <w:sz w:val="28"/>
                <w:szCs w:val="28"/>
              </w:rPr>
              <w:t xml:space="preserve"> : </w:t>
            </w:r>
            <w:r w:rsidR="00C747C0" w:rsidRPr="00C747C0">
              <w:rPr>
                <w:rFonts w:ascii="KG Primary Italics" w:hAnsi="KG Primary Italics"/>
                <w:sz w:val="28"/>
                <w:szCs w:val="28"/>
              </w:rPr>
              <w:t>adjectif de couleur + nom</w:t>
            </w:r>
            <w:r w:rsidRPr="00C747C0">
              <w:rPr>
                <w:rFonts w:ascii="KG Primary Italics" w:hAnsi="KG Primary Italics"/>
                <w:sz w:val="28"/>
                <w:szCs w:val="28"/>
              </w:rPr>
              <w:t xml:space="preserve"> – </w:t>
            </w:r>
            <w:r w:rsidRPr="00C747C0">
              <w:rPr>
                <w:rFonts w:ascii="KG Primary Italics" w:hAnsi="KG Primary Italics"/>
                <w:sz w:val="28"/>
                <w:szCs w:val="28"/>
                <w:u w:val="single"/>
              </w:rPr>
              <w:t>vocabulaire</w:t>
            </w:r>
            <w:r w:rsidRPr="00C747C0">
              <w:rPr>
                <w:rFonts w:ascii="KG Primary Italics" w:hAnsi="KG Primary Italics"/>
                <w:sz w:val="28"/>
                <w:szCs w:val="28"/>
              </w:rPr>
              <w:t xml:space="preserve"> : </w:t>
            </w:r>
            <w:r w:rsidR="00C747C0" w:rsidRPr="00C747C0">
              <w:rPr>
                <w:rFonts w:ascii="KG Primary Italics" w:hAnsi="KG Primary Italics"/>
                <w:sz w:val="28"/>
                <w:szCs w:val="28"/>
              </w:rPr>
              <w:t>parties du corps</w:t>
            </w:r>
            <w:r w:rsidRPr="00C747C0">
              <w:rPr>
                <w:rFonts w:ascii="KG Primary Italics" w:hAnsi="KG Primary Italics"/>
                <w:sz w:val="28"/>
                <w:szCs w:val="28"/>
              </w:rPr>
              <w:t xml:space="preserve">, </w:t>
            </w:r>
            <w:r w:rsidR="00C747C0" w:rsidRPr="00C747C0">
              <w:rPr>
                <w:rFonts w:ascii="KG Primary Italics" w:hAnsi="KG Primary Italics"/>
                <w:sz w:val="28"/>
                <w:szCs w:val="28"/>
              </w:rPr>
              <w:t>couleurs)</w:t>
            </w:r>
          </w:p>
        </w:tc>
        <w:tc>
          <w:tcPr>
            <w:tcW w:w="425" w:type="dxa"/>
            <w:shd w:val="clear" w:color="auto" w:fill="FFFFFF" w:themeFill="background1"/>
          </w:tcPr>
          <w:p w:rsidR="005C1957" w:rsidRPr="00146C98" w:rsidRDefault="005C1957" w:rsidP="00D45D4E"/>
        </w:tc>
        <w:tc>
          <w:tcPr>
            <w:tcW w:w="425" w:type="dxa"/>
            <w:shd w:val="clear" w:color="auto" w:fill="FFFFFF" w:themeFill="background1"/>
          </w:tcPr>
          <w:p w:rsidR="005C1957" w:rsidRPr="00146C98" w:rsidRDefault="005C1957" w:rsidP="00D45D4E"/>
        </w:tc>
        <w:tc>
          <w:tcPr>
            <w:tcW w:w="425" w:type="dxa"/>
            <w:shd w:val="clear" w:color="auto" w:fill="FFFFFF" w:themeFill="background1"/>
          </w:tcPr>
          <w:p w:rsidR="005C1957" w:rsidRPr="00146C98" w:rsidRDefault="005C1957" w:rsidP="00D45D4E"/>
        </w:tc>
        <w:tc>
          <w:tcPr>
            <w:tcW w:w="426" w:type="dxa"/>
            <w:shd w:val="clear" w:color="auto" w:fill="FFFFFF" w:themeFill="background1"/>
          </w:tcPr>
          <w:p w:rsidR="005C1957" w:rsidRPr="00146C98" w:rsidRDefault="005C1957" w:rsidP="00D45D4E"/>
        </w:tc>
      </w:tr>
      <w:tr w:rsidR="005C1957" w:rsidTr="005C1957">
        <w:trPr>
          <w:trHeight w:val="436"/>
          <w:jc w:val="center"/>
        </w:trPr>
        <w:tc>
          <w:tcPr>
            <w:tcW w:w="8222" w:type="dxa"/>
            <w:vMerge/>
          </w:tcPr>
          <w:p w:rsidR="005C1957" w:rsidRPr="00146C98" w:rsidRDefault="005C1957" w:rsidP="00D45D4E">
            <w:pPr>
              <w:ind w:right="-108"/>
              <w:rPr>
                <w:rFonts w:ascii="KG Somebody That I Used to Know" w:hAnsi="KG Somebody That I Used to Know"/>
                <w:b/>
                <w:sz w:val="28"/>
              </w:rPr>
            </w:pPr>
          </w:p>
        </w:tc>
        <w:tc>
          <w:tcPr>
            <w:tcW w:w="1701" w:type="dxa"/>
            <w:gridSpan w:val="4"/>
          </w:tcPr>
          <w:p w:rsidR="005C1957" w:rsidRPr="00090D2C" w:rsidRDefault="005C1957" w:rsidP="00C747C0">
            <w:pPr>
              <w:jc w:val="center"/>
              <w:rPr>
                <w:rFonts w:ascii="KG Somebody That I Used to Know" w:hAnsi="KG Somebody That I Used to Know"/>
                <w:sz w:val="40"/>
              </w:rPr>
            </w:pPr>
            <w:r>
              <w:rPr>
                <w:rFonts w:ascii="KG Somebody That I Used to Know" w:hAnsi="KG Somebody That I Used to Know"/>
                <w:sz w:val="40"/>
              </w:rPr>
              <w:t>......</w:t>
            </w:r>
            <w:r w:rsidRPr="00C74417">
              <w:rPr>
                <w:rFonts w:ascii="KG Somebody That I Used to Know" w:hAnsi="KG Somebody That I Used to Know"/>
                <w:sz w:val="40"/>
              </w:rPr>
              <w:t>/</w:t>
            </w:r>
            <w:r w:rsidR="00C747C0">
              <w:rPr>
                <w:rFonts w:ascii="KG Somebody That I Used to Know" w:hAnsi="KG Somebody That I Used to Know"/>
                <w:sz w:val="40"/>
              </w:rPr>
              <w:t>6</w:t>
            </w:r>
          </w:p>
        </w:tc>
      </w:tr>
    </w:tbl>
    <w:p w:rsidR="00864A69" w:rsidRPr="00AB3638" w:rsidRDefault="00AB3638" w:rsidP="00AB3638">
      <w:pPr>
        <w:jc w:val="center"/>
        <w:rPr>
          <w:color w:val="FF0000"/>
        </w:rPr>
      </w:pPr>
      <w:r w:rsidRPr="00AB3638">
        <w:rPr>
          <w:color w:val="FF0000"/>
        </w:rPr>
        <w:t>Téléchargé gratuitement sur http://www.christallecole.eklablog.com/</w:t>
      </w:r>
    </w:p>
    <w:p w:rsidR="00864A69" w:rsidRPr="00C747C0" w:rsidRDefault="00C747C0">
      <w:pPr>
        <w:rPr>
          <w:rFonts w:ascii="Cursive standard" w:hAnsi="Cursive standard"/>
          <w:b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  </w:t>
      </w:r>
      <w:r w:rsidRPr="00C747C0">
        <w:rPr>
          <w:rFonts w:ascii="Cursive standard" w:hAnsi="Cursive standard"/>
          <w:b/>
          <w:sz w:val="32"/>
          <w:szCs w:val="32"/>
        </w:rPr>
        <w:t>Colorie les parties du corps en respectant le code couleur énoncé par l'enseignante.</w:t>
      </w:r>
    </w:p>
    <w:p w:rsidR="00864A69" w:rsidRDefault="009A036C">
      <w:r>
        <w:rPr>
          <w:noProof/>
          <w:lang w:eastAsia="fr-FR"/>
        </w:rPr>
        <w:pict>
          <v:rect id="_x0000_s1046" style="position:absolute;left:0;text-align:left;margin-left:25.65pt;margin-top:17.45pt;width:523.5pt;height:487.5pt;z-index:251677696" strokecolor="#a5a5a5 [2092]" strokeweight="4.5pt">
            <v:stroke dashstyle="1 1" endcap="round"/>
            <v:textbox>
              <w:txbxContent>
                <w:p w:rsidR="00BF06BF" w:rsidRDefault="00C747C0" w:rsidP="000B502C">
                  <w:pPr>
                    <w:jc w:val="center"/>
                  </w:pPr>
                  <w:r w:rsidRPr="00C747C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34280" cy="6432413"/>
                        <wp:effectExtent l="514350" t="0" r="49027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5434280" cy="6432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502C" w:rsidRDefault="000B502C" w:rsidP="000B502C">
                  <w:pPr>
                    <w:jc w:val="center"/>
                  </w:pPr>
                </w:p>
              </w:txbxContent>
            </v:textbox>
          </v:rect>
        </w:pict>
      </w:r>
    </w:p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p w:rsidR="00864A69" w:rsidRDefault="00864A69"/>
    <w:sectPr w:rsidR="00864A69" w:rsidSect="00864A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di1">
    <w:altName w:val="KG Primary Italics"/>
    <w:charset w:val="00"/>
    <w:family w:val="roman"/>
    <w:pitch w:val="variable"/>
    <w:sig w:usb0="00000003" w:usb1="00000000" w:usb2="00000000" w:usb3="00000000" w:csb0="00000001" w:csb1="00000000"/>
  </w:font>
  <w:font w:name="KG Makes You Stronger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KG Somebody That I Used to Know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A69"/>
    <w:rsid w:val="000B502C"/>
    <w:rsid w:val="001D3407"/>
    <w:rsid w:val="00391472"/>
    <w:rsid w:val="005436F8"/>
    <w:rsid w:val="005C1957"/>
    <w:rsid w:val="00864A69"/>
    <w:rsid w:val="009829ED"/>
    <w:rsid w:val="009A036C"/>
    <w:rsid w:val="009A1950"/>
    <w:rsid w:val="00A042EF"/>
    <w:rsid w:val="00A14918"/>
    <w:rsid w:val="00A60458"/>
    <w:rsid w:val="00A9398D"/>
    <w:rsid w:val="00AB3638"/>
    <w:rsid w:val="00BF06BF"/>
    <w:rsid w:val="00C301D0"/>
    <w:rsid w:val="00C747C0"/>
    <w:rsid w:val="00D467A1"/>
    <w:rsid w:val="00DA602E"/>
    <w:rsid w:val="00F0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>
      <o:colormenu v:ext="edit" fillcolor="none [2412]" strokecolor="none [209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A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A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195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C1957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5C1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</dc:creator>
  <cp:keywords/>
  <dc:description/>
  <cp:lastModifiedBy>Ophélie</cp:lastModifiedBy>
  <cp:revision>2</cp:revision>
  <cp:lastPrinted>2015-07-29T07:25:00Z</cp:lastPrinted>
  <dcterms:created xsi:type="dcterms:W3CDTF">2015-07-31T08:28:00Z</dcterms:created>
  <dcterms:modified xsi:type="dcterms:W3CDTF">2015-07-31T08:28:00Z</dcterms:modified>
</cp:coreProperties>
</file>